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DBDA" w14:textId="77777777" w:rsidR="00590173" w:rsidRPr="002A6A23" w:rsidRDefault="00590173" w:rsidP="00590173">
      <w:pPr>
        <w:pStyle w:val="Default"/>
        <w:jc w:val="center"/>
        <w:rPr>
          <w:rFonts w:asciiTheme="minorHAnsi" w:hAnsiTheme="minorHAnsi" w:cstheme="minorHAnsi"/>
          <w:b/>
          <w:bCs/>
        </w:rPr>
      </w:pPr>
      <w:bookmarkStart w:id="0" w:name="_GoBack"/>
      <w:bookmarkEnd w:id="0"/>
    </w:p>
    <w:p w14:paraId="587CEB92" w14:textId="09299BD3" w:rsidR="00590173" w:rsidRPr="002A6A23" w:rsidRDefault="00590173" w:rsidP="00590173">
      <w:pPr>
        <w:pStyle w:val="Default"/>
        <w:jc w:val="center"/>
        <w:rPr>
          <w:rFonts w:asciiTheme="minorHAnsi" w:hAnsiTheme="minorHAnsi" w:cstheme="minorHAnsi"/>
          <w:b/>
          <w:bCs/>
        </w:rPr>
      </w:pPr>
      <w:r w:rsidRPr="002A6A23">
        <w:rPr>
          <w:rFonts w:asciiTheme="minorHAnsi" w:hAnsiTheme="minorHAnsi" w:cstheme="minorHAnsi"/>
          <w:b/>
          <w:bCs/>
        </w:rPr>
        <w:t xml:space="preserve">REQUEST FOR </w:t>
      </w:r>
      <w:r w:rsidR="00000BE0">
        <w:rPr>
          <w:rFonts w:asciiTheme="minorHAnsi" w:hAnsiTheme="minorHAnsi" w:cstheme="minorHAnsi"/>
          <w:b/>
          <w:bCs/>
        </w:rPr>
        <w:t xml:space="preserve">QUALIFICATION: </w:t>
      </w:r>
      <w:r w:rsidR="00195C6F">
        <w:rPr>
          <w:rFonts w:asciiTheme="minorHAnsi" w:hAnsiTheme="minorHAnsi" w:cstheme="minorHAnsi"/>
          <w:b/>
          <w:bCs/>
        </w:rPr>
        <w:t>PARENT CHILD REPRESENTATION PROGRAM (PCRP)</w:t>
      </w:r>
      <w:r w:rsidR="00000BE0">
        <w:rPr>
          <w:rFonts w:asciiTheme="minorHAnsi" w:hAnsiTheme="minorHAnsi" w:cstheme="minorHAnsi"/>
          <w:b/>
          <w:bCs/>
        </w:rPr>
        <w:t xml:space="preserve"> </w:t>
      </w:r>
      <w:r w:rsidR="0081764A">
        <w:rPr>
          <w:rFonts w:asciiTheme="minorHAnsi" w:hAnsiTheme="minorHAnsi" w:cstheme="minorHAnsi"/>
          <w:b/>
          <w:bCs/>
        </w:rPr>
        <w:t xml:space="preserve">CASE MANAGER </w:t>
      </w:r>
    </w:p>
    <w:p w14:paraId="4B6634C7" w14:textId="77777777" w:rsidR="00590173" w:rsidRPr="002A6A23" w:rsidRDefault="00590173" w:rsidP="00590173">
      <w:pPr>
        <w:pStyle w:val="Default"/>
        <w:jc w:val="center"/>
        <w:rPr>
          <w:rFonts w:asciiTheme="minorHAnsi" w:hAnsiTheme="minorHAnsi" w:cstheme="minorHAnsi"/>
        </w:rPr>
      </w:pPr>
    </w:p>
    <w:p w14:paraId="2B038FFC" w14:textId="77777777" w:rsidR="004807A5" w:rsidRPr="002A6A23" w:rsidRDefault="004807A5" w:rsidP="00FA5245">
      <w:pPr>
        <w:pStyle w:val="Default"/>
        <w:rPr>
          <w:rFonts w:asciiTheme="minorHAnsi" w:hAnsiTheme="minorHAnsi" w:cstheme="minorHAnsi"/>
        </w:rPr>
      </w:pPr>
    </w:p>
    <w:p w14:paraId="42B77A48" w14:textId="534B9644" w:rsidR="004807A5" w:rsidRPr="002A6A23" w:rsidRDefault="004807A5" w:rsidP="00FA5245">
      <w:pPr>
        <w:pStyle w:val="Default"/>
        <w:rPr>
          <w:rFonts w:asciiTheme="minorHAnsi" w:hAnsiTheme="minorHAnsi" w:cstheme="minorHAnsi"/>
          <w:b/>
          <w:u w:val="single"/>
        </w:rPr>
      </w:pPr>
      <w:r w:rsidRPr="002A6A23">
        <w:rPr>
          <w:rFonts w:asciiTheme="minorHAnsi" w:hAnsiTheme="minorHAnsi" w:cstheme="minorHAnsi"/>
          <w:b/>
          <w:u w:val="single"/>
        </w:rPr>
        <w:t>Summary of Request</w:t>
      </w:r>
      <w:r w:rsidR="002A6A23">
        <w:rPr>
          <w:rFonts w:asciiTheme="minorHAnsi" w:hAnsiTheme="minorHAnsi" w:cstheme="minorHAnsi"/>
          <w:b/>
        </w:rPr>
        <w:t>:</w:t>
      </w:r>
      <w:r w:rsidRPr="002A6A23">
        <w:rPr>
          <w:rFonts w:asciiTheme="minorHAnsi" w:hAnsiTheme="minorHAnsi" w:cstheme="minorHAnsi"/>
          <w:b/>
          <w:u w:val="single"/>
        </w:rPr>
        <w:t xml:space="preserve"> </w:t>
      </w:r>
    </w:p>
    <w:p w14:paraId="13DAFDCA" w14:textId="77777777" w:rsidR="004807A5" w:rsidRPr="002A6A23" w:rsidRDefault="004807A5" w:rsidP="00FA5245">
      <w:pPr>
        <w:pStyle w:val="Default"/>
        <w:rPr>
          <w:rFonts w:asciiTheme="minorHAnsi" w:hAnsiTheme="minorHAnsi" w:cstheme="minorHAnsi"/>
        </w:rPr>
      </w:pPr>
    </w:p>
    <w:p w14:paraId="26B38551" w14:textId="680DC922" w:rsidR="00607585" w:rsidRPr="002A6A23" w:rsidRDefault="00F02E1D" w:rsidP="00FA5245">
      <w:pPr>
        <w:pStyle w:val="Default"/>
        <w:rPr>
          <w:rFonts w:asciiTheme="minorHAnsi" w:hAnsiTheme="minorHAnsi" w:cstheme="minorHAnsi"/>
          <w:color w:val="auto"/>
        </w:rPr>
      </w:pPr>
      <w:r>
        <w:rPr>
          <w:rFonts w:asciiTheme="minorHAnsi" w:hAnsiTheme="minorHAnsi" w:cstheme="minorHAnsi"/>
        </w:rPr>
        <w:t>Through the Parent Child Representation Program (PCRP) model of representation, t</w:t>
      </w:r>
      <w:r w:rsidR="00FA5245" w:rsidRPr="002A6A23">
        <w:rPr>
          <w:rFonts w:asciiTheme="minorHAnsi" w:hAnsiTheme="minorHAnsi" w:cstheme="minorHAnsi"/>
        </w:rPr>
        <w:t xml:space="preserve">he Office of Public Defense </w:t>
      </w:r>
      <w:r w:rsidR="000F47C9">
        <w:rPr>
          <w:rFonts w:asciiTheme="minorHAnsi" w:hAnsiTheme="minorHAnsi" w:cstheme="minorHAnsi"/>
        </w:rPr>
        <w:t xml:space="preserve">Services </w:t>
      </w:r>
      <w:r w:rsidR="00FA5245" w:rsidRPr="002A6A23">
        <w:rPr>
          <w:rFonts w:asciiTheme="minorHAnsi" w:hAnsiTheme="minorHAnsi" w:cstheme="minorHAnsi"/>
          <w:color w:val="auto"/>
        </w:rPr>
        <w:t>(OPD</w:t>
      </w:r>
      <w:r w:rsidR="00000BE0">
        <w:rPr>
          <w:rFonts w:asciiTheme="minorHAnsi" w:hAnsiTheme="minorHAnsi" w:cstheme="minorHAnsi"/>
          <w:color w:val="auto"/>
        </w:rPr>
        <w:t>S</w:t>
      </w:r>
      <w:r w:rsidR="00FA5245" w:rsidRPr="002A6A23">
        <w:rPr>
          <w:rFonts w:asciiTheme="minorHAnsi" w:hAnsiTheme="minorHAnsi" w:cstheme="minorHAnsi"/>
          <w:color w:val="auto"/>
        </w:rPr>
        <w:t xml:space="preserve">) provides state funded attorney representation and </w:t>
      </w:r>
      <w:r w:rsidR="00607D97" w:rsidRPr="002A6A23">
        <w:rPr>
          <w:rFonts w:asciiTheme="minorHAnsi" w:hAnsiTheme="minorHAnsi" w:cstheme="minorHAnsi"/>
          <w:color w:val="auto"/>
        </w:rPr>
        <w:t xml:space="preserve">social work </w:t>
      </w:r>
      <w:r w:rsidR="00FA5245" w:rsidRPr="002A6A23">
        <w:rPr>
          <w:rFonts w:asciiTheme="minorHAnsi" w:hAnsiTheme="minorHAnsi" w:cstheme="minorHAnsi"/>
          <w:color w:val="auto"/>
        </w:rPr>
        <w:t xml:space="preserve">case </w:t>
      </w:r>
      <w:r w:rsidR="004269F8">
        <w:rPr>
          <w:rFonts w:asciiTheme="minorHAnsi" w:hAnsiTheme="minorHAnsi" w:cstheme="minorHAnsi"/>
          <w:color w:val="auto"/>
        </w:rPr>
        <w:t xml:space="preserve">management </w:t>
      </w:r>
      <w:r w:rsidR="00FA5245" w:rsidRPr="002A6A23">
        <w:rPr>
          <w:rFonts w:asciiTheme="minorHAnsi" w:hAnsiTheme="minorHAnsi" w:cstheme="minorHAnsi"/>
          <w:color w:val="auto"/>
        </w:rPr>
        <w:t>support  to indigent parents</w:t>
      </w:r>
      <w:r w:rsidR="008C2366" w:rsidRPr="002A6A23">
        <w:rPr>
          <w:rFonts w:asciiTheme="minorHAnsi" w:hAnsiTheme="minorHAnsi" w:cstheme="minorHAnsi"/>
          <w:color w:val="auto"/>
        </w:rPr>
        <w:t>,</w:t>
      </w:r>
      <w:r w:rsidR="004807A5" w:rsidRPr="002A6A23">
        <w:rPr>
          <w:rFonts w:asciiTheme="minorHAnsi" w:hAnsiTheme="minorHAnsi" w:cstheme="minorHAnsi"/>
          <w:color w:val="auto"/>
        </w:rPr>
        <w:t xml:space="preserve"> youth and children</w:t>
      </w:r>
      <w:r w:rsidR="00FA5245" w:rsidRPr="002A6A23">
        <w:rPr>
          <w:rFonts w:asciiTheme="minorHAnsi" w:hAnsiTheme="minorHAnsi" w:cstheme="minorHAnsi"/>
          <w:color w:val="auto"/>
        </w:rPr>
        <w:t xml:space="preserve"> involved in </w:t>
      </w:r>
      <w:r w:rsidR="008C2366" w:rsidRPr="002A6A23">
        <w:rPr>
          <w:rFonts w:asciiTheme="minorHAnsi" w:hAnsiTheme="minorHAnsi" w:cstheme="minorHAnsi"/>
          <w:color w:val="auto"/>
        </w:rPr>
        <w:t>d</w:t>
      </w:r>
      <w:r w:rsidR="00FA5245" w:rsidRPr="002A6A23">
        <w:rPr>
          <w:rFonts w:asciiTheme="minorHAnsi" w:hAnsiTheme="minorHAnsi" w:cstheme="minorHAnsi"/>
          <w:color w:val="auto"/>
        </w:rPr>
        <w:t>ependency</w:t>
      </w:r>
      <w:r w:rsidR="008C2366" w:rsidRPr="002A6A23">
        <w:rPr>
          <w:rFonts w:asciiTheme="minorHAnsi" w:hAnsiTheme="minorHAnsi" w:cstheme="minorHAnsi"/>
          <w:color w:val="auto"/>
        </w:rPr>
        <w:t>,</w:t>
      </w:r>
      <w:r w:rsidR="00FA5245" w:rsidRPr="002A6A23">
        <w:rPr>
          <w:rFonts w:asciiTheme="minorHAnsi" w:hAnsiTheme="minorHAnsi" w:cstheme="minorHAnsi"/>
          <w:color w:val="auto"/>
        </w:rPr>
        <w:t xml:space="preserve"> termination of parental rights</w:t>
      </w:r>
      <w:r w:rsidR="004807A5" w:rsidRPr="002A6A23">
        <w:rPr>
          <w:rFonts w:asciiTheme="minorHAnsi" w:hAnsiTheme="minorHAnsi" w:cstheme="minorHAnsi"/>
          <w:color w:val="auto"/>
        </w:rPr>
        <w:t xml:space="preserve"> and juvenile delinquency proceedings</w:t>
      </w:r>
      <w:r w:rsidR="00EB124B">
        <w:rPr>
          <w:rFonts w:asciiTheme="minorHAnsi" w:hAnsiTheme="minorHAnsi" w:cstheme="minorHAnsi"/>
          <w:color w:val="auto"/>
        </w:rPr>
        <w:t>.</w:t>
      </w:r>
      <w:r w:rsidR="003002E1" w:rsidRPr="002A6A23">
        <w:rPr>
          <w:rStyle w:val="FootnoteReference"/>
          <w:rFonts w:asciiTheme="minorHAnsi" w:hAnsiTheme="minorHAnsi" w:cstheme="minorHAnsi"/>
          <w:color w:val="auto"/>
        </w:rPr>
        <w:footnoteReference w:id="1"/>
      </w:r>
      <w:r w:rsidR="00B74573" w:rsidRPr="002A6A23">
        <w:rPr>
          <w:rFonts w:asciiTheme="minorHAnsi" w:hAnsiTheme="minorHAnsi" w:cstheme="minorHAnsi"/>
          <w:color w:val="auto"/>
        </w:rPr>
        <w:t xml:space="preserve"> </w:t>
      </w:r>
      <w:r w:rsidR="00FC0614" w:rsidRPr="002A6A23">
        <w:rPr>
          <w:rFonts w:asciiTheme="minorHAnsi" w:hAnsiTheme="minorHAnsi" w:cstheme="minorHAnsi"/>
          <w:color w:val="auto"/>
        </w:rPr>
        <w:t xml:space="preserve">As of July 1, 2020, six Oregon counties </w:t>
      </w:r>
      <w:r w:rsidR="00A671C7">
        <w:rPr>
          <w:rFonts w:asciiTheme="minorHAnsi" w:hAnsiTheme="minorHAnsi" w:cstheme="minorHAnsi"/>
          <w:color w:val="auto"/>
        </w:rPr>
        <w:t>utilize</w:t>
      </w:r>
      <w:r w:rsidR="00FC0614" w:rsidRPr="002A6A23">
        <w:rPr>
          <w:rFonts w:asciiTheme="minorHAnsi" w:hAnsiTheme="minorHAnsi" w:cstheme="minorHAnsi"/>
          <w:color w:val="auto"/>
        </w:rPr>
        <w:t xml:space="preserve"> the </w:t>
      </w:r>
      <w:r w:rsidR="004807A5" w:rsidRPr="002A6A23">
        <w:rPr>
          <w:rFonts w:asciiTheme="minorHAnsi" w:hAnsiTheme="minorHAnsi" w:cstheme="minorHAnsi"/>
          <w:color w:val="auto"/>
        </w:rPr>
        <w:t>P</w:t>
      </w:r>
      <w:r>
        <w:rPr>
          <w:rFonts w:asciiTheme="minorHAnsi" w:hAnsiTheme="minorHAnsi" w:cstheme="minorHAnsi"/>
          <w:color w:val="auto"/>
        </w:rPr>
        <w:t xml:space="preserve">CRP representation model. </w:t>
      </w:r>
    </w:p>
    <w:p w14:paraId="225EF8AC" w14:textId="6D968F6F" w:rsidR="00607585" w:rsidRPr="002A6A23" w:rsidRDefault="00607585" w:rsidP="00FA5245">
      <w:pPr>
        <w:pStyle w:val="Default"/>
        <w:rPr>
          <w:rFonts w:asciiTheme="minorHAnsi" w:hAnsiTheme="minorHAnsi" w:cstheme="minorHAnsi"/>
        </w:rPr>
      </w:pPr>
    </w:p>
    <w:p w14:paraId="52DBD8FD" w14:textId="48CFBE44" w:rsidR="00607585" w:rsidRPr="002A6A23" w:rsidRDefault="00A64257" w:rsidP="00A707CE">
      <w:pPr>
        <w:pStyle w:val="Default"/>
        <w:rPr>
          <w:rFonts w:asciiTheme="minorHAnsi" w:hAnsiTheme="minorHAnsi" w:cstheme="minorHAnsi"/>
        </w:rPr>
      </w:pPr>
      <w:r>
        <w:rPr>
          <w:rFonts w:asciiTheme="minorHAnsi" w:hAnsiTheme="minorHAnsi" w:cstheme="minorHAnsi"/>
        </w:rPr>
        <w:t xml:space="preserve">Through this solicitation, </w:t>
      </w:r>
      <w:r w:rsidR="00607585" w:rsidRPr="002A6A23">
        <w:rPr>
          <w:rFonts w:asciiTheme="minorHAnsi" w:hAnsiTheme="minorHAnsi" w:cstheme="minorHAnsi"/>
        </w:rPr>
        <w:t xml:space="preserve">OPDS is requesting </w:t>
      </w:r>
      <w:r w:rsidR="00B86C02" w:rsidRPr="002A6A23">
        <w:rPr>
          <w:rFonts w:asciiTheme="minorHAnsi" w:hAnsiTheme="minorHAnsi" w:cstheme="minorHAnsi"/>
        </w:rPr>
        <w:t xml:space="preserve">qualifications </w:t>
      </w:r>
      <w:r w:rsidR="00607585" w:rsidRPr="002A6A23">
        <w:rPr>
          <w:rFonts w:asciiTheme="minorHAnsi" w:hAnsiTheme="minorHAnsi" w:cstheme="minorHAnsi"/>
        </w:rPr>
        <w:t xml:space="preserve">from </w:t>
      </w:r>
      <w:r w:rsidR="0081764A">
        <w:rPr>
          <w:rFonts w:asciiTheme="minorHAnsi" w:hAnsiTheme="minorHAnsi" w:cstheme="minorHAnsi"/>
        </w:rPr>
        <w:t xml:space="preserve">skilled, qualified and innovative individuals interested </w:t>
      </w:r>
      <w:r w:rsidR="00607585" w:rsidRPr="002A6A23">
        <w:rPr>
          <w:rFonts w:asciiTheme="minorHAnsi" w:hAnsiTheme="minorHAnsi" w:cstheme="minorHAnsi"/>
        </w:rPr>
        <w:t xml:space="preserve">in </w:t>
      </w:r>
      <w:r w:rsidR="00F02E1D">
        <w:rPr>
          <w:rFonts w:asciiTheme="minorHAnsi" w:hAnsiTheme="minorHAnsi" w:cstheme="minorHAnsi"/>
        </w:rPr>
        <w:t xml:space="preserve">obtaining a PCRP </w:t>
      </w:r>
      <w:r w:rsidR="0081764A">
        <w:rPr>
          <w:rFonts w:asciiTheme="minorHAnsi" w:hAnsiTheme="minorHAnsi" w:cstheme="minorHAnsi"/>
        </w:rPr>
        <w:t xml:space="preserve">case manager </w:t>
      </w:r>
      <w:r w:rsidR="00F02E1D">
        <w:rPr>
          <w:rFonts w:asciiTheme="minorHAnsi" w:hAnsiTheme="minorHAnsi" w:cstheme="minorHAnsi"/>
        </w:rPr>
        <w:t xml:space="preserve">contract in </w:t>
      </w:r>
      <w:r w:rsidR="000F47C9">
        <w:rPr>
          <w:rFonts w:asciiTheme="minorHAnsi" w:hAnsiTheme="minorHAnsi" w:cstheme="minorHAnsi"/>
        </w:rPr>
        <w:t xml:space="preserve">Benton, Clatsop, </w:t>
      </w:r>
      <w:r w:rsidR="00F02E1D">
        <w:rPr>
          <w:rFonts w:asciiTheme="minorHAnsi" w:hAnsiTheme="minorHAnsi" w:cstheme="minorHAnsi"/>
        </w:rPr>
        <w:t>Douglas</w:t>
      </w:r>
      <w:r w:rsidR="000F47C9">
        <w:rPr>
          <w:rFonts w:asciiTheme="minorHAnsi" w:hAnsiTheme="minorHAnsi" w:cstheme="minorHAnsi"/>
        </w:rPr>
        <w:t xml:space="preserve"> and</w:t>
      </w:r>
      <w:r w:rsidR="00F02E1D">
        <w:rPr>
          <w:rFonts w:asciiTheme="minorHAnsi" w:hAnsiTheme="minorHAnsi" w:cstheme="minorHAnsi"/>
        </w:rPr>
        <w:t xml:space="preserve"> Polk Counties. </w:t>
      </w:r>
    </w:p>
    <w:p w14:paraId="02577DE5" w14:textId="77777777" w:rsidR="00A707CE" w:rsidRPr="002A6A23" w:rsidRDefault="00A707CE" w:rsidP="00A707CE">
      <w:pPr>
        <w:pStyle w:val="Default"/>
        <w:rPr>
          <w:rFonts w:asciiTheme="minorHAnsi" w:hAnsiTheme="minorHAnsi" w:cstheme="minorHAnsi"/>
        </w:rPr>
      </w:pPr>
    </w:p>
    <w:p w14:paraId="045C90A1" w14:textId="19725C4C" w:rsidR="00607585" w:rsidRPr="002A6A23" w:rsidRDefault="00607585" w:rsidP="00607585">
      <w:pPr>
        <w:pStyle w:val="Default"/>
        <w:rPr>
          <w:rFonts w:asciiTheme="minorHAnsi" w:hAnsiTheme="minorHAnsi" w:cstheme="minorHAnsi"/>
          <w:b/>
        </w:rPr>
      </w:pPr>
      <w:r w:rsidRPr="002A6A23">
        <w:rPr>
          <w:rFonts w:asciiTheme="minorHAnsi" w:hAnsiTheme="minorHAnsi" w:cstheme="minorHAnsi"/>
          <w:b/>
          <w:u w:val="single"/>
        </w:rPr>
        <w:t>RFQ Schedule</w:t>
      </w:r>
      <w:r w:rsidR="002A6A23">
        <w:rPr>
          <w:rFonts w:asciiTheme="minorHAnsi" w:hAnsiTheme="minorHAnsi" w:cstheme="minorHAnsi"/>
          <w:b/>
        </w:rPr>
        <w:t>:</w:t>
      </w:r>
    </w:p>
    <w:p w14:paraId="6E251606" w14:textId="28B05130" w:rsidR="00607585" w:rsidRPr="002A6A23" w:rsidRDefault="00607585" w:rsidP="00607585">
      <w:pPr>
        <w:pStyle w:val="Default"/>
        <w:rPr>
          <w:rFonts w:asciiTheme="minorHAnsi" w:hAnsiTheme="minorHAnsi" w:cstheme="minorHAnsi"/>
          <w:b/>
        </w:rPr>
      </w:pPr>
    </w:p>
    <w:tbl>
      <w:tblPr>
        <w:tblW w:w="0" w:type="auto"/>
        <w:jc w:val="center"/>
        <w:tblBorders>
          <w:top w:val="single" w:sz="12" w:space="0" w:color="auto"/>
          <w:left w:val="single" w:sz="12" w:space="0" w:color="auto"/>
          <w:bottom w:val="single" w:sz="12" w:space="0" w:color="auto"/>
          <w:right w:val="single" w:sz="12" w:space="0" w:color="auto"/>
        </w:tblBorders>
        <w:shd w:val="clear" w:color="auto" w:fill="C6D9F0"/>
        <w:tblCellMar>
          <w:left w:w="0" w:type="dxa"/>
          <w:right w:w="0" w:type="dxa"/>
        </w:tblCellMar>
        <w:tblLook w:val="04A0" w:firstRow="1" w:lastRow="0" w:firstColumn="1" w:lastColumn="0" w:noHBand="0" w:noVBand="1"/>
      </w:tblPr>
      <w:tblGrid>
        <w:gridCol w:w="6392"/>
        <w:gridCol w:w="3238"/>
      </w:tblGrid>
      <w:tr w:rsidR="00607585" w:rsidRPr="002A6A23" w14:paraId="5422A1B5" w14:textId="77777777" w:rsidTr="006771E8">
        <w:trPr>
          <w:jc w:val="center"/>
        </w:trPr>
        <w:tc>
          <w:tcPr>
            <w:tcW w:w="6392" w:type="dxa"/>
            <w:shd w:val="clear" w:color="auto" w:fill="C6D9F0"/>
            <w:vAlign w:val="center"/>
            <w:hideMark/>
          </w:tcPr>
          <w:p w14:paraId="1FCAE476" w14:textId="77777777" w:rsidR="00607585" w:rsidRPr="00EB124B" w:rsidRDefault="00607585" w:rsidP="00431C9E">
            <w:pPr>
              <w:spacing w:after="0" w:line="240" w:lineRule="auto"/>
              <w:rPr>
                <w:rFonts w:asciiTheme="minorHAnsi" w:eastAsia="Times New Roman" w:hAnsiTheme="minorHAnsi" w:cstheme="minorHAnsi"/>
                <w:sz w:val="24"/>
                <w:szCs w:val="24"/>
              </w:rPr>
            </w:pPr>
            <w:bookmarkStart w:id="1" w:name="_Hlk54273628"/>
            <w:r w:rsidRPr="00EB124B">
              <w:rPr>
                <w:rFonts w:asciiTheme="minorHAnsi" w:eastAsia="Times New Roman" w:hAnsiTheme="minorHAnsi" w:cstheme="minorHAnsi"/>
                <w:sz w:val="24"/>
                <w:szCs w:val="24"/>
              </w:rPr>
              <w:t>Issue RFQ</w:t>
            </w:r>
          </w:p>
        </w:tc>
        <w:tc>
          <w:tcPr>
            <w:tcW w:w="3238" w:type="dxa"/>
            <w:shd w:val="clear" w:color="auto" w:fill="C6D9F0"/>
            <w:vAlign w:val="center"/>
            <w:hideMark/>
          </w:tcPr>
          <w:p w14:paraId="45AB3525" w14:textId="7F24D152" w:rsidR="00607585" w:rsidRPr="00EB124B" w:rsidRDefault="00607585"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 </w:t>
            </w:r>
            <w:r w:rsidR="00A671C7">
              <w:rPr>
                <w:rFonts w:asciiTheme="minorHAnsi" w:eastAsia="Times New Roman" w:hAnsiTheme="minorHAnsi" w:cstheme="minorHAnsi"/>
                <w:sz w:val="24"/>
                <w:szCs w:val="24"/>
              </w:rPr>
              <w:t>October 22</w:t>
            </w:r>
            <w:r w:rsidRPr="00EB124B">
              <w:rPr>
                <w:rFonts w:asciiTheme="minorHAnsi" w:eastAsia="Times New Roman" w:hAnsiTheme="minorHAnsi" w:cstheme="minorHAnsi"/>
                <w:sz w:val="24"/>
                <w:szCs w:val="24"/>
              </w:rPr>
              <w:t>, 20</w:t>
            </w:r>
            <w:r w:rsidR="00495B90" w:rsidRPr="00EB124B">
              <w:rPr>
                <w:rFonts w:asciiTheme="minorHAnsi" w:eastAsia="Times New Roman" w:hAnsiTheme="minorHAnsi" w:cstheme="minorHAnsi"/>
                <w:sz w:val="24"/>
                <w:szCs w:val="24"/>
              </w:rPr>
              <w:t>20</w:t>
            </w:r>
          </w:p>
        </w:tc>
      </w:tr>
      <w:tr w:rsidR="00607585" w:rsidRPr="002A6A23" w14:paraId="30EB9EA4" w14:textId="77777777" w:rsidTr="006771E8">
        <w:trPr>
          <w:jc w:val="center"/>
        </w:trPr>
        <w:tc>
          <w:tcPr>
            <w:tcW w:w="6392" w:type="dxa"/>
            <w:shd w:val="clear" w:color="auto" w:fill="C6D9F0"/>
            <w:vAlign w:val="center"/>
            <w:hideMark/>
          </w:tcPr>
          <w:p w14:paraId="4FA291B7" w14:textId="4784F142" w:rsidR="00607585" w:rsidRPr="00EB124B" w:rsidRDefault="00581D80"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Virtual </w:t>
            </w:r>
            <w:r w:rsidR="000F47C9">
              <w:rPr>
                <w:rFonts w:asciiTheme="minorHAnsi" w:eastAsia="Times New Roman" w:hAnsiTheme="minorHAnsi" w:cstheme="minorHAnsi"/>
                <w:sz w:val="24"/>
                <w:szCs w:val="24"/>
              </w:rPr>
              <w:t xml:space="preserve">Attorney </w:t>
            </w:r>
            <w:r w:rsidR="008F21CE">
              <w:rPr>
                <w:rFonts w:asciiTheme="minorHAnsi" w:eastAsia="Times New Roman" w:hAnsiTheme="minorHAnsi" w:cstheme="minorHAnsi"/>
                <w:sz w:val="24"/>
                <w:szCs w:val="24"/>
              </w:rPr>
              <w:t xml:space="preserve">Information Session </w:t>
            </w:r>
          </w:p>
        </w:tc>
        <w:tc>
          <w:tcPr>
            <w:tcW w:w="3238" w:type="dxa"/>
            <w:shd w:val="clear" w:color="auto" w:fill="C6D9F0"/>
            <w:vAlign w:val="center"/>
            <w:hideMark/>
          </w:tcPr>
          <w:p w14:paraId="2ABD0814" w14:textId="29560633" w:rsidR="00607585" w:rsidRPr="00EB124B" w:rsidRDefault="00607585"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 </w:t>
            </w:r>
            <w:r w:rsidR="00A671C7">
              <w:rPr>
                <w:rFonts w:asciiTheme="minorHAnsi" w:eastAsia="Times New Roman" w:hAnsiTheme="minorHAnsi" w:cstheme="minorHAnsi"/>
                <w:sz w:val="24"/>
                <w:szCs w:val="24"/>
              </w:rPr>
              <w:t xml:space="preserve">November </w:t>
            </w:r>
            <w:r w:rsidR="008F21CE">
              <w:rPr>
                <w:rFonts w:asciiTheme="minorHAnsi" w:eastAsia="Times New Roman" w:hAnsiTheme="minorHAnsi" w:cstheme="minorHAnsi"/>
                <w:sz w:val="24"/>
                <w:szCs w:val="24"/>
              </w:rPr>
              <w:t>5</w:t>
            </w:r>
            <w:r w:rsidRPr="00EB124B">
              <w:rPr>
                <w:rFonts w:asciiTheme="minorHAnsi" w:eastAsia="Times New Roman" w:hAnsiTheme="minorHAnsi" w:cstheme="minorHAnsi"/>
                <w:sz w:val="24"/>
                <w:szCs w:val="24"/>
              </w:rPr>
              <w:t>,</w:t>
            </w:r>
            <w:r w:rsidR="00A671C7">
              <w:rPr>
                <w:rFonts w:asciiTheme="minorHAnsi" w:eastAsia="Times New Roman" w:hAnsiTheme="minorHAnsi" w:cstheme="minorHAnsi"/>
                <w:sz w:val="24"/>
                <w:szCs w:val="24"/>
              </w:rPr>
              <w:t xml:space="preserve"> 2020 </w:t>
            </w:r>
            <w:r w:rsidR="006771E8">
              <w:rPr>
                <w:rFonts w:asciiTheme="minorHAnsi" w:eastAsia="Times New Roman" w:hAnsiTheme="minorHAnsi" w:cstheme="minorHAnsi"/>
                <w:sz w:val="24"/>
                <w:szCs w:val="24"/>
              </w:rPr>
              <w:t>(</w:t>
            </w:r>
            <w:r w:rsidR="008F21CE">
              <w:rPr>
                <w:rFonts w:asciiTheme="minorHAnsi" w:eastAsia="Times New Roman" w:hAnsiTheme="minorHAnsi" w:cstheme="minorHAnsi"/>
                <w:sz w:val="24"/>
                <w:szCs w:val="24"/>
              </w:rPr>
              <w:t>8</w:t>
            </w:r>
            <w:r w:rsidR="00A671C7">
              <w:rPr>
                <w:rFonts w:asciiTheme="minorHAnsi" w:eastAsia="Times New Roman" w:hAnsiTheme="minorHAnsi" w:cstheme="minorHAnsi"/>
                <w:sz w:val="24"/>
                <w:szCs w:val="24"/>
              </w:rPr>
              <w:t>:00 A.M.</w:t>
            </w:r>
            <w:r w:rsidR="006771E8">
              <w:rPr>
                <w:rFonts w:asciiTheme="minorHAnsi" w:eastAsia="Times New Roman" w:hAnsiTheme="minorHAnsi" w:cstheme="minorHAnsi"/>
                <w:sz w:val="24"/>
                <w:szCs w:val="24"/>
              </w:rPr>
              <w:t>)</w:t>
            </w:r>
          </w:p>
        </w:tc>
      </w:tr>
      <w:tr w:rsidR="00607585" w:rsidRPr="002A6A23" w14:paraId="2D7F6CB4" w14:textId="77777777" w:rsidTr="006771E8">
        <w:trPr>
          <w:jc w:val="center"/>
        </w:trPr>
        <w:tc>
          <w:tcPr>
            <w:tcW w:w="6392" w:type="dxa"/>
            <w:shd w:val="clear" w:color="auto" w:fill="C6D9F0"/>
            <w:vAlign w:val="center"/>
            <w:hideMark/>
          </w:tcPr>
          <w:p w14:paraId="71436925" w14:textId="59FB266C" w:rsidR="000F47C9" w:rsidRDefault="000F47C9"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Virtual Case Manager Information Session                                   </w:t>
            </w:r>
          </w:p>
          <w:p w14:paraId="7725CB66" w14:textId="64C31A95" w:rsidR="00581D80" w:rsidRDefault="000F47C9"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RFQ Submission </w:t>
            </w:r>
            <w:r w:rsidR="008F21CE">
              <w:rPr>
                <w:rFonts w:asciiTheme="minorHAnsi" w:eastAsia="Times New Roman" w:hAnsiTheme="minorHAnsi" w:cstheme="minorHAnsi"/>
                <w:sz w:val="24"/>
                <w:szCs w:val="24"/>
              </w:rPr>
              <w:t xml:space="preserve">Deadline </w:t>
            </w:r>
          </w:p>
          <w:p w14:paraId="07A9DE2A" w14:textId="4ED0565B" w:rsidR="00607585" w:rsidRDefault="00495B90"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Notice of Intent to Award Contracts</w:t>
            </w:r>
          </w:p>
          <w:p w14:paraId="298DCFCE" w14:textId="2C842C5B" w:rsidR="008D062E" w:rsidRDefault="008D062E"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Commission Review and Approval of Contracts </w:t>
            </w:r>
          </w:p>
          <w:p w14:paraId="3B5BD501" w14:textId="0C75361E" w:rsidR="008F21CE" w:rsidRPr="00EB124B" w:rsidRDefault="008F21CE" w:rsidP="00431C9E">
            <w:pPr>
              <w:spacing w:after="0" w:line="240" w:lineRule="auto"/>
              <w:rPr>
                <w:rFonts w:asciiTheme="minorHAnsi" w:eastAsia="Times New Roman" w:hAnsiTheme="minorHAnsi" w:cstheme="minorHAnsi"/>
                <w:sz w:val="24"/>
                <w:szCs w:val="24"/>
              </w:rPr>
            </w:pPr>
          </w:p>
        </w:tc>
        <w:tc>
          <w:tcPr>
            <w:tcW w:w="3238" w:type="dxa"/>
            <w:shd w:val="clear" w:color="auto" w:fill="C6D9F0"/>
            <w:vAlign w:val="center"/>
            <w:hideMark/>
          </w:tcPr>
          <w:p w14:paraId="68CFD52F" w14:textId="6F8B8AC8" w:rsidR="006771E8" w:rsidRDefault="00607585"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 </w:t>
            </w:r>
            <w:r w:rsidR="006771E8">
              <w:rPr>
                <w:rFonts w:asciiTheme="minorHAnsi" w:eastAsia="Times New Roman" w:hAnsiTheme="minorHAnsi" w:cstheme="minorHAnsi"/>
                <w:sz w:val="24"/>
                <w:szCs w:val="24"/>
              </w:rPr>
              <w:t>November 6, 2020 (12:00 P.M.)</w:t>
            </w:r>
          </w:p>
          <w:p w14:paraId="11FCFBB5" w14:textId="5C8630C0" w:rsidR="00A64257" w:rsidRDefault="006771E8"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A64257">
              <w:rPr>
                <w:rFonts w:asciiTheme="minorHAnsi" w:eastAsia="Times New Roman" w:hAnsiTheme="minorHAnsi" w:cstheme="minorHAnsi"/>
                <w:sz w:val="24"/>
                <w:szCs w:val="24"/>
              </w:rPr>
              <w:t xml:space="preserve">November </w:t>
            </w:r>
            <w:r w:rsidR="008F21CE">
              <w:rPr>
                <w:rFonts w:asciiTheme="minorHAnsi" w:eastAsia="Times New Roman" w:hAnsiTheme="minorHAnsi" w:cstheme="minorHAnsi"/>
                <w:sz w:val="24"/>
                <w:szCs w:val="24"/>
              </w:rPr>
              <w:t>16</w:t>
            </w:r>
            <w:r w:rsidR="00A64257">
              <w:rPr>
                <w:rFonts w:asciiTheme="minorHAnsi" w:eastAsia="Times New Roman" w:hAnsiTheme="minorHAnsi" w:cstheme="minorHAnsi"/>
                <w:sz w:val="24"/>
                <w:szCs w:val="24"/>
              </w:rPr>
              <w:t>, 2020</w:t>
            </w:r>
            <w:r w:rsidR="008F21C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r w:rsidR="008F21CE">
              <w:rPr>
                <w:rFonts w:asciiTheme="minorHAnsi" w:eastAsia="Times New Roman" w:hAnsiTheme="minorHAnsi" w:cstheme="minorHAnsi"/>
                <w:sz w:val="24"/>
                <w:szCs w:val="24"/>
              </w:rPr>
              <w:t>9:00 A.M.</w:t>
            </w:r>
            <w:r>
              <w:rPr>
                <w:rFonts w:asciiTheme="minorHAnsi" w:eastAsia="Times New Roman" w:hAnsiTheme="minorHAnsi" w:cstheme="minorHAnsi"/>
                <w:sz w:val="24"/>
                <w:szCs w:val="24"/>
              </w:rPr>
              <w:t>)</w:t>
            </w:r>
          </w:p>
          <w:p w14:paraId="78120F69" w14:textId="5687A337" w:rsidR="00607585" w:rsidRDefault="00A64257"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9607F4">
              <w:rPr>
                <w:rFonts w:asciiTheme="minorHAnsi" w:eastAsia="Times New Roman" w:hAnsiTheme="minorHAnsi" w:cstheme="minorHAnsi"/>
                <w:sz w:val="24"/>
                <w:szCs w:val="24"/>
              </w:rPr>
              <w:t>November 23, 2020</w:t>
            </w:r>
          </w:p>
          <w:p w14:paraId="4D07561D" w14:textId="4E6BBBAA" w:rsidR="009607F4" w:rsidRPr="00EB124B" w:rsidRDefault="009607F4" w:rsidP="00431C9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December 2</w:t>
            </w:r>
            <w:r w:rsidR="000F47C9">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2020</w:t>
            </w:r>
          </w:p>
        </w:tc>
      </w:tr>
      <w:tr w:rsidR="00607585" w:rsidRPr="002A6A23" w14:paraId="7B7A3A0D" w14:textId="77777777" w:rsidTr="006771E8">
        <w:trPr>
          <w:jc w:val="center"/>
        </w:trPr>
        <w:tc>
          <w:tcPr>
            <w:tcW w:w="6392" w:type="dxa"/>
            <w:shd w:val="clear" w:color="auto" w:fill="C6D9F0"/>
            <w:vAlign w:val="center"/>
            <w:hideMark/>
          </w:tcPr>
          <w:p w14:paraId="02CC73FF" w14:textId="6FE586E4" w:rsidR="00607585" w:rsidRPr="00EB124B" w:rsidRDefault="00607585"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 xml:space="preserve">Anticipated </w:t>
            </w:r>
            <w:r w:rsidR="00495B90" w:rsidRPr="00EB124B">
              <w:rPr>
                <w:rFonts w:asciiTheme="minorHAnsi" w:eastAsia="Times New Roman" w:hAnsiTheme="minorHAnsi" w:cstheme="minorHAnsi"/>
                <w:sz w:val="24"/>
                <w:szCs w:val="24"/>
              </w:rPr>
              <w:t>Contract S</w:t>
            </w:r>
            <w:r w:rsidRPr="00EB124B">
              <w:rPr>
                <w:rFonts w:asciiTheme="minorHAnsi" w:eastAsia="Times New Roman" w:hAnsiTheme="minorHAnsi" w:cstheme="minorHAnsi"/>
                <w:sz w:val="24"/>
                <w:szCs w:val="24"/>
              </w:rPr>
              <w:t xml:space="preserve">tart </w:t>
            </w:r>
            <w:r w:rsidR="00495B90" w:rsidRPr="00EB124B">
              <w:rPr>
                <w:rFonts w:asciiTheme="minorHAnsi" w:eastAsia="Times New Roman" w:hAnsiTheme="minorHAnsi" w:cstheme="minorHAnsi"/>
                <w:sz w:val="24"/>
                <w:szCs w:val="24"/>
              </w:rPr>
              <w:t>D</w:t>
            </w:r>
            <w:r w:rsidRPr="00EB124B">
              <w:rPr>
                <w:rFonts w:asciiTheme="minorHAnsi" w:eastAsia="Times New Roman" w:hAnsiTheme="minorHAnsi" w:cstheme="minorHAnsi"/>
                <w:sz w:val="24"/>
                <w:szCs w:val="24"/>
              </w:rPr>
              <w:t>ate</w:t>
            </w:r>
          </w:p>
        </w:tc>
        <w:tc>
          <w:tcPr>
            <w:tcW w:w="3238" w:type="dxa"/>
            <w:shd w:val="clear" w:color="auto" w:fill="C6D9F0"/>
            <w:vAlign w:val="center"/>
            <w:hideMark/>
          </w:tcPr>
          <w:p w14:paraId="788AAF76" w14:textId="02B9988F" w:rsidR="00607585" w:rsidRPr="00EB124B" w:rsidRDefault="004724A2" w:rsidP="00431C9E">
            <w:pPr>
              <w:spacing w:after="0" w:line="240" w:lineRule="auto"/>
              <w:rPr>
                <w:rFonts w:asciiTheme="minorHAnsi" w:eastAsia="Times New Roman" w:hAnsiTheme="minorHAnsi" w:cstheme="minorHAnsi"/>
                <w:sz w:val="24"/>
                <w:szCs w:val="24"/>
              </w:rPr>
            </w:pPr>
            <w:r w:rsidRPr="00EB124B">
              <w:rPr>
                <w:rFonts w:asciiTheme="minorHAnsi" w:eastAsia="Times New Roman" w:hAnsiTheme="minorHAnsi" w:cstheme="minorHAnsi"/>
                <w:sz w:val="24"/>
                <w:szCs w:val="24"/>
              </w:rPr>
              <w:t xml:space="preserve"> </w:t>
            </w:r>
            <w:r w:rsidR="00A64257">
              <w:rPr>
                <w:rFonts w:asciiTheme="minorHAnsi" w:eastAsia="Times New Roman" w:hAnsiTheme="minorHAnsi" w:cstheme="minorHAnsi"/>
                <w:sz w:val="24"/>
                <w:szCs w:val="24"/>
              </w:rPr>
              <w:t>January 1</w:t>
            </w:r>
            <w:r w:rsidR="00206A37" w:rsidRPr="00EB124B">
              <w:rPr>
                <w:rFonts w:asciiTheme="minorHAnsi" w:eastAsia="Times New Roman" w:hAnsiTheme="minorHAnsi" w:cstheme="minorHAnsi"/>
                <w:sz w:val="24"/>
                <w:szCs w:val="24"/>
              </w:rPr>
              <w:t>,</w:t>
            </w:r>
            <w:r w:rsidR="005B4B50" w:rsidRPr="00EB124B">
              <w:rPr>
                <w:rFonts w:asciiTheme="minorHAnsi" w:eastAsia="Times New Roman" w:hAnsiTheme="minorHAnsi" w:cstheme="minorHAnsi"/>
                <w:sz w:val="24"/>
                <w:szCs w:val="24"/>
              </w:rPr>
              <w:t xml:space="preserve"> </w:t>
            </w:r>
            <w:r w:rsidR="00A64257" w:rsidRPr="00EB124B">
              <w:rPr>
                <w:rFonts w:asciiTheme="minorHAnsi" w:eastAsia="Times New Roman" w:hAnsiTheme="minorHAnsi" w:cstheme="minorHAnsi"/>
                <w:sz w:val="24"/>
                <w:szCs w:val="24"/>
              </w:rPr>
              <w:t>202</w:t>
            </w:r>
            <w:r w:rsidR="00A64257">
              <w:rPr>
                <w:rFonts w:asciiTheme="minorHAnsi" w:eastAsia="Times New Roman" w:hAnsiTheme="minorHAnsi" w:cstheme="minorHAnsi"/>
                <w:sz w:val="24"/>
                <w:szCs w:val="24"/>
              </w:rPr>
              <w:t>1</w:t>
            </w:r>
          </w:p>
        </w:tc>
      </w:tr>
      <w:bookmarkEnd w:id="1"/>
    </w:tbl>
    <w:p w14:paraId="7361EF92" w14:textId="5820FB7B" w:rsidR="00607585" w:rsidRPr="002A6A23" w:rsidRDefault="00607585" w:rsidP="00FA5245">
      <w:pPr>
        <w:pStyle w:val="Default"/>
        <w:rPr>
          <w:rFonts w:asciiTheme="minorHAnsi" w:hAnsiTheme="minorHAnsi" w:cstheme="minorHAnsi"/>
        </w:rPr>
      </w:pPr>
    </w:p>
    <w:p w14:paraId="1E376638" w14:textId="212FF756" w:rsidR="00FC0614" w:rsidRPr="004269F8" w:rsidRDefault="00A64257" w:rsidP="00FA5245">
      <w:pPr>
        <w:pStyle w:val="Default"/>
        <w:rPr>
          <w:rFonts w:asciiTheme="minorHAnsi" w:eastAsia="Times New Roman" w:hAnsiTheme="minorHAnsi" w:cstheme="minorHAnsi"/>
          <w:b/>
          <w:bCs/>
          <w:color w:val="4E4C4A"/>
          <w:u w:val="single"/>
        </w:rPr>
      </w:pPr>
      <w:r w:rsidRPr="004269F8">
        <w:rPr>
          <w:rFonts w:asciiTheme="minorHAnsi" w:eastAsia="Times New Roman" w:hAnsiTheme="minorHAnsi" w:cstheme="minorHAnsi"/>
          <w:b/>
          <w:bCs/>
          <w:color w:val="4E4C4A"/>
          <w:u w:val="single"/>
        </w:rPr>
        <w:t>Background</w:t>
      </w:r>
    </w:p>
    <w:p w14:paraId="48306713" w14:textId="583DB071" w:rsidR="00A64257" w:rsidRPr="0064100F" w:rsidRDefault="00A64257" w:rsidP="00FA5245">
      <w:pPr>
        <w:pStyle w:val="Default"/>
        <w:rPr>
          <w:rFonts w:asciiTheme="minorHAnsi" w:eastAsia="Times New Roman" w:hAnsiTheme="minorHAnsi" w:cstheme="minorHAnsi"/>
          <w:b/>
          <w:bCs/>
          <w:color w:val="4E4C4A"/>
          <w:u w:val="single"/>
        </w:rPr>
      </w:pPr>
    </w:p>
    <w:p w14:paraId="07430FA5" w14:textId="77777777" w:rsidR="00E67905" w:rsidRPr="00B515E6" w:rsidRDefault="00E67905" w:rsidP="00E67905">
      <w:pPr>
        <w:rPr>
          <w:rFonts w:asciiTheme="minorHAnsi" w:eastAsia="Times New Roman" w:hAnsiTheme="minorHAnsi" w:cstheme="minorHAnsi"/>
          <w:sz w:val="24"/>
          <w:szCs w:val="24"/>
        </w:rPr>
      </w:pPr>
      <w:r w:rsidRPr="00026A32">
        <w:rPr>
          <w:rFonts w:asciiTheme="minorHAnsi" w:eastAsia="Times New Roman" w:hAnsiTheme="minorHAnsi" w:cstheme="minorHAnsi"/>
          <w:sz w:val="24"/>
          <w:szCs w:val="24"/>
        </w:rPr>
        <w:t>O</w:t>
      </w:r>
      <w:r w:rsidRPr="00B515E6">
        <w:rPr>
          <w:rFonts w:asciiTheme="minorHAnsi" w:eastAsia="Times New Roman" w:hAnsiTheme="minorHAnsi" w:cstheme="minorHAnsi"/>
          <w:sz w:val="24"/>
          <w:szCs w:val="24"/>
        </w:rPr>
        <w:t>regon’s PCRP model of interdisciplinary juvenile representation includes four key components:</w:t>
      </w:r>
    </w:p>
    <w:p w14:paraId="32BBEEBB" w14:textId="35FB10BC" w:rsidR="00E67905" w:rsidRPr="00B515E6" w:rsidRDefault="00E67905" w:rsidP="00E67905">
      <w:pPr>
        <w:pStyle w:val="ListParagraph"/>
        <w:numPr>
          <w:ilvl w:val="0"/>
          <w:numId w:val="41"/>
        </w:numPr>
        <w:spacing w:after="0" w:line="240" w:lineRule="auto"/>
        <w:contextualSpacing w:val="0"/>
        <w:rPr>
          <w:rFonts w:asciiTheme="minorHAnsi" w:hAnsiTheme="minorHAnsi" w:cstheme="minorHAnsi"/>
          <w:sz w:val="24"/>
          <w:szCs w:val="24"/>
        </w:rPr>
      </w:pPr>
      <w:r w:rsidRPr="00B515E6">
        <w:rPr>
          <w:rFonts w:asciiTheme="minorHAnsi" w:hAnsiTheme="minorHAnsi" w:cstheme="minorHAnsi"/>
          <w:sz w:val="24"/>
          <w:szCs w:val="24"/>
        </w:rPr>
        <w:t xml:space="preserve">Maximum caseload of 80 open juvenile cases per </w:t>
      </w:r>
      <w:r w:rsidR="00026A32" w:rsidRPr="00B515E6">
        <w:rPr>
          <w:rFonts w:asciiTheme="minorHAnsi" w:hAnsiTheme="minorHAnsi" w:cstheme="minorHAnsi"/>
          <w:sz w:val="24"/>
          <w:szCs w:val="24"/>
        </w:rPr>
        <w:t>F</w:t>
      </w:r>
      <w:r w:rsidRPr="00B515E6">
        <w:rPr>
          <w:rFonts w:asciiTheme="minorHAnsi" w:hAnsiTheme="minorHAnsi" w:cstheme="minorHAnsi"/>
          <w:sz w:val="24"/>
          <w:szCs w:val="24"/>
        </w:rPr>
        <w:t>ull-</w:t>
      </w:r>
      <w:r w:rsidR="00026A32" w:rsidRPr="00B515E6">
        <w:rPr>
          <w:rFonts w:asciiTheme="minorHAnsi" w:hAnsiTheme="minorHAnsi" w:cstheme="minorHAnsi"/>
          <w:sz w:val="24"/>
          <w:szCs w:val="24"/>
        </w:rPr>
        <w:t>T</w:t>
      </w:r>
      <w:r w:rsidRPr="00B515E6">
        <w:rPr>
          <w:rFonts w:asciiTheme="minorHAnsi" w:hAnsiTheme="minorHAnsi" w:cstheme="minorHAnsi"/>
          <w:sz w:val="24"/>
          <w:szCs w:val="24"/>
        </w:rPr>
        <w:t>ime</w:t>
      </w:r>
      <w:r w:rsidR="00026A32" w:rsidRPr="00B515E6">
        <w:rPr>
          <w:rFonts w:asciiTheme="minorHAnsi" w:hAnsiTheme="minorHAnsi" w:cstheme="minorHAnsi"/>
          <w:sz w:val="24"/>
          <w:szCs w:val="24"/>
        </w:rPr>
        <w:t xml:space="preserve"> Equivalent (FTE)</w:t>
      </w:r>
      <w:r w:rsidRPr="00B515E6">
        <w:rPr>
          <w:rFonts w:asciiTheme="minorHAnsi" w:hAnsiTheme="minorHAnsi" w:cstheme="minorHAnsi"/>
          <w:sz w:val="24"/>
          <w:szCs w:val="24"/>
        </w:rPr>
        <w:t xml:space="preserve"> attorney;</w:t>
      </w:r>
    </w:p>
    <w:p w14:paraId="6EC241D7" w14:textId="77777777" w:rsidR="00E67905" w:rsidRPr="00B515E6" w:rsidRDefault="00E67905" w:rsidP="00E67905">
      <w:pPr>
        <w:pStyle w:val="ListParagraph"/>
        <w:numPr>
          <w:ilvl w:val="0"/>
          <w:numId w:val="41"/>
        </w:numPr>
        <w:spacing w:after="0" w:line="240" w:lineRule="auto"/>
        <w:contextualSpacing w:val="0"/>
        <w:rPr>
          <w:rFonts w:asciiTheme="minorHAnsi" w:hAnsiTheme="minorHAnsi" w:cstheme="minorHAnsi"/>
          <w:sz w:val="24"/>
          <w:szCs w:val="24"/>
        </w:rPr>
      </w:pPr>
      <w:r w:rsidRPr="00B515E6">
        <w:rPr>
          <w:rFonts w:asciiTheme="minorHAnsi" w:hAnsiTheme="minorHAnsi" w:cstheme="minorHAnsi"/>
          <w:sz w:val="24"/>
          <w:szCs w:val="24"/>
        </w:rPr>
        <w:t>Access to a social worker/case manager in 10–15% of cases;</w:t>
      </w:r>
    </w:p>
    <w:p w14:paraId="2D64C101" w14:textId="6B1A893A" w:rsidR="00E67905" w:rsidRPr="00B515E6" w:rsidRDefault="00E67905" w:rsidP="00E67905">
      <w:pPr>
        <w:pStyle w:val="ListParagraph"/>
        <w:numPr>
          <w:ilvl w:val="0"/>
          <w:numId w:val="41"/>
        </w:numPr>
        <w:spacing w:after="0" w:line="240" w:lineRule="auto"/>
        <w:contextualSpacing w:val="0"/>
        <w:rPr>
          <w:rFonts w:asciiTheme="minorHAnsi" w:hAnsiTheme="minorHAnsi" w:cstheme="minorHAnsi"/>
          <w:sz w:val="24"/>
          <w:szCs w:val="24"/>
        </w:rPr>
      </w:pPr>
      <w:r w:rsidRPr="00B515E6">
        <w:rPr>
          <w:rFonts w:asciiTheme="minorHAnsi" w:hAnsiTheme="minorHAnsi" w:cstheme="minorHAnsi"/>
          <w:sz w:val="24"/>
          <w:szCs w:val="24"/>
        </w:rPr>
        <w:t xml:space="preserve">Enhanced accountability through required data reporting; </w:t>
      </w:r>
      <w:r w:rsidR="0064100F" w:rsidRPr="00B515E6">
        <w:rPr>
          <w:rFonts w:asciiTheme="minorHAnsi" w:hAnsiTheme="minorHAnsi" w:cstheme="minorHAnsi"/>
          <w:sz w:val="24"/>
          <w:szCs w:val="24"/>
        </w:rPr>
        <w:t>and</w:t>
      </w:r>
    </w:p>
    <w:p w14:paraId="0D4D0C6C" w14:textId="54340786" w:rsidR="00E67905" w:rsidRPr="00B515E6" w:rsidRDefault="00E67905" w:rsidP="00E67905">
      <w:pPr>
        <w:pStyle w:val="ListParagraph"/>
        <w:numPr>
          <w:ilvl w:val="0"/>
          <w:numId w:val="41"/>
        </w:numPr>
        <w:spacing w:after="0" w:line="240" w:lineRule="auto"/>
        <w:contextualSpacing w:val="0"/>
        <w:rPr>
          <w:rFonts w:asciiTheme="minorHAnsi" w:hAnsiTheme="minorHAnsi" w:cstheme="minorHAnsi"/>
          <w:sz w:val="24"/>
          <w:szCs w:val="24"/>
        </w:rPr>
      </w:pPr>
      <w:r w:rsidRPr="00B515E6">
        <w:rPr>
          <w:rFonts w:asciiTheme="minorHAnsi" w:hAnsiTheme="minorHAnsi" w:cstheme="minorHAnsi"/>
          <w:sz w:val="24"/>
          <w:szCs w:val="24"/>
        </w:rPr>
        <w:t>Oversight, training and program support from OPDS.</w:t>
      </w:r>
    </w:p>
    <w:p w14:paraId="6B117864" w14:textId="1A5EF304" w:rsidR="00026A32" w:rsidRPr="00B515E6" w:rsidRDefault="00026A32" w:rsidP="00026A32">
      <w:pPr>
        <w:pStyle w:val="ListParagraph"/>
        <w:spacing w:after="0" w:line="240" w:lineRule="auto"/>
        <w:contextualSpacing w:val="0"/>
        <w:rPr>
          <w:rFonts w:asciiTheme="minorHAnsi" w:hAnsiTheme="minorHAnsi" w:cstheme="minorHAnsi"/>
          <w:sz w:val="24"/>
          <w:szCs w:val="24"/>
        </w:rPr>
      </w:pPr>
    </w:p>
    <w:p w14:paraId="061F3733" w14:textId="578B42EC" w:rsidR="00E67905" w:rsidRPr="00B515E6" w:rsidRDefault="00E67905" w:rsidP="00E67905">
      <w:pPr>
        <w:rPr>
          <w:rFonts w:asciiTheme="minorHAnsi" w:eastAsia="Times New Roman" w:hAnsiTheme="minorHAnsi" w:cstheme="minorHAnsi"/>
          <w:sz w:val="24"/>
          <w:szCs w:val="24"/>
        </w:rPr>
      </w:pPr>
      <w:r w:rsidRPr="00B515E6">
        <w:rPr>
          <w:rFonts w:asciiTheme="minorHAnsi" w:eastAsia="Times New Roman" w:hAnsiTheme="minorHAnsi" w:cstheme="minorHAnsi"/>
          <w:sz w:val="24"/>
          <w:szCs w:val="24"/>
        </w:rPr>
        <w:t>The PCRP draws on established national and regional best practice indicators that recognize juvenile representation’s complexity and disproportionate intersectionality with poverty, race, substance abuse and untreated mental illness.</w:t>
      </w:r>
      <w:r w:rsidRPr="00B515E6">
        <w:rPr>
          <w:rStyle w:val="FootnoteReference"/>
          <w:rFonts w:asciiTheme="minorHAnsi" w:eastAsia="Times New Roman" w:hAnsiTheme="minorHAnsi" w:cstheme="minorHAnsi"/>
          <w:sz w:val="24"/>
          <w:szCs w:val="24"/>
        </w:rPr>
        <w:footnoteReference w:id="2"/>
      </w:r>
      <w:r w:rsidRPr="00B515E6">
        <w:rPr>
          <w:rFonts w:asciiTheme="minorHAnsi" w:eastAsia="Times New Roman" w:hAnsiTheme="minorHAnsi" w:cstheme="minorHAnsi"/>
          <w:sz w:val="24"/>
          <w:szCs w:val="24"/>
        </w:rPr>
        <w:t xml:space="preserve"> Mandatory case caps and access to multidisciplinary staff makes it more practicable for practitioners to comprehensively address client needs and successfully represent their interests. </w:t>
      </w:r>
    </w:p>
    <w:p w14:paraId="3EC47F1A" w14:textId="3DC3965C" w:rsidR="00026A32" w:rsidRPr="00B515E6" w:rsidRDefault="00E67905" w:rsidP="00FA5245">
      <w:pPr>
        <w:pStyle w:val="Default"/>
        <w:rPr>
          <w:rFonts w:asciiTheme="minorHAnsi" w:hAnsiTheme="minorHAnsi" w:cstheme="minorHAnsi"/>
        </w:rPr>
      </w:pPr>
      <w:r w:rsidRPr="00B515E6">
        <w:rPr>
          <w:rFonts w:asciiTheme="minorHAnsi" w:eastAsia="Times New Roman" w:hAnsiTheme="minorHAnsi" w:cstheme="minorHAnsi"/>
        </w:rPr>
        <w:t>S</w:t>
      </w:r>
      <w:r w:rsidR="00026A32" w:rsidRPr="00B515E6">
        <w:rPr>
          <w:rFonts w:asciiTheme="minorHAnsi" w:eastAsia="Times New Roman" w:hAnsiTheme="minorHAnsi" w:cstheme="minorHAnsi"/>
        </w:rPr>
        <w:t>tarting in 2014 as a two-county pilot program, PCRP is now operating in six counties, including</w:t>
      </w:r>
      <w:r w:rsidRPr="00B515E6">
        <w:rPr>
          <w:rFonts w:asciiTheme="minorHAnsi" w:eastAsia="Times New Roman" w:hAnsiTheme="minorHAnsi" w:cstheme="minorHAnsi"/>
        </w:rPr>
        <w:t xml:space="preserve"> Columbia, Coos, </w:t>
      </w:r>
      <w:r w:rsidR="000F47C9">
        <w:rPr>
          <w:rFonts w:asciiTheme="minorHAnsi" w:eastAsia="Times New Roman" w:hAnsiTheme="minorHAnsi" w:cstheme="minorHAnsi"/>
        </w:rPr>
        <w:t xml:space="preserve">Lincoln, </w:t>
      </w:r>
      <w:r w:rsidRPr="00B515E6">
        <w:rPr>
          <w:rFonts w:asciiTheme="minorHAnsi" w:eastAsia="Times New Roman" w:hAnsiTheme="minorHAnsi" w:cstheme="minorHAnsi"/>
        </w:rPr>
        <w:t xml:space="preserve">Linn, </w:t>
      </w:r>
      <w:r w:rsidR="000F47C9">
        <w:rPr>
          <w:rFonts w:asciiTheme="minorHAnsi" w:eastAsia="Times New Roman" w:hAnsiTheme="minorHAnsi" w:cstheme="minorHAnsi"/>
        </w:rPr>
        <w:t xml:space="preserve">Multnomah and </w:t>
      </w:r>
      <w:r w:rsidRPr="00B515E6">
        <w:rPr>
          <w:rFonts w:asciiTheme="minorHAnsi" w:eastAsia="Times New Roman" w:hAnsiTheme="minorHAnsi" w:cstheme="minorHAnsi"/>
        </w:rPr>
        <w:t>Yamhill Count</w:t>
      </w:r>
      <w:r w:rsidR="000F47C9">
        <w:rPr>
          <w:rFonts w:asciiTheme="minorHAnsi" w:eastAsia="Times New Roman" w:hAnsiTheme="minorHAnsi" w:cstheme="minorHAnsi"/>
        </w:rPr>
        <w:t>ies</w:t>
      </w:r>
      <w:r w:rsidRPr="00B515E6">
        <w:rPr>
          <w:rFonts w:asciiTheme="minorHAnsi" w:eastAsia="Times New Roman" w:hAnsiTheme="minorHAnsi" w:cstheme="minorHAnsi"/>
        </w:rPr>
        <w:t xml:space="preserve">. </w:t>
      </w:r>
      <w:r w:rsidRPr="00B515E6">
        <w:rPr>
          <w:rFonts w:asciiTheme="minorHAnsi" w:hAnsiTheme="minorHAnsi" w:cstheme="minorHAnsi"/>
        </w:rPr>
        <w:t>The PCRP has consistently shown that improved legal advocacy leads to promising results such as a reduction in unnecessary removals into foster care, an increase in family reunification, and expedited permanency for children.</w:t>
      </w:r>
      <w:r w:rsidRPr="00B515E6">
        <w:rPr>
          <w:rStyle w:val="FootnoteReference"/>
          <w:rFonts w:asciiTheme="minorHAnsi" w:hAnsiTheme="minorHAnsi" w:cstheme="minorHAnsi"/>
        </w:rPr>
        <w:footnoteReference w:id="3"/>
      </w:r>
      <w:r w:rsidRPr="00B515E6">
        <w:rPr>
          <w:rFonts w:asciiTheme="minorHAnsi" w:hAnsiTheme="minorHAnsi" w:cstheme="minorHAnsi"/>
        </w:rPr>
        <w:t xml:space="preserve"> </w:t>
      </w:r>
    </w:p>
    <w:p w14:paraId="07F9578A" w14:textId="77777777" w:rsidR="00026A32" w:rsidRPr="00B515E6" w:rsidRDefault="00026A32" w:rsidP="00FA5245">
      <w:pPr>
        <w:pStyle w:val="Default"/>
        <w:rPr>
          <w:rFonts w:asciiTheme="minorHAnsi" w:hAnsiTheme="minorHAnsi" w:cstheme="minorHAnsi"/>
        </w:rPr>
      </w:pPr>
    </w:p>
    <w:p w14:paraId="4E5926F1" w14:textId="5850B8B7" w:rsidR="00FC0614" w:rsidRPr="00B515E6" w:rsidRDefault="006777F2" w:rsidP="00FA5245">
      <w:pPr>
        <w:pStyle w:val="Default"/>
        <w:rPr>
          <w:rFonts w:asciiTheme="minorHAnsi" w:hAnsiTheme="minorHAnsi" w:cstheme="minorHAnsi"/>
          <w:b/>
          <w:u w:val="single"/>
        </w:rPr>
      </w:pPr>
      <w:r w:rsidRPr="00B515E6">
        <w:rPr>
          <w:rFonts w:asciiTheme="minorHAnsi" w:hAnsiTheme="minorHAnsi" w:cstheme="minorHAnsi"/>
          <w:b/>
          <w:u w:val="single"/>
        </w:rPr>
        <w:t xml:space="preserve">Expectations, </w:t>
      </w:r>
      <w:r w:rsidR="00E41E9F" w:rsidRPr="00B515E6">
        <w:rPr>
          <w:rFonts w:asciiTheme="minorHAnsi" w:hAnsiTheme="minorHAnsi" w:cstheme="minorHAnsi"/>
          <w:b/>
          <w:u w:val="single"/>
        </w:rPr>
        <w:t>Compensation and Caseload Details:</w:t>
      </w:r>
    </w:p>
    <w:p w14:paraId="3B7F3768" w14:textId="12CC3D32" w:rsidR="00B86C02" w:rsidRPr="00B515E6" w:rsidRDefault="00B86C02" w:rsidP="00FA5245">
      <w:pPr>
        <w:pStyle w:val="Default"/>
        <w:rPr>
          <w:rFonts w:asciiTheme="minorHAnsi" w:hAnsiTheme="minorHAnsi" w:cstheme="minorHAnsi"/>
        </w:rPr>
      </w:pPr>
    </w:p>
    <w:p w14:paraId="77A059B8" w14:textId="0143FECC" w:rsidR="0081764A" w:rsidRPr="00B515E6" w:rsidRDefault="003009F0" w:rsidP="00FA5245">
      <w:pPr>
        <w:pStyle w:val="Default"/>
        <w:rPr>
          <w:rFonts w:asciiTheme="minorHAnsi" w:hAnsiTheme="minorHAnsi" w:cstheme="minorHAnsi"/>
        </w:rPr>
      </w:pPr>
      <w:r w:rsidRPr="00B515E6">
        <w:rPr>
          <w:rFonts w:asciiTheme="minorHAnsi" w:hAnsiTheme="minorHAnsi" w:cstheme="minorHAnsi"/>
        </w:rPr>
        <w:t xml:space="preserve">Through this PCRP </w:t>
      </w:r>
      <w:r w:rsidR="0081764A" w:rsidRPr="00B515E6">
        <w:rPr>
          <w:rFonts w:asciiTheme="minorHAnsi" w:hAnsiTheme="minorHAnsi" w:cstheme="minorHAnsi"/>
        </w:rPr>
        <w:t xml:space="preserve">Case Manager </w:t>
      </w:r>
      <w:r w:rsidRPr="00B515E6">
        <w:rPr>
          <w:rFonts w:asciiTheme="minorHAnsi" w:hAnsiTheme="minorHAnsi" w:cstheme="minorHAnsi"/>
        </w:rPr>
        <w:t xml:space="preserve">RFQ and a separate PCRP </w:t>
      </w:r>
      <w:r w:rsidR="0081764A" w:rsidRPr="00B515E6">
        <w:rPr>
          <w:rFonts w:asciiTheme="minorHAnsi" w:hAnsiTheme="minorHAnsi" w:cstheme="minorHAnsi"/>
        </w:rPr>
        <w:t>Attorney</w:t>
      </w:r>
      <w:r w:rsidRPr="00B515E6">
        <w:rPr>
          <w:rFonts w:asciiTheme="minorHAnsi" w:hAnsiTheme="minorHAnsi" w:cstheme="minorHAnsi"/>
        </w:rPr>
        <w:t xml:space="preserve"> RFQ, OPDS is excited to expand the PCRP into four additional Oregon counties: Benton County, Clatsop County, Douglas County and Polk County.   </w:t>
      </w:r>
    </w:p>
    <w:p w14:paraId="28927DBA" w14:textId="16EE0318" w:rsidR="006777F2" w:rsidRPr="00B515E6" w:rsidRDefault="006777F2" w:rsidP="00FA5245">
      <w:pPr>
        <w:pStyle w:val="Default"/>
        <w:rPr>
          <w:rFonts w:asciiTheme="minorHAnsi" w:hAnsiTheme="minorHAnsi" w:cstheme="minorHAnsi"/>
        </w:rPr>
      </w:pPr>
    </w:p>
    <w:p w14:paraId="524C6C2A" w14:textId="77777777" w:rsidR="006777F2" w:rsidRPr="00B515E6" w:rsidRDefault="006777F2" w:rsidP="006777F2">
      <w:pPr>
        <w:pStyle w:val="Default"/>
        <w:rPr>
          <w:rFonts w:asciiTheme="minorHAnsi" w:hAnsiTheme="minorHAnsi" w:cstheme="minorHAnsi"/>
        </w:rPr>
      </w:pPr>
      <w:r w:rsidRPr="00B515E6">
        <w:rPr>
          <w:rFonts w:asciiTheme="minorHAnsi" w:hAnsiTheme="minorHAnsi" w:cstheme="minorHAnsi"/>
        </w:rPr>
        <w:t xml:space="preserve">The PCRP case manager role is vital to the PCRP’s ability to facilitate positive outcomes. PCRP Attorneys are expected to partner with case managers in approximately 10-15% of their caseload. </w:t>
      </w:r>
    </w:p>
    <w:p w14:paraId="58DE7926" w14:textId="77777777" w:rsidR="006777F2" w:rsidRPr="00B515E6" w:rsidRDefault="006777F2" w:rsidP="006777F2">
      <w:pPr>
        <w:pStyle w:val="Heading2"/>
        <w:rPr>
          <w:rFonts w:asciiTheme="minorHAnsi" w:eastAsia="Arial" w:hAnsiTheme="minorHAnsi" w:cstheme="minorHAnsi"/>
          <w:b w:val="0"/>
          <w:sz w:val="24"/>
          <w:szCs w:val="24"/>
          <w:u w:color="000000"/>
        </w:rPr>
      </w:pPr>
      <w:r w:rsidRPr="00B515E6">
        <w:rPr>
          <w:rFonts w:asciiTheme="minorHAnsi" w:hAnsiTheme="minorHAnsi" w:cstheme="minorHAnsi"/>
          <w:b w:val="0"/>
          <w:sz w:val="24"/>
          <w:szCs w:val="24"/>
        </w:rPr>
        <w:t xml:space="preserve">Case managers and attorneys offer complementary approaches and skill sets to supporting clients impacted by the child welfare and delinquency systems. Combining strong courtroom and social work advocacy allows for comprehensive, responsive and effective representation, and has continuously been shown to improve engagement and outcomes for clients. Because case managers are part of the legal representation team and their work falls within the scope of attorney-client privilege, they </w:t>
      </w:r>
      <w:proofErr w:type="gramStart"/>
      <w:r w:rsidRPr="00B515E6">
        <w:rPr>
          <w:rFonts w:asciiTheme="minorHAnsi" w:hAnsiTheme="minorHAnsi" w:cstheme="minorHAnsi"/>
          <w:b w:val="0"/>
          <w:sz w:val="24"/>
          <w:szCs w:val="24"/>
        </w:rPr>
        <w:t>are able to</w:t>
      </w:r>
      <w:proofErr w:type="gramEnd"/>
      <w:r w:rsidRPr="00B515E6">
        <w:rPr>
          <w:rFonts w:asciiTheme="minorHAnsi" w:hAnsiTheme="minorHAnsi" w:cstheme="minorHAnsi"/>
          <w:b w:val="0"/>
          <w:sz w:val="24"/>
          <w:szCs w:val="24"/>
        </w:rPr>
        <w:t xml:space="preserve"> develop trusting relationships with clients and also develop case strategies with the attorney.</w:t>
      </w:r>
    </w:p>
    <w:p w14:paraId="32309D97" w14:textId="77777777" w:rsidR="0081764A" w:rsidRPr="00B515E6" w:rsidRDefault="0081764A" w:rsidP="00FA5245">
      <w:pPr>
        <w:pStyle w:val="Default"/>
        <w:rPr>
          <w:rFonts w:asciiTheme="minorHAnsi" w:hAnsiTheme="minorHAnsi" w:cstheme="minorHAnsi"/>
        </w:rPr>
      </w:pPr>
    </w:p>
    <w:p w14:paraId="63020498" w14:textId="5D9EDA7C" w:rsidR="003009F0" w:rsidRPr="00B515E6" w:rsidRDefault="003009F0" w:rsidP="00FA5245">
      <w:pPr>
        <w:pStyle w:val="Default"/>
        <w:rPr>
          <w:rFonts w:asciiTheme="minorHAnsi" w:hAnsiTheme="minorHAnsi" w:cstheme="minorHAnsi"/>
        </w:rPr>
      </w:pPr>
      <w:r w:rsidRPr="00B515E6">
        <w:rPr>
          <w:rFonts w:asciiTheme="minorHAnsi" w:hAnsiTheme="minorHAnsi" w:cstheme="minorHAnsi"/>
        </w:rPr>
        <w:t>OPDS anticipates contracting with:</w:t>
      </w:r>
    </w:p>
    <w:p w14:paraId="1ADCEE85" w14:textId="230928FE" w:rsidR="003009F0" w:rsidRPr="00B515E6" w:rsidRDefault="003009F0" w:rsidP="006771E8">
      <w:pPr>
        <w:pStyle w:val="Default"/>
        <w:rPr>
          <w:rFonts w:asciiTheme="minorHAnsi" w:hAnsiTheme="minorHAnsi" w:cstheme="minorHAnsi"/>
        </w:rPr>
      </w:pPr>
    </w:p>
    <w:p w14:paraId="162EDDAE" w14:textId="317659B0" w:rsidR="003009F0" w:rsidRPr="00B515E6" w:rsidRDefault="003009F0" w:rsidP="003009F0">
      <w:pPr>
        <w:pStyle w:val="Default"/>
        <w:numPr>
          <w:ilvl w:val="0"/>
          <w:numId w:val="42"/>
        </w:numPr>
        <w:rPr>
          <w:rFonts w:asciiTheme="minorHAnsi" w:hAnsiTheme="minorHAnsi" w:cstheme="minorHAnsi"/>
        </w:rPr>
      </w:pPr>
      <w:r w:rsidRPr="00B515E6">
        <w:rPr>
          <w:rFonts w:asciiTheme="minorHAnsi" w:hAnsiTheme="minorHAnsi" w:cstheme="minorHAnsi"/>
        </w:rPr>
        <w:t xml:space="preserve">up to </w:t>
      </w:r>
      <w:r w:rsidR="0081764A" w:rsidRPr="00B515E6">
        <w:rPr>
          <w:rFonts w:asciiTheme="minorHAnsi" w:hAnsiTheme="minorHAnsi" w:cstheme="minorHAnsi"/>
        </w:rPr>
        <w:t>.5</w:t>
      </w:r>
      <w:r w:rsidR="000F47C9">
        <w:rPr>
          <w:rFonts w:asciiTheme="minorHAnsi" w:hAnsiTheme="minorHAnsi" w:cstheme="minorHAnsi"/>
        </w:rPr>
        <w:t>0</w:t>
      </w:r>
      <w:r w:rsidR="0081764A" w:rsidRPr="00B515E6">
        <w:rPr>
          <w:rFonts w:asciiTheme="minorHAnsi" w:hAnsiTheme="minorHAnsi" w:cstheme="minorHAnsi"/>
        </w:rPr>
        <w:t xml:space="preserve"> FTE case managers </w:t>
      </w:r>
      <w:r w:rsidRPr="00B515E6">
        <w:rPr>
          <w:rFonts w:asciiTheme="minorHAnsi" w:hAnsiTheme="minorHAnsi" w:cstheme="minorHAnsi"/>
        </w:rPr>
        <w:t>in Benton County</w:t>
      </w:r>
      <w:r w:rsidR="000F47C9">
        <w:rPr>
          <w:rFonts w:asciiTheme="minorHAnsi" w:hAnsiTheme="minorHAnsi" w:cstheme="minorHAnsi"/>
        </w:rPr>
        <w:t>;</w:t>
      </w:r>
      <w:r w:rsidR="0064100F" w:rsidRPr="00B515E6">
        <w:rPr>
          <w:rFonts w:asciiTheme="minorHAnsi" w:hAnsiTheme="minorHAnsi" w:cstheme="minorHAnsi"/>
        </w:rPr>
        <w:t xml:space="preserve"> </w:t>
      </w:r>
    </w:p>
    <w:p w14:paraId="3FFBAF98" w14:textId="650BB649" w:rsidR="00E41E9F" w:rsidRPr="00B515E6" w:rsidRDefault="003009F0" w:rsidP="003009F0">
      <w:pPr>
        <w:pStyle w:val="Default"/>
        <w:numPr>
          <w:ilvl w:val="0"/>
          <w:numId w:val="42"/>
        </w:numPr>
        <w:rPr>
          <w:rFonts w:asciiTheme="minorHAnsi" w:hAnsiTheme="minorHAnsi" w:cstheme="minorHAnsi"/>
        </w:rPr>
      </w:pPr>
      <w:r w:rsidRPr="00B515E6">
        <w:rPr>
          <w:rFonts w:asciiTheme="minorHAnsi" w:hAnsiTheme="minorHAnsi" w:cstheme="minorHAnsi"/>
        </w:rPr>
        <w:t xml:space="preserve">up to </w:t>
      </w:r>
      <w:r w:rsidR="0081764A" w:rsidRPr="00B515E6">
        <w:rPr>
          <w:rFonts w:asciiTheme="minorHAnsi" w:hAnsiTheme="minorHAnsi" w:cstheme="minorHAnsi"/>
        </w:rPr>
        <w:t>.85</w:t>
      </w:r>
      <w:r w:rsidR="00026A32" w:rsidRPr="00B515E6">
        <w:rPr>
          <w:rFonts w:asciiTheme="minorHAnsi" w:hAnsiTheme="minorHAnsi" w:cstheme="minorHAnsi"/>
        </w:rPr>
        <w:t xml:space="preserve"> FTE </w:t>
      </w:r>
      <w:r w:rsidR="0081764A" w:rsidRPr="00B515E6">
        <w:rPr>
          <w:rFonts w:asciiTheme="minorHAnsi" w:hAnsiTheme="minorHAnsi" w:cstheme="minorHAnsi"/>
        </w:rPr>
        <w:t>case managers</w:t>
      </w:r>
      <w:r w:rsidRPr="00B515E6">
        <w:rPr>
          <w:rFonts w:asciiTheme="minorHAnsi" w:hAnsiTheme="minorHAnsi" w:cstheme="minorHAnsi"/>
        </w:rPr>
        <w:t xml:space="preserve"> in Clatsop County</w:t>
      </w:r>
      <w:r w:rsidR="006771E8">
        <w:rPr>
          <w:rFonts w:asciiTheme="minorHAnsi" w:hAnsiTheme="minorHAnsi" w:cstheme="minorHAnsi"/>
        </w:rPr>
        <w:t>;</w:t>
      </w:r>
    </w:p>
    <w:p w14:paraId="72DEC484" w14:textId="4E5FAD4D" w:rsidR="000F47C9" w:rsidRPr="00B515E6" w:rsidRDefault="000F47C9" w:rsidP="000F47C9">
      <w:pPr>
        <w:pStyle w:val="Default"/>
        <w:numPr>
          <w:ilvl w:val="0"/>
          <w:numId w:val="42"/>
        </w:numPr>
        <w:rPr>
          <w:rFonts w:asciiTheme="minorHAnsi" w:hAnsiTheme="minorHAnsi" w:cstheme="minorHAnsi"/>
        </w:rPr>
      </w:pPr>
      <w:r w:rsidRPr="00B515E6">
        <w:rPr>
          <w:rFonts w:asciiTheme="minorHAnsi" w:hAnsiTheme="minorHAnsi" w:cstheme="minorHAnsi"/>
        </w:rPr>
        <w:t>up to 4 FTE case managers in Douglas County</w:t>
      </w:r>
      <w:r w:rsidR="006771E8">
        <w:rPr>
          <w:rFonts w:asciiTheme="minorHAnsi" w:hAnsiTheme="minorHAnsi" w:cstheme="minorHAnsi"/>
        </w:rPr>
        <w:t>;</w:t>
      </w:r>
      <w:r w:rsidRPr="00B515E6">
        <w:rPr>
          <w:rFonts w:asciiTheme="minorHAnsi" w:hAnsiTheme="minorHAnsi" w:cstheme="minorHAnsi"/>
        </w:rPr>
        <w:t xml:space="preserve"> </w:t>
      </w:r>
      <w:r w:rsidR="006771E8">
        <w:rPr>
          <w:rFonts w:asciiTheme="minorHAnsi" w:hAnsiTheme="minorHAnsi" w:cstheme="minorHAnsi"/>
        </w:rPr>
        <w:t>and</w:t>
      </w:r>
    </w:p>
    <w:p w14:paraId="70CDE1D9" w14:textId="6E8320DC" w:rsidR="006771E8" w:rsidRPr="00B515E6" w:rsidRDefault="006771E8" w:rsidP="006771E8">
      <w:pPr>
        <w:pStyle w:val="Default"/>
        <w:numPr>
          <w:ilvl w:val="0"/>
          <w:numId w:val="42"/>
        </w:numPr>
        <w:rPr>
          <w:rFonts w:asciiTheme="minorHAnsi" w:hAnsiTheme="minorHAnsi" w:cstheme="minorHAnsi"/>
        </w:rPr>
      </w:pPr>
      <w:r w:rsidRPr="00B515E6">
        <w:rPr>
          <w:rFonts w:asciiTheme="minorHAnsi" w:hAnsiTheme="minorHAnsi" w:cstheme="minorHAnsi"/>
        </w:rPr>
        <w:t xml:space="preserve">up to </w:t>
      </w:r>
      <w:r>
        <w:rPr>
          <w:rFonts w:asciiTheme="minorHAnsi" w:hAnsiTheme="minorHAnsi" w:cstheme="minorHAnsi"/>
        </w:rPr>
        <w:t>1.25</w:t>
      </w:r>
      <w:r w:rsidRPr="00B515E6">
        <w:rPr>
          <w:rFonts w:asciiTheme="minorHAnsi" w:hAnsiTheme="minorHAnsi" w:cstheme="minorHAnsi"/>
        </w:rPr>
        <w:t xml:space="preserve"> FTE case managers in </w:t>
      </w:r>
      <w:r>
        <w:rPr>
          <w:rFonts w:asciiTheme="minorHAnsi" w:hAnsiTheme="minorHAnsi" w:cstheme="minorHAnsi"/>
        </w:rPr>
        <w:t xml:space="preserve">Polk </w:t>
      </w:r>
      <w:r w:rsidRPr="00B515E6">
        <w:rPr>
          <w:rFonts w:asciiTheme="minorHAnsi" w:hAnsiTheme="minorHAnsi" w:cstheme="minorHAnsi"/>
        </w:rPr>
        <w:t>County</w:t>
      </w:r>
      <w:r>
        <w:rPr>
          <w:rFonts w:asciiTheme="minorHAnsi" w:hAnsiTheme="minorHAnsi" w:cstheme="minorHAnsi"/>
        </w:rPr>
        <w:t xml:space="preserve">. </w:t>
      </w:r>
    </w:p>
    <w:p w14:paraId="661B3112" w14:textId="5B06EAE1" w:rsidR="003009F0" w:rsidRDefault="003009F0" w:rsidP="000F47C9">
      <w:pPr>
        <w:pStyle w:val="Default"/>
        <w:ind w:left="720"/>
        <w:rPr>
          <w:rFonts w:asciiTheme="minorHAnsi" w:hAnsiTheme="minorHAnsi" w:cstheme="minorHAnsi"/>
        </w:rPr>
      </w:pPr>
    </w:p>
    <w:p w14:paraId="4D00FCB9" w14:textId="5E633106" w:rsidR="00E41E9F" w:rsidRPr="00B515E6" w:rsidRDefault="00483E34" w:rsidP="00561893">
      <w:pPr>
        <w:pStyle w:val="Default"/>
        <w:rPr>
          <w:rFonts w:asciiTheme="minorHAnsi" w:hAnsiTheme="minorHAnsi" w:cstheme="minorHAnsi"/>
        </w:rPr>
      </w:pPr>
      <w:r w:rsidRPr="00B515E6">
        <w:rPr>
          <w:rFonts w:asciiTheme="minorHAnsi" w:hAnsiTheme="minorHAnsi" w:cstheme="minorHAnsi"/>
        </w:rPr>
        <w:t>A 1</w:t>
      </w:r>
      <w:r w:rsidR="00DC5AAB">
        <w:rPr>
          <w:rFonts w:asciiTheme="minorHAnsi" w:hAnsiTheme="minorHAnsi" w:cstheme="minorHAnsi"/>
        </w:rPr>
        <w:t>.0</w:t>
      </w:r>
      <w:r w:rsidRPr="00B515E6">
        <w:rPr>
          <w:rFonts w:asciiTheme="minorHAnsi" w:hAnsiTheme="minorHAnsi" w:cstheme="minorHAnsi"/>
        </w:rPr>
        <w:t xml:space="preserve"> FTE Case Manager </w:t>
      </w:r>
      <w:r w:rsidR="00E41E9F" w:rsidRPr="00B515E6">
        <w:rPr>
          <w:rFonts w:asciiTheme="minorHAnsi" w:hAnsiTheme="minorHAnsi" w:cstheme="minorHAnsi"/>
        </w:rPr>
        <w:t xml:space="preserve">carries a </w:t>
      </w:r>
      <w:r w:rsidRPr="00B515E6">
        <w:rPr>
          <w:rFonts w:asciiTheme="minorHAnsi" w:hAnsiTheme="minorHAnsi" w:cstheme="minorHAnsi"/>
        </w:rPr>
        <w:t xml:space="preserve">caseload of </w:t>
      </w:r>
      <w:r w:rsidR="00DC5AAB">
        <w:rPr>
          <w:rFonts w:asciiTheme="minorHAnsi" w:hAnsiTheme="minorHAnsi" w:cstheme="minorHAnsi"/>
        </w:rPr>
        <w:t>28</w:t>
      </w:r>
      <w:r w:rsidRPr="00B515E6">
        <w:rPr>
          <w:rFonts w:asciiTheme="minorHAnsi" w:hAnsiTheme="minorHAnsi" w:cstheme="minorHAnsi"/>
        </w:rPr>
        <w:t xml:space="preserve"> juvenile </w:t>
      </w:r>
      <w:proofErr w:type="gramStart"/>
      <w:r w:rsidRPr="00B515E6">
        <w:rPr>
          <w:rFonts w:asciiTheme="minorHAnsi" w:hAnsiTheme="minorHAnsi" w:cstheme="minorHAnsi"/>
        </w:rPr>
        <w:t>cases, and</w:t>
      </w:r>
      <w:proofErr w:type="gramEnd"/>
      <w:r w:rsidRPr="00B515E6">
        <w:rPr>
          <w:rFonts w:asciiTheme="minorHAnsi" w:hAnsiTheme="minorHAnsi" w:cstheme="minorHAnsi"/>
        </w:rPr>
        <w:t xml:space="preserve"> is expected to perform </w:t>
      </w:r>
      <w:r w:rsidR="000F47C9">
        <w:rPr>
          <w:rFonts w:asciiTheme="minorHAnsi" w:hAnsiTheme="minorHAnsi" w:cstheme="minorHAnsi"/>
        </w:rPr>
        <w:t>160</w:t>
      </w:r>
      <w:r w:rsidRPr="00B515E6">
        <w:rPr>
          <w:rFonts w:asciiTheme="minorHAnsi" w:hAnsiTheme="minorHAnsi" w:cstheme="minorHAnsi"/>
        </w:rPr>
        <w:t xml:space="preserve"> hours</w:t>
      </w:r>
      <w:r w:rsidR="006771E8">
        <w:rPr>
          <w:rFonts w:asciiTheme="minorHAnsi" w:hAnsiTheme="minorHAnsi" w:cstheme="minorHAnsi"/>
        </w:rPr>
        <w:t xml:space="preserve"> per </w:t>
      </w:r>
      <w:r w:rsidRPr="00B515E6">
        <w:rPr>
          <w:rFonts w:asciiTheme="minorHAnsi" w:hAnsiTheme="minorHAnsi" w:cstheme="minorHAnsi"/>
        </w:rPr>
        <w:t xml:space="preserve">week.  </w:t>
      </w:r>
      <w:r w:rsidR="00E41E9F" w:rsidRPr="00B515E6">
        <w:rPr>
          <w:rFonts w:asciiTheme="minorHAnsi" w:hAnsiTheme="minorHAnsi" w:cstheme="minorHAnsi"/>
        </w:rPr>
        <w:t xml:space="preserve">PCRP Case managers are compensated at </w:t>
      </w:r>
      <w:r w:rsidRPr="00B515E6">
        <w:rPr>
          <w:rFonts w:asciiTheme="minorHAnsi" w:hAnsiTheme="minorHAnsi" w:cstheme="minorHAnsi"/>
        </w:rPr>
        <w:t>an hourly rate of $42.84</w:t>
      </w:r>
      <w:r w:rsidR="00E41E9F" w:rsidRPr="00B515E6">
        <w:rPr>
          <w:rFonts w:asciiTheme="minorHAnsi" w:hAnsiTheme="minorHAnsi" w:cstheme="minorHAnsi"/>
        </w:rPr>
        <w:t>.</w:t>
      </w:r>
    </w:p>
    <w:p w14:paraId="22B88B6A" w14:textId="4CAE124D" w:rsidR="00561893" w:rsidRPr="00B515E6" w:rsidRDefault="00E41E9F" w:rsidP="00561893">
      <w:pPr>
        <w:pStyle w:val="Default"/>
        <w:rPr>
          <w:rFonts w:asciiTheme="minorHAnsi" w:hAnsiTheme="minorHAnsi" w:cstheme="minorHAnsi"/>
        </w:rPr>
      </w:pPr>
      <w:r w:rsidRPr="00B515E6">
        <w:rPr>
          <w:rFonts w:asciiTheme="minorHAnsi" w:hAnsiTheme="minorHAnsi" w:cstheme="minorHAnsi"/>
        </w:rPr>
        <w:t xml:space="preserve"> </w:t>
      </w:r>
    </w:p>
    <w:p w14:paraId="368765B3" w14:textId="3122DCD7" w:rsidR="007832AA" w:rsidRPr="00B515E6" w:rsidRDefault="00E271E4" w:rsidP="00E41E9F">
      <w:pPr>
        <w:rPr>
          <w:rFonts w:asciiTheme="minorHAnsi" w:hAnsiTheme="minorHAnsi" w:cstheme="minorHAnsi"/>
          <w:sz w:val="24"/>
          <w:szCs w:val="24"/>
        </w:rPr>
      </w:pPr>
      <w:r w:rsidRPr="00B515E6">
        <w:rPr>
          <w:rFonts w:asciiTheme="minorHAnsi" w:hAnsiTheme="minorHAnsi" w:cstheme="minorHAnsi"/>
          <w:sz w:val="24"/>
          <w:szCs w:val="24"/>
        </w:rPr>
        <w:t>OPDS will accept request</w:t>
      </w:r>
      <w:r w:rsidR="008D3152" w:rsidRPr="00B515E6">
        <w:rPr>
          <w:rFonts w:asciiTheme="minorHAnsi" w:hAnsiTheme="minorHAnsi" w:cstheme="minorHAnsi"/>
          <w:sz w:val="24"/>
          <w:szCs w:val="24"/>
        </w:rPr>
        <w:t xml:space="preserve">s for 1.0 FTE and partial FTE PCRP </w:t>
      </w:r>
      <w:r w:rsidR="00E41E9F" w:rsidRPr="00B515E6">
        <w:rPr>
          <w:rFonts w:asciiTheme="minorHAnsi" w:hAnsiTheme="minorHAnsi" w:cstheme="minorHAnsi"/>
          <w:sz w:val="24"/>
          <w:szCs w:val="24"/>
        </w:rPr>
        <w:t xml:space="preserve">Case Manager </w:t>
      </w:r>
      <w:r w:rsidR="008D3152" w:rsidRPr="00B515E6">
        <w:rPr>
          <w:rFonts w:asciiTheme="minorHAnsi" w:hAnsiTheme="minorHAnsi" w:cstheme="minorHAnsi"/>
          <w:sz w:val="24"/>
          <w:szCs w:val="24"/>
        </w:rPr>
        <w:t>contracts</w:t>
      </w:r>
      <w:r w:rsidR="00B515E6" w:rsidRPr="00B515E6">
        <w:rPr>
          <w:rFonts w:asciiTheme="minorHAnsi" w:hAnsiTheme="minorHAnsi" w:cstheme="minorHAnsi"/>
          <w:sz w:val="24"/>
          <w:szCs w:val="24"/>
        </w:rPr>
        <w:t>, as well as proposals for partial caseloads i</w:t>
      </w:r>
      <w:r w:rsidR="00820EC8">
        <w:rPr>
          <w:rFonts w:asciiTheme="minorHAnsi" w:hAnsiTheme="minorHAnsi" w:cstheme="minorHAnsi"/>
          <w:sz w:val="24"/>
          <w:szCs w:val="24"/>
        </w:rPr>
        <w:t>n</w:t>
      </w:r>
      <w:r w:rsidR="00B515E6" w:rsidRPr="00B515E6">
        <w:rPr>
          <w:rFonts w:asciiTheme="minorHAnsi" w:hAnsiTheme="minorHAnsi" w:cstheme="minorHAnsi"/>
          <w:sz w:val="24"/>
          <w:szCs w:val="24"/>
        </w:rPr>
        <w:t xml:space="preserve"> two counties. </w:t>
      </w:r>
    </w:p>
    <w:p w14:paraId="753A8C56" w14:textId="6B2F3D78" w:rsidR="00E41E9F" w:rsidRPr="00B515E6" w:rsidRDefault="00E41E9F" w:rsidP="00E41E9F">
      <w:pPr>
        <w:rPr>
          <w:rFonts w:asciiTheme="minorHAnsi" w:hAnsiTheme="minorHAnsi" w:cstheme="minorHAnsi"/>
          <w:b/>
          <w:bCs/>
          <w:sz w:val="24"/>
          <w:szCs w:val="24"/>
          <w:u w:val="single"/>
        </w:rPr>
      </w:pPr>
      <w:r w:rsidRPr="00B515E6">
        <w:rPr>
          <w:rFonts w:asciiTheme="minorHAnsi" w:hAnsiTheme="minorHAnsi" w:cstheme="minorHAnsi"/>
          <w:b/>
          <w:bCs/>
          <w:sz w:val="24"/>
          <w:szCs w:val="24"/>
          <w:u w:val="single"/>
        </w:rPr>
        <w:t xml:space="preserve">Qualifications: </w:t>
      </w:r>
    </w:p>
    <w:p w14:paraId="0A4B7E24" w14:textId="57370E02" w:rsidR="006777F2" w:rsidRPr="00B515E6" w:rsidRDefault="006777F2" w:rsidP="006777F2">
      <w:pPr>
        <w:rPr>
          <w:rFonts w:asciiTheme="minorHAnsi" w:hAnsiTheme="minorHAnsi" w:cstheme="minorHAnsi"/>
          <w:sz w:val="24"/>
          <w:szCs w:val="24"/>
        </w:rPr>
      </w:pPr>
      <w:r w:rsidRPr="00B515E6">
        <w:rPr>
          <w:rFonts w:asciiTheme="minorHAnsi" w:hAnsiTheme="minorHAnsi" w:cstheme="minorHAnsi"/>
          <w:sz w:val="24"/>
          <w:szCs w:val="24"/>
        </w:rPr>
        <w:t xml:space="preserve">A successful applicant will be able to demonstrate the capacity to work in attorney-case manager teams to support parents, youth and children impacted by the child welfare and juvenile delinquency systems. A qualified case manager is:  </w:t>
      </w:r>
    </w:p>
    <w:p w14:paraId="6DB14F10" w14:textId="76215643"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 xml:space="preserve">Skilled at client engagement strategies, including working with clients to identify barriers, problem solve and diffuse anger; </w:t>
      </w:r>
    </w:p>
    <w:p w14:paraId="2D3D2F47"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Able to use a strength-based model to assess and address a client’s needs;</w:t>
      </w:r>
    </w:p>
    <w:p w14:paraId="2CC838C3"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Well-informed about mental illness and drug addiction, and appropriate treatment plans;</w:t>
      </w:r>
    </w:p>
    <w:p w14:paraId="7AFAC321"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 xml:space="preserve">Adept at proactively developing and advocating for alternative safety, service and visitation plans; </w:t>
      </w:r>
    </w:p>
    <w:p w14:paraId="41589461"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Knowledgeable about the child welfare and delinquency systems; Familiar with the client’s community and available resources;</w:t>
      </w:r>
    </w:p>
    <w:p w14:paraId="2525F4B2"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Available to collaborate, brainstorm and strategize with attorneys;</w:t>
      </w:r>
    </w:p>
    <w:p w14:paraId="122DEA17" w14:textId="77777777"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 xml:space="preserve">Able to observe parent-child visits and provide coaching to parent clients;  </w:t>
      </w:r>
    </w:p>
    <w:p w14:paraId="49FDB024" w14:textId="3C29299B" w:rsidR="006777F2" w:rsidRPr="00B515E6" w:rsidRDefault="00E41E9F"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lastRenderedPageBreak/>
        <w:t xml:space="preserve">Trained to use a trauma-informed approach to client communication and assessments; </w:t>
      </w:r>
      <w:r w:rsidR="006777F2" w:rsidRPr="00B515E6">
        <w:rPr>
          <w:rFonts w:asciiTheme="minorHAnsi" w:hAnsiTheme="minorHAnsi" w:cstheme="minorHAnsi"/>
          <w:sz w:val="24"/>
          <w:szCs w:val="24"/>
        </w:rPr>
        <w:t>Comfortable with a</w:t>
      </w:r>
      <w:r w:rsidRPr="00B515E6">
        <w:rPr>
          <w:rFonts w:asciiTheme="minorHAnsi" w:hAnsiTheme="minorHAnsi" w:cstheme="minorHAnsi"/>
          <w:sz w:val="24"/>
          <w:szCs w:val="24"/>
        </w:rPr>
        <w:t>ccessing ongoing supervision and professional development; and</w:t>
      </w:r>
    </w:p>
    <w:p w14:paraId="34A22F89" w14:textId="5F42BF7C" w:rsidR="006777F2" w:rsidRPr="00B515E6" w:rsidRDefault="006777F2" w:rsidP="006777F2">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 xml:space="preserve">Cognizant of acting as an agent of the attorney and the accompanying confidentiality rules and ethics; and is </w:t>
      </w:r>
    </w:p>
    <w:p w14:paraId="631B2309" w14:textId="3CE4E7EC" w:rsidR="00E41E9F" w:rsidRPr="00B515E6" w:rsidRDefault="00E41E9F" w:rsidP="00B515E6">
      <w:pPr>
        <w:pStyle w:val="ListParagraph"/>
        <w:numPr>
          <w:ilvl w:val="0"/>
          <w:numId w:val="58"/>
        </w:numPr>
        <w:rPr>
          <w:rFonts w:asciiTheme="minorHAnsi" w:hAnsiTheme="minorHAnsi" w:cstheme="minorHAnsi"/>
          <w:sz w:val="24"/>
          <w:szCs w:val="24"/>
        </w:rPr>
      </w:pPr>
      <w:r w:rsidRPr="00B515E6">
        <w:rPr>
          <w:rFonts w:asciiTheme="minorHAnsi" w:hAnsiTheme="minorHAnsi" w:cstheme="minorHAnsi"/>
          <w:sz w:val="24"/>
          <w:szCs w:val="24"/>
        </w:rPr>
        <w:t>Spending a significant majority of the workload in direct service of the client.</w:t>
      </w:r>
    </w:p>
    <w:p w14:paraId="54F5CD5C" w14:textId="20AF5A95" w:rsidR="00636943" w:rsidRDefault="00B515E6" w:rsidP="00081143">
      <w:r w:rsidRPr="00B515E6">
        <w:rPr>
          <w:rFonts w:asciiTheme="minorHAnsi" w:hAnsiTheme="minorHAnsi" w:cstheme="minorHAnsi"/>
          <w:sz w:val="24"/>
          <w:szCs w:val="24"/>
        </w:rPr>
        <w:t xml:space="preserve">All applicants should review OPDS’ Case Manager Practice Standards (available at </w:t>
      </w:r>
      <w:hyperlink r:id="rId11" w:history="1">
        <w:r w:rsidRPr="00B515E6">
          <w:rPr>
            <w:rStyle w:val="Hyperlink"/>
            <w:rFonts w:asciiTheme="minorHAnsi" w:hAnsiTheme="minorHAnsi" w:cstheme="minorHAnsi"/>
            <w:sz w:val="24"/>
            <w:szCs w:val="24"/>
          </w:rPr>
          <w:t>https://www.oregon.gov/opds/provider/PCRP/Case%20Manager_Practice%20Standards.pdf</w:t>
        </w:r>
      </w:hyperlink>
      <w:r w:rsidRPr="00B515E6">
        <w:rPr>
          <w:rFonts w:asciiTheme="minorHAnsi" w:hAnsiTheme="minorHAnsi" w:cstheme="minorHAnsi"/>
          <w:sz w:val="24"/>
          <w:szCs w:val="24"/>
        </w:rPr>
        <w:t xml:space="preserve">), OPDS’ PCRP Case Manager </w:t>
      </w:r>
      <w:r w:rsidR="00BE1642">
        <w:rPr>
          <w:rFonts w:asciiTheme="minorHAnsi" w:hAnsiTheme="minorHAnsi" w:cstheme="minorHAnsi"/>
          <w:sz w:val="24"/>
          <w:szCs w:val="24"/>
        </w:rPr>
        <w:t>D</w:t>
      </w:r>
      <w:r w:rsidRPr="00B515E6">
        <w:rPr>
          <w:rFonts w:asciiTheme="minorHAnsi" w:hAnsiTheme="minorHAnsi" w:cstheme="minorHAnsi"/>
          <w:sz w:val="24"/>
          <w:szCs w:val="24"/>
        </w:rPr>
        <w:t>escription (</w:t>
      </w:r>
      <w:r w:rsidR="00931C58">
        <w:rPr>
          <w:rFonts w:asciiTheme="minorHAnsi" w:hAnsiTheme="minorHAnsi" w:cstheme="minorHAnsi"/>
          <w:sz w:val="24"/>
          <w:szCs w:val="24"/>
        </w:rPr>
        <w:t xml:space="preserve">available at </w:t>
      </w:r>
      <w:hyperlink r:id="rId12" w:history="1">
        <w:r w:rsidR="00D362D2">
          <w:rPr>
            <w:rStyle w:val="Hyperlink"/>
          </w:rPr>
          <w:t>https://www.oregon.gov/opds/provider/PCRP/PCRP%20Case%20Manager%20Description.pdf</w:t>
        </w:r>
      </w:hyperlink>
      <w:r w:rsidRPr="00B515E6">
        <w:rPr>
          <w:rFonts w:asciiTheme="minorHAnsi" w:hAnsiTheme="minorHAnsi" w:cstheme="minorHAnsi"/>
          <w:sz w:val="24"/>
          <w:szCs w:val="24"/>
        </w:rPr>
        <w:t>) and OPDS’ PCRP Attorney-Case Manager Best Practices (</w:t>
      </w:r>
      <w:r w:rsidR="00931C58">
        <w:rPr>
          <w:rFonts w:asciiTheme="minorHAnsi" w:hAnsiTheme="minorHAnsi" w:cstheme="minorHAnsi"/>
          <w:sz w:val="24"/>
          <w:szCs w:val="24"/>
        </w:rPr>
        <w:t xml:space="preserve">available at </w:t>
      </w:r>
      <w:hyperlink r:id="rId13" w:history="1">
        <w:r w:rsidR="00D362D2">
          <w:rPr>
            <w:rStyle w:val="Hyperlink"/>
          </w:rPr>
          <w:t>https://www.oregon.gov/opds/provider/PCRP/PCRP%20Attorney-Case%20Manager%20Practice%20Routines.pdf</w:t>
        </w:r>
      </w:hyperlink>
      <w:r w:rsidR="00D362D2">
        <w:t>)</w:t>
      </w:r>
      <w:r w:rsidRPr="00B515E6">
        <w:rPr>
          <w:rFonts w:asciiTheme="minorHAnsi" w:hAnsiTheme="minorHAnsi" w:cstheme="minorHAnsi"/>
          <w:sz w:val="24"/>
          <w:szCs w:val="24"/>
        </w:rPr>
        <w:t xml:space="preserve"> to thoroughly understand the PCRP case manager role. </w:t>
      </w:r>
    </w:p>
    <w:p w14:paraId="6C212363" w14:textId="76026551" w:rsidR="004807A5" w:rsidRPr="00081143" w:rsidRDefault="004807A5" w:rsidP="0026322B">
      <w:pPr>
        <w:pStyle w:val="Default"/>
        <w:rPr>
          <w:rFonts w:asciiTheme="minorHAnsi" w:hAnsiTheme="minorHAnsi" w:cstheme="minorHAnsi"/>
          <w:b/>
          <w:bCs/>
          <w:u w:val="single"/>
        </w:rPr>
      </w:pPr>
      <w:r w:rsidRPr="00081143">
        <w:rPr>
          <w:rFonts w:asciiTheme="minorHAnsi" w:hAnsiTheme="minorHAnsi" w:cstheme="minorHAnsi"/>
          <w:b/>
          <w:bCs/>
          <w:u w:val="single"/>
        </w:rPr>
        <w:t>RFQ Requirements</w:t>
      </w:r>
      <w:r w:rsidR="00A42748" w:rsidRPr="00081143">
        <w:rPr>
          <w:rFonts w:asciiTheme="minorHAnsi" w:hAnsiTheme="minorHAnsi" w:cstheme="minorHAnsi"/>
          <w:b/>
          <w:bCs/>
          <w:u w:val="single"/>
        </w:rPr>
        <w:t xml:space="preserve"> and Application Procedure</w:t>
      </w:r>
      <w:r w:rsidRPr="00081143">
        <w:rPr>
          <w:rFonts w:asciiTheme="minorHAnsi" w:hAnsiTheme="minorHAnsi" w:cstheme="minorHAnsi"/>
          <w:b/>
          <w:bCs/>
        </w:rPr>
        <w:t xml:space="preserve">: </w:t>
      </w:r>
    </w:p>
    <w:p w14:paraId="09D3A566" w14:textId="77777777" w:rsidR="0016207E" w:rsidRPr="00081143" w:rsidRDefault="0016207E" w:rsidP="0026322B">
      <w:pPr>
        <w:pStyle w:val="Default"/>
        <w:rPr>
          <w:rFonts w:asciiTheme="minorHAnsi" w:hAnsiTheme="minorHAnsi" w:cstheme="minorHAnsi"/>
          <w:b/>
          <w:bCs/>
        </w:rPr>
      </w:pPr>
    </w:p>
    <w:p w14:paraId="75A670A6" w14:textId="721B82E8" w:rsidR="00A42748" w:rsidRPr="00081143" w:rsidRDefault="004807A5" w:rsidP="0026322B">
      <w:pPr>
        <w:pStyle w:val="Default"/>
        <w:rPr>
          <w:rFonts w:asciiTheme="minorHAnsi" w:hAnsiTheme="minorHAnsi" w:cstheme="minorHAnsi"/>
          <w:bCs/>
          <w:color w:val="auto"/>
        </w:rPr>
      </w:pPr>
      <w:r w:rsidRPr="00081143">
        <w:rPr>
          <w:rFonts w:asciiTheme="minorHAnsi" w:hAnsiTheme="minorHAnsi" w:cstheme="minorHAnsi"/>
          <w:bCs/>
          <w:color w:val="auto"/>
        </w:rPr>
        <w:t xml:space="preserve">All RFQ’s must include the following: </w:t>
      </w:r>
    </w:p>
    <w:p w14:paraId="2479F6EB" w14:textId="77777777" w:rsidR="00636943" w:rsidRPr="00081143" w:rsidRDefault="00636943" w:rsidP="0026322B">
      <w:pPr>
        <w:pStyle w:val="Default"/>
        <w:rPr>
          <w:rFonts w:asciiTheme="minorHAnsi" w:hAnsiTheme="minorHAnsi" w:cstheme="minorHAnsi"/>
          <w:bCs/>
          <w:color w:val="auto"/>
        </w:rPr>
      </w:pPr>
    </w:p>
    <w:p w14:paraId="15FA91AA" w14:textId="1D16D389" w:rsidR="00081143" w:rsidRPr="00081143" w:rsidRDefault="00B72BDE" w:rsidP="00081143">
      <w:pPr>
        <w:pStyle w:val="ListParagraph"/>
        <w:numPr>
          <w:ilvl w:val="0"/>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Times New Roman" w:hAnsiTheme="minorHAnsi" w:cstheme="minorHAnsi"/>
          <w:b/>
          <w:bCs/>
          <w:sz w:val="24"/>
          <w:szCs w:val="24"/>
        </w:rPr>
        <w:t xml:space="preserve">Letter of Interest: </w:t>
      </w:r>
      <w:r w:rsidR="00081143" w:rsidRPr="00081143">
        <w:rPr>
          <w:rFonts w:asciiTheme="minorHAnsi" w:eastAsia="Times New Roman" w:hAnsiTheme="minorHAnsi" w:cstheme="minorHAnsi"/>
          <w:sz w:val="24"/>
          <w:szCs w:val="24"/>
        </w:rPr>
        <w:t>Describe</w:t>
      </w:r>
      <w:r w:rsidR="008C2366" w:rsidRPr="00081143">
        <w:rPr>
          <w:rFonts w:asciiTheme="minorHAnsi" w:eastAsia="Times New Roman" w:hAnsiTheme="minorHAnsi" w:cstheme="minorHAnsi"/>
          <w:sz w:val="24"/>
          <w:szCs w:val="24"/>
        </w:rPr>
        <w:t xml:space="preserve"> </w:t>
      </w:r>
      <w:r w:rsidR="00081143" w:rsidRPr="00081143">
        <w:rPr>
          <w:rFonts w:asciiTheme="minorHAnsi" w:eastAsia="Times New Roman" w:hAnsiTheme="minorHAnsi" w:cstheme="minorHAnsi"/>
          <w:sz w:val="24"/>
          <w:szCs w:val="24"/>
        </w:rPr>
        <w:t>the</w:t>
      </w:r>
      <w:r w:rsidR="003279CE" w:rsidRPr="00081143">
        <w:rPr>
          <w:rFonts w:asciiTheme="minorHAnsi" w:eastAsia="Times New Roman" w:hAnsiTheme="minorHAnsi" w:cstheme="minorHAnsi"/>
          <w:sz w:val="24"/>
          <w:szCs w:val="24"/>
        </w:rPr>
        <w:t xml:space="preserve"> applicant’s </w:t>
      </w:r>
      <w:r w:rsidR="00081143" w:rsidRPr="00081143">
        <w:rPr>
          <w:rFonts w:asciiTheme="minorHAnsi" w:eastAsia="Times New Roman" w:hAnsiTheme="minorHAnsi" w:cstheme="minorHAnsi"/>
          <w:sz w:val="24"/>
          <w:szCs w:val="24"/>
        </w:rPr>
        <w:t xml:space="preserve">relevant professional </w:t>
      </w:r>
      <w:r w:rsidR="008C2366" w:rsidRPr="00081143">
        <w:rPr>
          <w:rFonts w:asciiTheme="minorHAnsi" w:eastAsia="Times New Roman" w:hAnsiTheme="minorHAnsi" w:cstheme="minorHAnsi"/>
          <w:sz w:val="24"/>
          <w:szCs w:val="24"/>
        </w:rPr>
        <w:t>experience, qualifications and reasons for applying.</w:t>
      </w:r>
      <w:r w:rsidR="00081143" w:rsidRPr="00081143">
        <w:rPr>
          <w:rFonts w:asciiTheme="minorHAnsi" w:eastAsia="Times New Roman" w:hAnsiTheme="minorHAnsi" w:cstheme="minorHAnsi"/>
          <w:sz w:val="24"/>
          <w:szCs w:val="24"/>
        </w:rPr>
        <w:t xml:space="preserve"> The description should reference applicant’s professional experience</w:t>
      </w:r>
      <w:r w:rsidR="00B515E6" w:rsidRPr="00081143">
        <w:rPr>
          <w:rFonts w:asciiTheme="minorHAnsi" w:eastAsia="Times New Roman" w:hAnsiTheme="minorHAnsi" w:cstheme="minorHAnsi"/>
          <w:sz w:val="24"/>
          <w:szCs w:val="24"/>
        </w:rPr>
        <w:t xml:space="preserve"> and</w:t>
      </w:r>
      <w:r w:rsidR="00081143" w:rsidRPr="00081143">
        <w:rPr>
          <w:rFonts w:asciiTheme="minorHAnsi" w:eastAsia="Times New Roman" w:hAnsiTheme="minorHAnsi" w:cstheme="minorHAnsi"/>
          <w:sz w:val="24"/>
          <w:szCs w:val="24"/>
        </w:rPr>
        <w:t>/or</w:t>
      </w:r>
      <w:r w:rsidR="00B515E6" w:rsidRPr="00081143">
        <w:rPr>
          <w:rFonts w:asciiTheme="minorHAnsi" w:eastAsia="Times New Roman" w:hAnsiTheme="minorHAnsi" w:cstheme="minorHAnsi"/>
          <w:sz w:val="24"/>
          <w:szCs w:val="24"/>
        </w:rPr>
        <w:t xml:space="preserve"> approach</w:t>
      </w:r>
      <w:r w:rsidR="00081143" w:rsidRPr="00081143">
        <w:rPr>
          <w:rFonts w:asciiTheme="minorHAnsi" w:eastAsia="Times New Roman" w:hAnsiTheme="minorHAnsi" w:cstheme="minorHAnsi"/>
          <w:sz w:val="24"/>
          <w:szCs w:val="24"/>
        </w:rPr>
        <w:t>:</w:t>
      </w:r>
    </w:p>
    <w:p w14:paraId="27280F4C" w14:textId="0488E673" w:rsidR="00081143" w:rsidRPr="00081143" w:rsidRDefault="00081143" w:rsidP="00081143">
      <w:pPr>
        <w:pStyle w:val="ListParagraph"/>
        <w:numPr>
          <w:ilvl w:val="1"/>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Times New Roman" w:hAnsiTheme="minorHAnsi" w:cstheme="minorHAnsi"/>
          <w:sz w:val="24"/>
          <w:szCs w:val="24"/>
        </w:rPr>
        <w:t>engaging clients;</w:t>
      </w:r>
    </w:p>
    <w:p w14:paraId="711D6D91" w14:textId="5D8A48C7" w:rsidR="00081143" w:rsidRPr="00081143" w:rsidRDefault="00081143" w:rsidP="00081143">
      <w:pPr>
        <w:pStyle w:val="ListParagraph"/>
        <w:numPr>
          <w:ilvl w:val="1"/>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Arial" w:hAnsiTheme="minorHAnsi" w:cstheme="minorHAnsi"/>
          <w:spacing w:val="-7"/>
          <w:sz w:val="24"/>
          <w:szCs w:val="24"/>
        </w:rPr>
        <w:t xml:space="preserve">with the </w:t>
      </w:r>
      <w:r w:rsidR="00B515E6" w:rsidRPr="00081143">
        <w:rPr>
          <w:rFonts w:asciiTheme="minorHAnsi" w:hAnsiTheme="minorHAnsi" w:cstheme="minorHAnsi"/>
          <w:sz w:val="24"/>
          <w:szCs w:val="24"/>
        </w:rPr>
        <w:t>juvenile dependency, juvenile delinquency, criminal defense and mental health systems;</w:t>
      </w:r>
    </w:p>
    <w:p w14:paraId="2493D98D" w14:textId="4D1A79FE" w:rsidR="00081143" w:rsidRPr="00081143" w:rsidRDefault="00081143" w:rsidP="00081143">
      <w:pPr>
        <w:pStyle w:val="ListParagraph"/>
        <w:numPr>
          <w:ilvl w:val="1"/>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Arial" w:hAnsiTheme="minorHAnsi" w:cstheme="minorHAnsi"/>
          <w:spacing w:val="-7"/>
          <w:sz w:val="24"/>
          <w:szCs w:val="24"/>
        </w:rPr>
        <w:t>working in multidisciplinary teams;</w:t>
      </w:r>
    </w:p>
    <w:p w14:paraId="18E09D1A" w14:textId="0BC6EF13" w:rsidR="00081143" w:rsidRPr="00081143" w:rsidRDefault="00081143" w:rsidP="00081143">
      <w:pPr>
        <w:pStyle w:val="ListParagraph"/>
        <w:numPr>
          <w:ilvl w:val="1"/>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Arial" w:hAnsiTheme="minorHAnsi" w:cstheme="minorHAnsi"/>
          <w:spacing w:val="-7"/>
          <w:sz w:val="24"/>
          <w:szCs w:val="24"/>
        </w:rPr>
        <w:t>employing time-management and organizational skills;</w:t>
      </w:r>
    </w:p>
    <w:p w14:paraId="6F57D6D3" w14:textId="7DC2CAA1" w:rsidR="00B515E6" w:rsidRPr="00081143" w:rsidRDefault="00081143" w:rsidP="00081143">
      <w:pPr>
        <w:pStyle w:val="ListParagraph"/>
        <w:numPr>
          <w:ilvl w:val="1"/>
          <w:numId w:val="61"/>
        </w:numPr>
        <w:spacing w:after="0" w:line="252" w:lineRule="exact"/>
        <w:ind w:right="374"/>
        <w:rPr>
          <w:rFonts w:asciiTheme="minorHAnsi" w:eastAsia="Arial" w:hAnsiTheme="minorHAnsi" w:cstheme="minorHAnsi"/>
          <w:spacing w:val="-7"/>
          <w:sz w:val="24"/>
          <w:szCs w:val="24"/>
        </w:rPr>
      </w:pPr>
      <w:r w:rsidRPr="00081143">
        <w:rPr>
          <w:rFonts w:asciiTheme="minorHAnsi" w:eastAsia="Arial" w:hAnsiTheme="minorHAnsi" w:cstheme="minorHAnsi"/>
          <w:spacing w:val="-7"/>
          <w:sz w:val="24"/>
          <w:szCs w:val="24"/>
        </w:rPr>
        <w:t xml:space="preserve">seeking professional development and training. </w:t>
      </w:r>
    </w:p>
    <w:p w14:paraId="046D5E56" w14:textId="5B256BA3" w:rsidR="00081143" w:rsidRPr="00081143" w:rsidRDefault="00081143" w:rsidP="00081143">
      <w:pPr>
        <w:pStyle w:val="ListParagraph"/>
        <w:numPr>
          <w:ilvl w:val="0"/>
          <w:numId w:val="61"/>
        </w:numPr>
        <w:spacing w:after="240" w:line="240" w:lineRule="auto"/>
        <w:rPr>
          <w:rFonts w:asciiTheme="minorHAnsi" w:eastAsia="Times New Roman" w:hAnsiTheme="minorHAnsi" w:cstheme="minorHAnsi"/>
          <w:sz w:val="24"/>
          <w:szCs w:val="24"/>
        </w:rPr>
      </w:pPr>
      <w:r w:rsidRPr="00081143">
        <w:rPr>
          <w:rFonts w:asciiTheme="minorHAnsi" w:eastAsia="Times New Roman" w:hAnsiTheme="minorHAnsi" w:cstheme="minorHAnsi"/>
          <w:b/>
          <w:bCs/>
          <w:sz w:val="24"/>
          <w:szCs w:val="24"/>
        </w:rPr>
        <w:t>Resume</w:t>
      </w:r>
      <w:r w:rsidRPr="00081143">
        <w:rPr>
          <w:rFonts w:asciiTheme="minorHAnsi" w:eastAsia="Times New Roman" w:hAnsiTheme="minorHAnsi" w:cstheme="minorHAnsi"/>
          <w:sz w:val="24"/>
          <w:szCs w:val="24"/>
        </w:rPr>
        <w:t xml:space="preserve"> – The resume should include applicant’s relevant education, experience, trainings and certifications. </w:t>
      </w:r>
    </w:p>
    <w:p w14:paraId="7DF209F3" w14:textId="67AB84CA" w:rsidR="003718D0" w:rsidRPr="00081143" w:rsidRDefault="00002372" w:rsidP="00081143">
      <w:pPr>
        <w:pStyle w:val="ListParagraph"/>
        <w:numPr>
          <w:ilvl w:val="0"/>
          <w:numId w:val="61"/>
        </w:numPr>
        <w:spacing w:after="240" w:line="240" w:lineRule="auto"/>
        <w:rPr>
          <w:rFonts w:asciiTheme="minorHAnsi" w:eastAsia="Times New Roman" w:hAnsiTheme="minorHAnsi" w:cstheme="minorHAnsi"/>
          <w:b/>
          <w:bCs/>
          <w:sz w:val="24"/>
          <w:szCs w:val="24"/>
        </w:rPr>
      </w:pPr>
      <w:r w:rsidRPr="00081143">
        <w:rPr>
          <w:rFonts w:asciiTheme="minorHAnsi" w:eastAsia="Times New Roman" w:hAnsiTheme="minorHAnsi" w:cstheme="minorHAnsi"/>
          <w:b/>
          <w:bCs/>
          <w:sz w:val="24"/>
          <w:szCs w:val="24"/>
        </w:rPr>
        <w:t>Application Forms</w:t>
      </w:r>
      <w:r w:rsidR="003718D0" w:rsidRPr="00081143">
        <w:rPr>
          <w:rFonts w:asciiTheme="minorHAnsi" w:eastAsia="Times New Roman" w:hAnsiTheme="minorHAnsi" w:cstheme="minorHAnsi"/>
          <w:b/>
          <w:bCs/>
          <w:sz w:val="24"/>
          <w:szCs w:val="24"/>
        </w:rPr>
        <w:t>:</w:t>
      </w:r>
    </w:p>
    <w:p w14:paraId="25E312A2" w14:textId="5BFECF02" w:rsidR="00081143" w:rsidRPr="00081143" w:rsidRDefault="00002372" w:rsidP="00081143">
      <w:pPr>
        <w:pStyle w:val="ListParagraph"/>
        <w:numPr>
          <w:ilvl w:val="1"/>
          <w:numId w:val="61"/>
        </w:numPr>
        <w:spacing w:after="240" w:line="240" w:lineRule="auto"/>
        <w:rPr>
          <w:rFonts w:asciiTheme="minorHAnsi" w:eastAsia="Times New Roman" w:hAnsiTheme="minorHAnsi" w:cstheme="minorHAnsi"/>
          <w:b/>
          <w:bCs/>
          <w:sz w:val="24"/>
          <w:szCs w:val="24"/>
          <w:u w:val="single"/>
        </w:rPr>
      </w:pPr>
      <w:r w:rsidRPr="00081143">
        <w:rPr>
          <w:rFonts w:asciiTheme="minorHAnsi" w:eastAsia="Times New Roman" w:hAnsiTheme="minorHAnsi" w:cstheme="minorHAnsi"/>
          <w:b/>
          <w:bCs/>
          <w:sz w:val="24"/>
          <w:szCs w:val="24"/>
          <w:u w:val="single"/>
        </w:rPr>
        <w:t>Application Form 1</w:t>
      </w:r>
      <w:r w:rsidR="004724A2" w:rsidRPr="00081143">
        <w:rPr>
          <w:rFonts w:asciiTheme="minorHAnsi" w:eastAsia="Times New Roman" w:hAnsiTheme="minorHAnsi" w:cstheme="minorHAnsi"/>
          <w:b/>
          <w:bCs/>
          <w:sz w:val="24"/>
          <w:szCs w:val="24"/>
        </w:rPr>
        <w:t>: Application Summary</w:t>
      </w:r>
    </w:p>
    <w:p w14:paraId="5D6738E7" w14:textId="60F5CE7C" w:rsidR="00081143" w:rsidRPr="00931C58" w:rsidRDefault="00002372" w:rsidP="00081143">
      <w:pPr>
        <w:pStyle w:val="ListParagraph"/>
        <w:numPr>
          <w:ilvl w:val="1"/>
          <w:numId w:val="61"/>
        </w:numPr>
        <w:spacing w:after="240" w:line="240" w:lineRule="auto"/>
        <w:rPr>
          <w:rFonts w:asciiTheme="minorHAnsi" w:eastAsia="Arial" w:hAnsiTheme="minorHAnsi" w:cstheme="minorHAnsi"/>
          <w:sz w:val="24"/>
          <w:szCs w:val="24"/>
        </w:rPr>
      </w:pPr>
      <w:r w:rsidRPr="00081143">
        <w:rPr>
          <w:rFonts w:asciiTheme="minorHAnsi" w:eastAsia="Times New Roman" w:hAnsiTheme="minorHAnsi" w:cstheme="minorHAnsi"/>
          <w:b/>
          <w:bCs/>
          <w:sz w:val="24"/>
          <w:szCs w:val="24"/>
          <w:u w:val="single"/>
        </w:rPr>
        <w:t xml:space="preserve">Application Form </w:t>
      </w:r>
      <w:r w:rsidR="00000BE0" w:rsidRPr="00081143">
        <w:rPr>
          <w:rFonts w:asciiTheme="minorHAnsi" w:eastAsia="Times New Roman" w:hAnsiTheme="minorHAnsi" w:cstheme="minorHAnsi"/>
          <w:b/>
          <w:bCs/>
          <w:sz w:val="24"/>
          <w:szCs w:val="24"/>
          <w:u w:val="single"/>
        </w:rPr>
        <w:t>2</w:t>
      </w:r>
      <w:r w:rsidR="004724A2" w:rsidRPr="00081143">
        <w:rPr>
          <w:rFonts w:asciiTheme="minorHAnsi" w:eastAsia="Times New Roman" w:hAnsiTheme="minorHAnsi" w:cstheme="minorHAnsi"/>
          <w:b/>
          <w:bCs/>
          <w:sz w:val="24"/>
          <w:szCs w:val="24"/>
        </w:rPr>
        <w:t>:</w:t>
      </w:r>
      <w:r w:rsidR="004724A2" w:rsidRPr="00081143">
        <w:rPr>
          <w:rFonts w:asciiTheme="minorHAnsi" w:eastAsia="Times New Roman" w:hAnsiTheme="minorHAnsi" w:cstheme="minorHAnsi"/>
          <w:b/>
          <w:bCs/>
          <w:sz w:val="24"/>
          <w:szCs w:val="24"/>
          <w:u w:val="single"/>
        </w:rPr>
        <w:t xml:space="preserve"> </w:t>
      </w:r>
      <w:r w:rsidR="004724A2" w:rsidRPr="00081143">
        <w:rPr>
          <w:rFonts w:asciiTheme="minorHAnsi" w:eastAsia="Times New Roman" w:hAnsiTheme="minorHAnsi" w:cstheme="minorHAnsi"/>
          <w:b/>
          <w:bCs/>
          <w:sz w:val="24"/>
          <w:szCs w:val="24"/>
        </w:rPr>
        <w:t>Certification Form</w:t>
      </w:r>
    </w:p>
    <w:p w14:paraId="50FF6062" w14:textId="795A69A9" w:rsidR="00931C58" w:rsidRPr="00931C58" w:rsidRDefault="00931C58" w:rsidP="00081143">
      <w:pPr>
        <w:pStyle w:val="ListParagraph"/>
        <w:numPr>
          <w:ilvl w:val="1"/>
          <w:numId w:val="61"/>
        </w:numPr>
        <w:spacing w:after="240" w:line="240" w:lineRule="auto"/>
        <w:rPr>
          <w:rFonts w:asciiTheme="minorHAnsi" w:eastAsia="Arial" w:hAnsiTheme="minorHAnsi" w:cstheme="minorHAnsi"/>
          <w:b/>
          <w:bCs/>
          <w:sz w:val="24"/>
          <w:szCs w:val="24"/>
        </w:rPr>
      </w:pPr>
      <w:r>
        <w:rPr>
          <w:rFonts w:asciiTheme="minorHAnsi" w:eastAsia="Times New Roman" w:hAnsiTheme="minorHAnsi" w:cstheme="minorHAnsi"/>
          <w:b/>
          <w:bCs/>
          <w:sz w:val="24"/>
          <w:szCs w:val="24"/>
          <w:u w:val="single"/>
        </w:rPr>
        <w:t>Application Form 3</w:t>
      </w:r>
      <w:r w:rsidRPr="00931C58">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Pr="00931C58">
        <w:rPr>
          <w:rFonts w:asciiTheme="minorHAnsi" w:eastAsia="Arial" w:hAnsiTheme="minorHAnsi" w:cstheme="minorHAnsi"/>
          <w:b/>
          <w:bCs/>
          <w:sz w:val="24"/>
          <w:szCs w:val="24"/>
        </w:rPr>
        <w:t xml:space="preserve">Proposed Contractor Certificate of Compliance with Applicable Oregon Tax Laws </w:t>
      </w:r>
    </w:p>
    <w:p w14:paraId="6E37133F" w14:textId="4CC82126" w:rsidR="00F20325" w:rsidRPr="00F20325" w:rsidRDefault="00931C58" w:rsidP="00F20325">
      <w:pPr>
        <w:pStyle w:val="ListParagraph"/>
        <w:numPr>
          <w:ilvl w:val="1"/>
          <w:numId w:val="61"/>
        </w:numPr>
        <w:spacing w:after="240" w:line="240" w:lineRule="auto"/>
        <w:rPr>
          <w:rFonts w:asciiTheme="minorHAnsi" w:eastAsia="Arial" w:hAnsiTheme="minorHAnsi" w:cstheme="minorHAnsi"/>
          <w:b/>
          <w:bCs/>
          <w:sz w:val="24"/>
          <w:szCs w:val="24"/>
        </w:rPr>
      </w:pPr>
      <w:r w:rsidRPr="00931C58">
        <w:rPr>
          <w:rFonts w:asciiTheme="minorHAnsi" w:eastAsia="Times New Roman" w:hAnsiTheme="minorHAnsi" w:cstheme="minorHAnsi"/>
          <w:b/>
          <w:bCs/>
          <w:sz w:val="24"/>
          <w:szCs w:val="24"/>
          <w:u w:val="single"/>
        </w:rPr>
        <w:t>Application Form 4</w:t>
      </w:r>
      <w:r w:rsidRPr="00931C58">
        <w:rPr>
          <w:rFonts w:asciiTheme="minorHAnsi" w:eastAsia="Arial" w:hAnsiTheme="minorHAnsi" w:cstheme="minorHAnsi"/>
          <w:sz w:val="24"/>
          <w:szCs w:val="24"/>
        </w:rPr>
        <w:t xml:space="preserve">: </w:t>
      </w:r>
      <w:r w:rsidRPr="00931C58">
        <w:rPr>
          <w:rFonts w:asciiTheme="minorHAnsi" w:eastAsia="Arial" w:hAnsiTheme="minorHAnsi" w:cstheme="minorHAnsi"/>
          <w:b/>
          <w:bCs/>
          <w:sz w:val="24"/>
          <w:szCs w:val="24"/>
        </w:rPr>
        <w:t>Proposed Contractor Independent Contractor Certification Statement</w:t>
      </w:r>
    </w:p>
    <w:p w14:paraId="25E7E05B" w14:textId="221D939D" w:rsidR="003718D0" w:rsidRPr="00081143" w:rsidRDefault="00B515E6" w:rsidP="00081143">
      <w:pPr>
        <w:pStyle w:val="ListParagraph"/>
        <w:numPr>
          <w:ilvl w:val="1"/>
          <w:numId w:val="61"/>
        </w:numPr>
        <w:spacing w:after="240" w:line="240" w:lineRule="auto"/>
        <w:rPr>
          <w:rFonts w:asciiTheme="minorHAnsi" w:hAnsiTheme="minorHAnsi" w:cstheme="minorHAnsi"/>
        </w:rPr>
      </w:pPr>
      <w:r w:rsidRPr="00081143">
        <w:rPr>
          <w:rFonts w:asciiTheme="minorHAnsi" w:eastAsia="Arial" w:hAnsiTheme="minorHAnsi" w:cstheme="minorHAnsi"/>
          <w:sz w:val="24"/>
          <w:szCs w:val="24"/>
        </w:rPr>
        <w:t>Copies of professional licenses and certifications, business registrations (if applicable), and copy of proof of professional insurance or a plan to obtain such insurance, including a timeline for obtaining such insurance.</w:t>
      </w:r>
    </w:p>
    <w:p w14:paraId="4E40D062" w14:textId="6E127688" w:rsidR="00A42748" w:rsidRPr="002A6A23" w:rsidRDefault="00A42748" w:rsidP="00A42748">
      <w:pPr>
        <w:pStyle w:val="Default"/>
        <w:rPr>
          <w:rFonts w:asciiTheme="minorHAnsi" w:hAnsiTheme="minorHAnsi" w:cstheme="minorHAnsi"/>
        </w:rPr>
      </w:pPr>
      <w:r w:rsidRPr="002A6A23">
        <w:rPr>
          <w:rFonts w:asciiTheme="minorHAnsi" w:hAnsiTheme="minorHAnsi" w:cstheme="minorHAnsi"/>
        </w:rPr>
        <w:t xml:space="preserve">Applications will be accepted until </w:t>
      </w:r>
      <w:r w:rsidR="003718D0">
        <w:rPr>
          <w:rFonts w:asciiTheme="minorHAnsi" w:hAnsiTheme="minorHAnsi" w:cstheme="minorHAnsi"/>
        </w:rPr>
        <w:t>November 16</w:t>
      </w:r>
      <w:r w:rsidRPr="002A6A23">
        <w:rPr>
          <w:rFonts w:asciiTheme="minorHAnsi" w:hAnsiTheme="minorHAnsi" w:cstheme="minorHAnsi"/>
        </w:rPr>
        <w:t xml:space="preserve">, 2020 at </w:t>
      </w:r>
      <w:r w:rsidR="003718D0">
        <w:rPr>
          <w:rFonts w:asciiTheme="minorHAnsi" w:hAnsiTheme="minorHAnsi" w:cstheme="minorHAnsi"/>
        </w:rPr>
        <w:t>9</w:t>
      </w:r>
      <w:r w:rsidRPr="002A6A23">
        <w:rPr>
          <w:rFonts w:asciiTheme="minorHAnsi" w:hAnsiTheme="minorHAnsi" w:cstheme="minorHAnsi"/>
        </w:rPr>
        <w:t xml:space="preserve">. </w:t>
      </w:r>
      <w:r w:rsidR="003718D0">
        <w:rPr>
          <w:rFonts w:asciiTheme="minorHAnsi" w:hAnsiTheme="minorHAnsi" w:cstheme="minorHAnsi"/>
        </w:rPr>
        <w:t>A</w:t>
      </w:r>
      <w:r w:rsidRPr="002A6A23">
        <w:rPr>
          <w:rFonts w:asciiTheme="minorHAnsi" w:hAnsiTheme="minorHAnsi" w:cstheme="minorHAnsi"/>
        </w:rPr>
        <w:t xml:space="preserve">.M. </w:t>
      </w:r>
      <w:r w:rsidRPr="007A1D02">
        <w:rPr>
          <w:rFonts w:asciiTheme="minorHAnsi" w:hAnsiTheme="minorHAnsi" w:cstheme="minorHAnsi"/>
        </w:rPr>
        <w:t xml:space="preserve">Please email all materials to </w:t>
      </w:r>
      <w:r w:rsidR="003718D0">
        <w:rPr>
          <w:rFonts w:asciiTheme="minorHAnsi" w:hAnsiTheme="minorHAnsi" w:cstheme="minorHAnsi"/>
        </w:rPr>
        <w:t>Caroline Meyer</w:t>
      </w:r>
      <w:r w:rsidR="00706E5B">
        <w:rPr>
          <w:rFonts w:asciiTheme="minorHAnsi" w:hAnsiTheme="minorHAnsi" w:cstheme="minorHAnsi"/>
        </w:rPr>
        <w:t>, OPDS</w:t>
      </w:r>
      <w:r w:rsidR="005615FF">
        <w:rPr>
          <w:rFonts w:asciiTheme="minorHAnsi" w:hAnsiTheme="minorHAnsi" w:cstheme="minorHAnsi"/>
        </w:rPr>
        <w:t xml:space="preserve"> PCRP Program Analyst (</w:t>
      </w:r>
      <w:r w:rsidR="006771E8">
        <w:rPr>
          <w:rFonts w:asciiTheme="minorHAnsi" w:hAnsiTheme="minorHAnsi" w:cstheme="minorHAnsi"/>
        </w:rPr>
        <w:t>c</w:t>
      </w:r>
      <w:r w:rsidR="005615FF">
        <w:rPr>
          <w:rFonts w:asciiTheme="minorHAnsi" w:hAnsiTheme="minorHAnsi" w:cstheme="minorHAnsi"/>
        </w:rPr>
        <w:t>aroline</w:t>
      </w:r>
      <w:r w:rsidR="00CA6772">
        <w:rPr>
          <w:rFonts w:asciiTheme="minorHAnsi" w:hAnsiTheme="minorHAnsi" w:cstheme="minorHAnsi"/>
        </w:rPr>
        <w:t>.</w:t>
      </w:r>
      <w:r w:rsidR="006771E8">
        <w:rPr>
          <w:rFonts w:asciiTheme="minorHAnsi" w:hAnsiTheme="minorHAnsi" w:cstheme="minorHAnsi"/>
        </w:rPr>
        <w:t>e</w:t>
      </w:r>
      <w:r w:rsidR="00CA6772">
        <w:rPr>
          <w:rFonts w:asciiTheme="minorHAnsi" w:hAnsiTheme="minorHAnsi" w:cstheme="minorHAnsi"/>
        </w:rPr>
        <w:t>.</w:t>
      </w:r>
      <w:r w:rsidR="006771E8">
        <w:rPr>
          <w:rFonts w:asciiTheme="minorHAnsi" w:hAnsiTheme="minorHAnsi" w:cstheme="minorHAnsi"/>
        </w:rPr>
        <w:t>m</w:t>
      </w:r>
      <w:r w:rsidR="00CA6772">
        <w:rPr>
          <w:rFonts w:asciiTheme="minorHAnsi" w:hAnsiTheme="minorHAnsi" w:cstheme="minorHAnsi"/>
        </w:rPr>
        <w:t>eyer@</w:t>
      </w:r>
      <w:r w:rsidR="006771E8">
        <w:rPr>
          <w:rFonts w:asciiTheme="minorHAnsi" w:hAnsiTheme="minorHAnsi" w:cstheme="minorHAnsi"/>
        </w:rPr>
        <w:t>o</w:t>
      </w:r>
      <w:r w:rsidR="00CA6772">
        <w:rPr>
          <w:rFonts w:asciiTheme="minorHAnsi" w:hAnsiTheme="minorHAnsi" w:cstheme="minorHAnsi"/>
        </w:rPr>
        <w:t>pds.state.or.us)</w:t>
      </w:r>
      <w:r w:rsidR="00706E5B">
        <w:rPr>
          <w:rFonts w:asciiTheme="minorHAnsi" w:hAnsiTheme="minorHAnsi" w:cstheme="minorHAnsi"/>
        </w:rPr>
        <w:t xml:space="preserve"> with </w:t>
      </w:r>
      <w:r w:rsidRPr="007A1D02">
        <w:rPr>
          <w:rFonts w:asciiTheme="minorHAnsi" w:hAnsiTheme="minorHAnsi" w:cstheme="minorHAnsi"/>
        </w:rPr>
        <w:t>the subject line “R</w:t>
      </w:r>
      <w:r w:rsidR="00B06910" w:rsidRPr="007A1D02">
        <w:rPr>
          <w:rFonts w:asciiTheme="minorHAnsi" w:hAnsiTheme="minorHAnsi" w:cstheme="minorHAnsi"/>
        </w:rPr>
        <w:t xml:space="preserve">FQ – </w:t>
      </w:r>
      <w:r w:rsidR="003718D0">
        <w:rPr>
          <w:rFonts w:asciiTheme="minorHAnsi" w:hAnsiTheme="minorHAnsi" w:cstheme="minorHAnsi"/>
        </w:rPr>
        <w:t>PCRP</w:t>
      </w:r>
      <w:r w:rsidR="00820EC8">
        <w:rPr>
          <w:rFonts w:asciiTheme="minorHAnsi" w:hAnsiTheme="minorHAnsi" w:cstheme="minorHAnsi"/>
        </w:rPr>
        <w:t xml:space="preserve"> Case Manager</w:t>
      </w:r>
      <w:r w:rsidR="003718D0">
        <w:rPr>
          <w:rFonts w:asciiTheme="minorHAnsi" w:hAnsiTheme="minorHAnsi" w:cstheme="minorHAnsi"/>
        </w:rPr>
        <w:t xml:space="preserve"> (</w:t>
      </w:r>
      <w:r w:rsidR="00F15E21">
        <w:rPr>
          <w:rFonts w:asciiTheme="minorHAnsi" w:hAnsiTheme="minorHAnsi" w:cstheme="minorHAnsi"/>
        </w:rPr>
        <w:t>County(</w:t>
      </w:r>
      <w:proofErr w:type="spellStart"/>
      <w:r w:rsidR="00F15E21">
        <w:rPr>
          <w:rFonts w:asciiTheme="minorHAnsi" w:hAnsiTheme="minorHAnsi" w:cstheme="minorHAnsi"/>
        </w:rPr>
        <w:t>ies</w:t>
      </w:r>
      <w:proofErr w:type="spellEnd"/>
      <w:r w:rsidR="00F15E21">
        <w:rPr>
          <w:rFonts w:asciiTheme="minorHAnsi" w:hAnsiTheme="minorHAnsi" w:cstheme="minorHAnsi"/>
        </w:rPr>
        <w:t>) of Interest</w:t>
      </w:r>
      <w:r w:rsidR="003718D0">
        <w:rPr>
          <w:rFonts w:asciiTheme="minorHAnsi" w:hAnsiTheme="minorHAnsi" w:cstheme="minorHAnsi"/>
        </w:rPr>
        <w:t>)</w:t>
      </w:r>
      <w:r w:rsidR="00706E5B">
        <w:rPr>
          <w:rFonts w:asciiTheme="minorHAnsi" w:hAnsiTheme="minorHAnsi" w:cstheme="minorHAnsi"/>
        </w:rPr>
        <w:t xml:space="preserve">.” Please provide </w:t>
      </w:r>
      <w:r w:rsidR="004724A2">
        <w:rPr>
          <w:rFonts w:asciiTheme="minorHAnsi" w:hAnsiTheme="minorHAnsi" w:cstheme="minorHAnsi"/>
        </w:rPr>
        <w:t xml:space="preserve">all materials </w:t>
      </w:r>
      <w:r w:rsidR="00706E5B">
        <w:rPr>
          <w:rFonts w:asciiTheme="minorHAnsi" w:hAnsiTheme="minorHAnsi" w:cstheme="minorHAnsi"/>
        </w:rPr>
        <w:t>in a single pdf</w:t>
      </w:r>
      <w:r w:rsidR="004724A2">
        <w:rPr>
          <w:rFonts w:asciiTheme="minorHAnsi" w:hAnsiTheme="minorHAnsi" w:cstheme="minorHAnsi"/>
        </w:rPr>
        <w:t xml:space="preserve"> document</w:t>
      </w:r>
      <w:r w:rsidR="00706E5B">
        <w:rPr>
          <w:rFonts w:asciiTheme="minorHAnsi" w:hAnsiTheme="minorHAnsi" w:cstheme="minorHAnsi"/>
        </w:rPr>
        <w:t xml:space="preserve">. </w:t>
      </w:r>
      <w:r w:rsidRPr="002A6A23">
        <w:rPr>
          <w:rFonts w:asciiTheme="minorHAnsi" w:hAnsiTheme="minorHAnsi" w:cstheme="minorHAnsi"/>
        </w:rPr>
        <w:t xml:space="preserve"> </w:t>
      </w:r>
    </w:p>
    <w:p w14:paraId="65F7CAB5" w14:textId="6E2868ED" w:rsidR="000435EA" w:rsidRPr="000E543A" w:rsidRDefault="000435EA" w:rsidP="000435EA">
      <w:pPr>
        <w:pStyle w:val="Default"/>
        <w:rPr>
          <w:rFonts w:asciiTheme="minorHAnsi" w:hAnsiTheme="minorHAnsi" w:cstheme="minorHAnsi"/>
          <w:color w:val="auto"/>
          <w:sz w:val="22"/>
          <w:szCs w:val="22"/>
        </w:rPr>
      </w:pPr>
    </w:p>
    <w:p w14:paraId="3CFFF4F6" w14:textId="2E27140F" w:rsidR="009F4510" w:rsidRPr="000E543A" w:rsidRDefault="000435EA" w:rsidP="000435EA">
      <w:pPr>
        <w:pStyle w:val="Default"/>
        <w:rPr>
          <w:rFonts w:asciiTheme="minorHAnsi" w:hAnsiTheme="minorHAnsi" w:cstheme="minorHAnsi"/>
          <w:b/>
          <w:color w:val="auto"/>
          <w:u w:val="single"/>
        </w:rPr>
      </w:pPr>
      <w:r w:rsidRPr="000E543A">
        <w:rPr>
          <w:rFonts w:asciiTheme="minorHAnsi" w:hAnsiTheme="minorHAnsi" w:cstheme="minorHAnsi"/>
          <w:b/>
          <w:color w:val="auto"/>
          <w:u w:val="single"/>
        </w:rPr>
        <w:t>Terms and Conditions</w:t>
      </w:r>
      <w:r w:rsidR="00FC099B" w:rsidRPr="000E543A">
        <w:rPr>
          <w:rFonts w:asciiTheme="minorHAnsi" w:hAnsiTheme="minorHAnsi" w:cstheme="minorHAnsi"/>
          <w:b/>
          <w:color w:val="auto"/>
          <w:u w:val="single"/>
        </w:rPr>
        <w:t xml:space="preserve">: </w:t>
      </w:r>
    </w:p>
    <w:p w14:paraId="14798A99" w14:textId="77777777" w:rsidR="003002E1" w:rsidRPr="000E543A" w:rsidRDefault="003002E1" w:rsidP="003002E1">
      <w:pPr>
        <w:pStyle w:val="Default"/>
        <w:rPr>
          <w:rFonts w:asciiTheme="minorHAnsi" w:hAnsiTheme="minorHAnsi" w:cstheme="minorHAnsi"/>
          <w:color w:val="auto"/>
          <w:u w:val="single"/>
        </w:rPr>
      </w:pPr>
    </w:p>
    <w:p w14:paraId="37EF6317" w14:textId="7A5D4313" w:rsidR="000E543A" w:rsidRPr="000E543A" w:rsidRDefault="000E543A" w:rsidP="000E543A">
      <w:pPr>
        <w:pStyle w:val="ListParagraph"/>
        <w:numPr>
          <w:ilvl w:val="0"/>
          <w:numId w:val="15"/>
        </w:numPr>
        <w:spacing w:after="24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Applicable Contracting Procedure – </w:t>
      </w:r>
      <w:r w:rsidRPr="000E543A">
        <w:rPr>
          <w:rFonts w:asciiTheme="minorHAnsi" w:eastAsia="Arial" w:hAnsiTheme="minorHAnsi" w:cstheme="minorHAnsi"/>
          <w:sz w:val="24"/>
          <w:szCs w:val="24"/>
        </w:rPr>
        <w:t>ORS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151.216</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authorizes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adopt</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policies</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procedures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contracting</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of public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defense</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As</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part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Judicial</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Branch,</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is</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not</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subject</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Department 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Administrative</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administrative</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rules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procedures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that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govern</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contracting</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 personal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contracts.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adopts</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policies,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procedures,</w:t>
      </w:r>
      <w:r w:rsidRPr="000E543A">
        <w:rPr>
          <w:rFonts w:asciiTheme="minorHAnsi" w:eastAsia="Arial" w:hAnsiTheme="minorHAnsi" w:cstheme="minorHAnsi"/>
          <w:spacing w:val="-12"/>
          <w:sz w:val="24"/>
          <w:szCs w:val="24"/>
        </w:rPr>
        <w:t xml:space="preserve"> </w:t>
      </w:r>
      <w:r w:rsidRPr="000E543A">
        <w:rPr>
          <w:rFonts w:asciiTheme="minorHAnsi" w:eastAsia="Arial" w:hAnsiTheme="minorHAnsi" w:cstheme="minorHAnsi"/>
          <w:sz w:val="24"/>
          <w:szCs w:val="24"/>
        </w:rPr>
        <w:lastRenderedPageBreak/>
        <w:t>instructions, requirements</w:t>
      </w:r>
      <w:r w:rsidRPr="000E543A">
        <w:rPr>
          <w:rFonts w:asciiTheme="minorHAnsi" w:eastAsia="Arial" w:hAnsiTheme="minorHAnsi" w:cstheme="minorHAnsi"/>
          <w:spacing w:val="-13"/>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other</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provisions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this</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RF</w:t>
      </w:r>
      <w:r w:rsidR="00DF101E">
        <w:rPr>
          <w:rFonts w:asciiTheme="minorHAnsi" w:eastAsia="Arial" w:hAnsiTheme="minorHAnsi" w:cstheme="minorHAnsi"/>
          <w:sz w:val="24"/>
          <w:szCs w:val="24"/>
        </w:rPr>
        <w:t>Q</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as</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procedures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contracting</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 personal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5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model</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rules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Oregon</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Attorney</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General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do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not</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apply</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PDSC contracting</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but</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will</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be</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reviewed</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each</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time</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Attorney</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General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modifies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them</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determine whether</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should</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modify</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policies</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procedures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contained</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herein</w:t>
      </w:r>
      <w:r w:rsidRPr="00816887">
        <w:rPr>
          <w:rFonts w:asciiTheme="minorHAnsi" w:eastAsia="Arial" w:hAnsiTheme="minorHAnsi" w:cstheme="minorHAnsi"/>
          <w:b/>
          <w:sz w:val="24"/>
          <w:szCs w:val="24"/>
        </w:rPr>
        <w:t>.</w:t>
      </w:r>
    </w:p>
    <w:p w14:paraId="33B5F230" w14:textId="72AA5087" w:rsidR="000E543A" w:rsidRPr="000E543A" w:rsidRDefault="000E543A" w:rsidP="000E543A">
      <w:pPr>
        <w:pStyle w:val="ListParagraph"/>
        <w:numPr>
          <w:ilvl w:val="0"/>
          <w:numId w:val="15"/>
        </w:numPr>
        <w:spacing w:after="240" w:line="240" w:lineRule="auto"/>
        <w:rPr>
          <w:rFonts w:asciiTheme="minorHAnsi" w:eastAsia="Times New Roman" w:hAnsiTheme="minorHAnsi" w:cstheme="minorHAnsi"/>
          <w:sz w:val="24"/>
          <w:szCs w:val="24"/>
        </w:rPr>
      </w:pPr>
      <w:r w:rsidRPr="000E543A">
        <w:rPr>
          <w:rFonts w:asciiTheme="minorHAnsi" w:eastAsia="Arial" w:hAnsiTheme="minorHAnsi" w:cstheme="minorHAnsi"/>
          <w:b/>
          <w:w w:val="112"/>
          <w:sz w:val="24"/>
          <w:szCs w:val="24"/>
          <w:u w:color="000000"/>
        </w:rPr>
        <w:t>Authority</w:t>
      </w:r>
      <w:r w:rsidRPr="000E543A">
        <w:rPr>
          <w:rFonts w:asciiTheme="minorHAnsi" w:eastAsia="Arial" w:hAnsiTheme="minorHAnsi" w:cstheme="minorHAnsi"/>
          <w:w w:val="112"/>
          <w:sz w:val="24"/>
          <w:szCs w:val="24"/>
          <w:u w:color="000000"/>
        </w:rPr>
        <w:t xml:space="preserve"> - </w:t>
      </w:r>
      <w:r w:rsidRPr="000E543A">
        <w:rPr>
          <w:rFonts w:asciiTheme="minorHAnsi" w:eastAsia="Arial" w:hAnsiTheme="minorHAnsi" w:cstheme="minorHAnsi"/>
          <w:sz w:val="24"/>
          <w:szCs w:val="24"/>
        </w:rPr>
        <w:t>ORS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151.219</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authorizes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Executive Director of the Office of Public Defense Services/PDSC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contract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legal</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for financially</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eligible</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persons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in</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proceedings</w:t>
      </w:r>
      <w:r w:rsidRPr="000E543A">
        <w:rPr>
          <w:rFonts w:asciiTheme="minorHAnsi" w:eastAsia="Arial" w:hAnsiTheme="minorHAnsi" w:cstheme="minorHAnsi"/>
          <w:spacing w:val="-12"/>
          <w:sz w:val="24"/>
          <w:szCs w:val="24"/>
        </w:rPr>
        <w:t xml:space="preserve"> </w:t>
      </w:r>
      <w:r w:rsidRPr="000E543A">
        <w:rPr>
          <w:rFonts w:asciiTheme="minorHAnsi" w:eastAsia="Arial" w:hAnsiTheme="minorHAnsi" w:cstheme="minorHAnsi"/>
          <w:sz w:val="24"/>
          <w:szCs w:val="24"/>
        </w:rPr>
        <w:t>in</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which:  (1) a</w:t>
      </w:r>
      <w:r w:rsidRPr="000E543A">
        <w:rPr>
          <w:rFonts w:asciiTheme="minorHAnsi" w:eastAsia="Arial" w:hAnsiTheme="minorHAnsi" w:cstheme="minorHAnsi"/>
          <w:spacing w:val="-1"/>
          <w:sz w:val="24"/>
          <w:szCs w:val="24"/>
        </w:rPr>
        <w:t xml:space="preserve"> </w:t>
      </w:r>
      <w:r w:rsidRPr="000E543A">
        <w:rPr>
          <w:rFonts w:asciiTheme="minorHAnsi" w:eastAsia="Arial" w:hAnsiTheme="minorHAnsi" w:cstheme="minorHAnsi"/>
          <w:sz w:val="24"/>
          <w:szCs w:val="24"/>
        </w:rPr>
        <w:t>state</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court</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or</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magistrate</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has</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authority</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appoint</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counsel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represent 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financially</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eligible</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person,</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and (2) 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is</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required</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pay</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compensation</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that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representation</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related expenses.</w:t>
      </w:r>
      <w:r>
        <w:rPr>
          <w:rFonts w:asciiTheme="minorHAnsi" w:eastAsia="Arial" w:hAnsiTheme="minorHAnsi" w:cstheme="minorHAnsi"/>
          <w:sz w:val="24"/>
          <w:szCs w:val="24"/>
        </w:rPr>
        <w:t xml:space="preserve"> </w:t>
      </w:r>
      <w:r w:rsidRPr="000E543A">
        <w:rPr>
          <w:rFonts w:asciiTheme="minorHAnsi" w:hAnsiTheme="minorHAnsi" w:cstheme="minorHAnsi"/>
          <w:sz w:val="24"/>
          <w:szCs w:val="24"/>
        </w:rPr>
        <w:t>PDSC may contract with individual attorneys, groups of attorneys, private firms, and full-time, not-for-profit public defender organizations for these services.</w:t>
      </w:r>
    </w:p>
    <w:p w14:paraId="6618BF14" w14:textId="4424E61A" w:rsidR="000E543A" w:rsidRPr="000E543A" w:rsidRDefault="000E543A" w:rsidP="000E543A">
      <w:pPr>
        <w:pStyle w:val="ListParagraph"/>
        <w:numPr>
          <w:ilvl w:val="0"/>
          <w:numId w:val="15"/>
        </w:numPr>
        <w:spacing w:after="240" w:line="240" w:lineRule="auto"/>
        <w:rPr>
          <w:rFonts w:asciiTheme="minorHAnsi" w:eastAsia="Times New Roman" w:hAnsiTheme="minorHAnsi" w:cstheme="minorHAnsi"/>
          <w:b/>
          <w:sz w:val="24"/>
          <w:szCs w:val="24"/>
        </w:rPr>
      </w:pPr>
      <w:r w:rsidRPr="000E543A">
        <w:rPr>
          <w:rFonts w:asciiTheme="minorHAnsi" w:eastAsia="Arial" w:hAnsiTheme="minorHAnsi" w:cstheme="minorHAnsi"/>
          <w:b/>
          <w:sz w:val="24"/>
          <w:szCs w:val="24"/>
          <w:u w:color="000000"/>
        </w:rPr>
        <w:t xml:space="preserve">Funding </w:t>
      </w:r>
      <w:r w:rsidRPr="000E543A">
        <w:rPr>
          <w:rFonts w:asciiTheme="minorHAnsi" w:eastAsia="Arial" w:hAnsiTheme="minorHAnsi" w:cstheme="minorHAnsi"/>
          <w:b/>
          <w:w w:val="106"/>
          <w:sz w:val="24"/>
          <w:szCs w:val="24"/>
          <w:u w:color="000000"/>
        </w:rPr>
        <w:t xml:space="preserve">Source - </w:t>
      </w:r>
      <w:r w:rsidRPr="000E543A">
        <w:rPr>
          <w:rFonts w:asciiTheme="minorHAnsi" w:eastAsia="Arial" w:hAnsiTheme="minorHAnsi" w:cstheme="minorHAnsi"/>
          <w:sz w:val="24"/>
          <w:szCs w:val="24"/>
        </w:rPr>
        <w:t>Under</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ORS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151.225,</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00820EC8">
        <w:rPr>
          <w:rFonts w:asciiTheme="minorHAnsi" w:eastAsia="Arial" w:hAnsiTheme="minorHAnsi" w:cstheme="minorHAnsi"/>
          <w:spacing w:val="-3"/>
          <w:sz w:val="24"/>
          <w:szCs w:val="24"/>
        </w:rPr>
        <w:t xml:space="preserve">Professional </w:t>
      </w:r>
      <w:r w:rsidRPr="000E543A">
        <w:rPr>
          <w:rFonts w:asciiTheme="minorHAnsi" w:eastAsia="Arial" w:hAnsiTheme="minorHAnsi" w:cstheme="minorHAnsi"/>
          <w:sz w:val="24"/>
          <w:szCs w:val="24"/>
        </w:rPr>
        <w:t>Services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Account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in</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General</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Fund</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w w:val="99"/>
          <w:sz w:val="24"/>
          <w:szCs w:val="24"/>
        </w:rPr>
        <w:t>is continuously</w:t>
      </w:r>
      <w:r w:rsidRPr="000E543A">
        <w:rPr>
          <w:rFonts w:asciiTheme="minorHAnsi" w:eastAsia="Arial" w:hAnsiTheme="minorHAnsi" w:cstheme="minorHAnsi"/>
          <w:sz w:val="24"/>
          <w:szCs w:val="24"/>
        </w:rPr>
        <w:t xml:space="preserve"> appropriated</w:t>
      </w:r>
      <w:r w:rsidRPr="000E543A">
        <w:rPr>
          <w:rFonts w:asciiTheme="minorHAnsi" w:eastAsia="Arial" w:hAnsiTheme="minorHAnsi" w:cstheme="minorHAnsi"/>
          <w:spacing w:val="-12"/>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pay</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attorney</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compensation</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other</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expenses</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related 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legal</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representation</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financially</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eligible</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persons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which</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is</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responsible, including</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contract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payments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under</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ORS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151.219.</w:t>
      </w:r>
    </w:p>
    <w:p w14:paraId="341BC978" w14:textId="11AA7663" w:rsidR="000E543A" w:rsidRPr="000E543A" w:rsidRDefault="000E543A" w:rsidP="000E543A">
      <w:pPr>
        <w:pStyle w:val="ListParagraph"/>
        <w:numPr>
          <w:ilvl w:val="0"/>
          <w:numId w:val="15"/>
        </w:numPr>
        <w:tabs>
          <w:tab w:val="left" w:pos="1080"/>
        </w:tabs>
        <w:spacing w:after="0" w:line="240" w:lineRule="auto"/>
        <w:ind w:right="353"/>
        <w:contextualSpacing w:val="0"/>
        <w:rPr>
          <w:rFonts w:asciiTheme="minorHAnsi" w:eastAsia="Arial" w:hAnsiTheme="minorHAnsi" w:cstheme="minorHAnsi"/>
          <w:sz w:val="24"/>
          <w:szCs w:val="24"/>
        </w:rPr>
      </w:pPr>
      <w:r w:rsidRPr="000E543A">
        <w:rPr>
          <w:rFonts w:asciiTheme="minorHAnsi" w:eastAsia="Arial" w:hAnsiTheme="minorHAnsi" w:cstheme="minorHAnsi"/>
          <w:b/>
          <w:sz w:val="24"/>
          <w:szCs w:val="24"/>
        </w:rPr>
        <w:t xml:space="preserve">Expectations of Applicant - </w:t>
      </w:r>
      <w:r w:rsidRPr="000E543A">
        <w:rPr>
          <w:rFonts w:asciiTheme="minorHAnsi" w:eastAsia="Arial" w:hAnsiTheme="minorHAnsi" w:cstheme="minorHAnsi"/>
          <w:sz w:val="24"/>
          <w:szCs w:val="24"/>
        </w:rPr>
        <w:t>Applicants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are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responsible</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reviewing</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terms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conditions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RFQ</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 standard</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terms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contract. By</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signing</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returning</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application</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form,</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applicant</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acknowledges</w:t>
      </w:r>
      <w:r w:rsidRPr="000E543A">
        <w:rPr>
          <w:rFonts w:asciiTheme="minorHAnsi" w:eastAsia="Arial" w:hAnsiTheme="minorHAnsi" w:cstheme="minorHAnsi"/>
          <w:spacing w:val="-14"/>
          <w:sz w:val="24"/>
          <w:szCs w:val="24"/>
        </w:rPr>
        <w:t xml:space="preserve"> </w:t>
      </w:r>
      <w:r w:rsidRPr="000E543A">
        <w:rPr>
          <w:rFonts w:asciiTheme="minorHAnsi" w:eastAsia="Arial" w:hAnsiTheme="minorHAnsi" w:cstheme="minorHAnsi"/>
          <w:sz w:val="24"/>
          <w:szCs w:val="24"/>
        </w:rPr>
        <w:t>that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 applicant</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accepts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intends</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abide</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by</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terms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conditions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RFQ.</w:t>
      </w:r>
      <w:r w:rsidRPr="000E543A">
        <w:rPr>
          <w:rFonts w:asciiTheme="minorHAnsi" w:eastAsia="Arial" w:hAnsiTheme="minorHAnsi" w:cstheme="minorHAnsi"/>
          <w:spacing w:val="56"/>
          <w:sz w:val="24"/>
          <w:szCs w:val="24"/>
        </w:rPr>
        <w:t xml:space="preserve"> </w:t>
      </w:r>
      <w:r w:rsidRPr="000E543A">
        <w:rPr>
          <w:rFonts w:asciiTheme="minorHAnsi" w:eastAsia="Arial" w:hAnsiTheme="minorHAnsi" w:cstheme="minorHAnsi"/>
          <w:sz w:val="24"/>
          <w:szCs w:val="24"/>
        </w:rPr>
        <w:t>Further, 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applicant</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accepts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standard</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terms</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conditions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contract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contained</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in</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 xml:space="preserve">Appendix </w:t>
      </w:r>
      <w:r w:rsidR="00206A37">
        <w:rPr>
          <w:rFonts w:asciiTheme="minorHAnsi" w:eastAsia="Arial" w:hAnsiTheme="minorHAnsi" w:cstheme="minorHAnsi"/>
          <w:sz w:val="24"/>
          <w:szCs w:val="24"/>
        </w:rPr>
        <w:t>3</w:t>
      </w:r>
      <w:r w:rsidRPr="000E543A">
        <w:rPr>
          <w:rFonts w:asciiTheme="minorHAnsi" w:eastAsia="Arial" w:hAnsiTheme="minorHAnsi" w:cstheme="minorHAnsi"/>
          <w:sz w:val="24"/>
          <w:szCs w:val="24"/>
        </w:rPr>
        <w:t>,</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unless</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only</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extent</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that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applicant</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proposes</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exceptions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as</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described below.</w:t>
      </w:r>
    </w:p>
    <w:p w14:paraId="5A1AF7F2" w14:textId="4A3955B8" w:rsidR="000E543A" w:rsidRPr="000E543A" w:rsidRDefault="000E543A" w:rsidP="000E543A">
      <w:pPr>
        <w:pStyle w:val="ListParagraph"/>
        <w:numPr>
          <w:ilvl w:val="0"/>
          <w:numId w:val="15"/>
        </w:numPr>
        <w:tabs>
          <w:tab w:val="left" w:pos="1080"/>
        </w:tabs>
        <w:spacing w:after="0"/>
        <w:ind w:right="353"/>
        <w:rPr>
          <w:rFonts w:asciiTheme="minorHAnsi" w:eastAsia="Arial" w:hAnsiTheme="minorHAnsi" w:cstheme="minorHAnsi"/>
          <w:sz w:val="24"/>
          <w:szCs w:val="24"/>
        </w:rPr>
      </w:pPr>
      <w:r w:rsidRPr="000E543A">
        <w:rPr>
          <w:rFonts w:asciiTheme="minorHAnsi" w:eastAsia="Arial" w:hAnsiTheme="minorHAnsi" w:cstheme="minorHAnsi"/>
          <w:b/>
          <w:sz w:val="24"/>
          <w:szCs w:val="24"/>
        </w:rPr>
        <w:t>Contract Uniformity</w:t>
      </w:r>
      <w:r w:rsidRPr="000E543A">
        <w:rPr>
          <w:rFonts w:asciiTheme="minorHAnsi" w:eastAsia="Arial" w:hAnsiTheme="minorHAnsi" w:cstheme="minorHAnsi"/>
          <w:sz w:val="24"/>
          <w:szCs w:val="24"/>
        </w:rPr>
        <w:t xml:space="preserve"> - </w:t>
      </w:r>
      <w:r w:rsidR="00820EC8">
        <w:rPr>
          <w:rFonts w:asciiTheme="minorHAnsi" w:eastAsia="Arial" w:hAnsiTheme="minorHAnsi" w:cstheme="minorHAnsi"/>
          <w:sz w:val="24"/>
          <w:szCs w:val="24"/>
        </w:rPr>
        <w:t>OPDS</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will</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offer</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all</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applicants</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same</w:t>
      </w:r>
      <w:r w:rsidRPr="000E543A">
        <w:rPr>
          <w:rFonts w:asciiTheme="minorHAnsi" w:eastAsia="Arial" w:hAnsiTheme="minorHAnsi" w:cstheme="minorHAnsi"/>
          <w:spacing w:val="-5"/>
          <w:sz w:val="24"/>
          <w:szCs w:val="24"/>
        </w:rPr>
        <w:t xml:space="preserve"> </w:t>
      </w:r>
      <w:r w:rsidRPr="000E543A">
        <w:rPr>
          <w:rFonts w:asciiTheme="minorHAnsi" w:eastAsia="Arial" w:hAnsiTheme="minorHAnsi" w:cstheme="minorHAnsi"/>
          <w:sz w:val="24"/>
          <w:szCs w:val="24"/>
        </w:rPr>
        <w:t>standard</w:t>
      </w:r>
      <w:r w:rsidRPr="000E543A">
        <w:rPr>
          <w:rFonts w:asciiTheme="minorHAnsi" w:eastAsia="Arial" w:hAnsiTheme="minorHAnsi" w:cstheme="minorHAnsi"/>
          <w:spacing w:val="-9"/>
          <w:sz w:val="24"/>
          <w:szCs w:val="24"/>
        </w:rPr>
        <w:t xml:space="preserve"> </w:t>
      </w:r>
      <w:r w:rsidRPr="000E543A">
        <w:rPr>
          <w:rFonts w:asciiTheme="minorHAnsi" w:eastAsia="Arial" w:hAnsiTheme="minorHAnsi" w:cstheme="minorHAnsi"/>
          <w:sz w:val="24"/>
          <w:szCs w:val="24"/>
        </w:rPr>
        <w:t>contract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 xml:space="preserve">provisions that </w:t>
      </w:r>
      <w:r w:rsidR="00DF101E">
        <w:rPr>
          <w:rFonts w:asciiTheme="minorHAnsi" w:eastAsia="Arial" w:hAnsiTheme="minorHAnsi" w:cstheme="minorHAnsi"/>
          <w:sz w:val="24"/>
          <w:szCs w:val="24"/>
        </w:rPr>
        <w:t>are</w:t>
      </w:r>
      <w:r w:rsidR="00DF101E" w:rsidRPr="000E543A">
        <w:rPr>
          <w:rFonts w:asciiTheme="minorHAnsi" w:eastAsia="Arial" w:hAnsiTheme="minorHAnsi" w:cstheme="minorHAnsi"/>
          <w:sz w:val="24"/>
          <w:szCs w:val="24"/>
        </w:rPr>
        <w:t xml:space="preserve"> </w:t>
      </w:r>
      <w:r w:rsidRPr="000E543A">
        <w:rPr>
          <w:rFonts w:asciiTheme="minorHAnsi" w:eastAsia="Arial" w:hAnsiTheme="minorHAnsi" w:cstheme="minorHAnsi"/>
          <w:sz w:val="24"/>
          <w:szCs w:val="24"/>
        </w:rPr>
        <w:t xml:space="preserve">substantively </w:t>
      </w:r>
      <w:proofErr w:type="gramStart"/>
      <w:r w:rsidRPr="000E543A">
        <w:rPr>
          <w:rFonts w:asciiTheme="minorHAnsi" w:eastAsia="Arial" w:hAnsiTheme="minorHAnsi" w:cstheme="minorHAnsi"/>
          <w:sz w:val="24"/>
          <w:szCs w:val="24"/>
        </w:rPr>
        <w:t>similar</w:t>
      </w:r>
      <w:r w:rsidR="007A1D02">
        <w:rPr>
          <w:rFonts w:asciiTheme="minorHAnsi" w:eastAsia="Arial" w:hAnsiTheme="minorHAnsi" w:cstheme="minorHAnsi"/>
          <w:sz w:val="24"/>
          <w:szCs w:val="24"/>
        </w:rPr>
        <w:t xml:space="preserve"> </w:t>
      </w:r>
      <w:r w:rsidRPr="000E543A">
        <w:rPr>
          <w:rFonts w:asciiTheme="minorHAnsi" w:eastAsia="Arial" w:hAnsiTheme="minorHAnsi" w:cstheme="minorHAnsi"/>
          <w:sz w:val="24"/>
          <w:szCs w:val="24"/>
        </w:rPr>
        <w:t>to</w:t>
      </w:r>
      <w:proofErr w:type="gramEnd"/>
      <w:r w:rsidRPr="000E543A">
        <w:rPr>
          <w:rFonts w:asciiTheme="minorHAnsi" w:eastAsia="Arial" w:hAnsiTheme="minorHAnsi" w:cstheme="minorHAnsi"/>
          <w:sz w:val="24"/>
          <w:szCs w:val="24"/>
        </w:rPr>
        <w:t xml:space="preserve"> the contract document in Appendix </w:t>
      </w:r>
      <w:r w:rsidR="00206A37">
        <w:rPr>
          <w:rFonts w:asciiTheme="minorHAnsi" w:eastAsia="Arial" w:hAnsiTheme="minorHAnsi" w:cstheme="minorHAnsi"/>
          <w:sz w:val="24"/>
          <w:szCs w:val="24"/>
        </w:rPr>
        <w:t>3</w:t>
      </w:r>
      <w:r w:rsidRPr="000E543A">
        <w:rPr>
          <w:rFonts w:asciiTheme="minorHAnsi" w:eastAsia="Arial" w:hAnsiTheme="minorHAnsi" w:cstheme="minorHAnsi"/>
          <w:sz w:val="24"/>
          <w:szCs w:val="24"/>
        </w:rPr>
        <w:t xml:space="preserve"> of this RFQ, unless otherwise specifically agreed by </w:t>
      </w:r>
      <w:r w:rsidR="00820EC8">
        <w:rPr>
          <w:rFonts w:asciiTheme="minorHAnsi" w:eastAsia="Arial" w:hAnsiTheme="minorHAnsi" w:cstheme="minorHAnsi"/>
          <w:sz w:val="24"/>
          <w:szCs w:val="24"/>
        </w:rPr>
        <w:t>OPDS</w:t>
      </w:r>
      <w:r w:rsidRPr="000E543A">
        <w:rPr>
          <w:rFonts w:asciiTheme="minorHAnsi" w:eastAsia="Arial" w:hAnsiTheme="minorHAnsi" w:cstheme="minorHAnsi"/>
          <w:sz w:val="24"/>
          <w:szCs w:val="24"/>
        </w:rPr>
        <w:t xml:space="preserve">.  </w:t>
      </w:r>
      <w:r w:rsidR="00820EC8">
        <w:rPr>
          <w:rFonts w:asciiTheme="minorHAnsi" w:eastAsia="Arial" w:hAnsiTheme="minorHAnsi" w:cstheme="minorHAnsi"/>
          <w:sz w:val="24"/>
          <w:szCs w:val="24"/>
        </w:rPr>
        <w:t>OPDS</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reserves</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right</w:t>
      </w:r>
      <w:r w:rsidRPr="000E543A">
        <w:rPr>
          <w:rFonts w:asciiTheme="minorHAnsi" w:eastAsia="Arial" w:hAnsiTheme="minorHAnsi" w:cstheme="minorHAnsi"/>
          <w:spacing w:val="-4"/>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accept,</w:t>
      </w:r>
      <w:r w:rsidRPr="000E543A">
        <w:rPr>
          <w:rFonts w:asciiTheme="minorHAnsi" w:eastAsia="Arial" w:hAnsiTheme="minorHAnsi" w:cstheme="minorHAnsi"/>
          <w:spacing w:val="-7"/>
          <w:sz w:val="24"/>
          <w:szCs w:val="24"/>
        </w:rPr>
        <w:t xml:space="preserve"> </w:t>
      </w:r>
      <w:r w:rsidRPr="000E543A">
        <w:rPr>
          <w:rFonts w:asciiTheme="minorHAnsi" w:eastAsia="Arial" w:hAnsiTheme="minorHAnsi" w:cstheme="minorHAnsi"/>
          <w:sz w:val="24"/>
          <w:szCs w:val="24"/>
        </w:rPr>
        <w:t>reject,</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sz w:val="24"/>
          <w:szCs w:val="24"/>
        </w:rPr>
        <w:t>or</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negotiate exceptions</w:t>
      </w:r>
      <w:r w:rsidRPr="000E543A">
        <w:rPr>
          <w:rFonts w:asciiTheme="minorHAnsi" w:eastAsia="Arial" w:hAnsiTheme="minorHAnsi" w:cstheme="minorHAnsi"/>
          <w:spacing w:val="-11"/>
          <w:sz w:val="24"/>
          <w:szCs w:val="24"/>
        </w:rPr>
        <w:t xml:space="preserve"> </w:t>
      </w:r>
      <w:r w:rsidRPr="000E543A">
        <w:rPr>
          <w:rFonts w:asciiTheme="minorHAnsi" w:eastAsia="Arial" w:hAnsiTheme="minorHAnsi" w:cstheme="minorHAnsi"/>
          <w:sz w:val="24"/>
          <w:szCs w:val="24"/>
        </w:rPr>
        <w:t>to</w:t>
      </w:r>
      <w:r w:rsidRPr="000E543A">
        <w:rPr>
          <w:rFonts w:asciiTheme="minorHAnsi" w:eastAsia="Arial" w:hAnsiTheme="minorHAnsi" w:cstheme="minorHAnsi"/>
          <w:spacing w:val="-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3"/>
          <w:sz w:val="24"/>
          <w:szCs w:val="24"/>
        </w:rPr>
        <w:t xml:space="preserve"> </w:t>
      </w:r>
      <w:r w:rsidRPr="000E543A">
        <w:rPr>
          <w:rFonts w:asciiTheme="minorHAnsi" w:eastAsia="Arial" w:hAnsiTheme="minorHAnsi" w:cstheme="minorHAnsi"/>
          <w:sz w:val="24"/>
          <w:szCs w:val="24"/>
        </w:rPr>
        <w:t>contract</w:t>
      </w:r>
      <w:r w:rsidRPr="000E543A">
        <w:rPr>
          <w:rFonts w:asciiTheme="minorHAnsi" w:eastAsia="Arial" w:hAnsiTheme="minorHAnsi" w:cstheme="minorHAnsi"/>
          <w:spacing w:val="-8"/>
          <w:sz w:val="24"/>
          <w:szCs w:val="24"/>
        </w:rPr>
        <w:t xml:space="preserve"> </w:t>
      </w:r>
      <w:r w:rsidRPr="000E543A">
        <w:rPr>
          <w:rFonts w:asciiTheme="minorHAnsi" w:eastAsia="Arial" w:hAnsiTheme="minorHAnsi" w:cstheme="minorHAnsi"/>
          <w:sz w:val="24"/>
          <w:szCs w:val="24"/>
        </w:rPr>
        <w:t>terms.</w:t>
      </w:r>
    </w:p>
    <w:p w14:paraId="1E4E43CF" w14:textId="2B5A7966" w:rsidR="000E543A" w:rsidRPr="000E543A" w:rsidRDefault="000E543A" w:rsidP="000E543A">
      <w:pPr>
        <w:pStyle w:val="ListParagraph"/>
        <w:numPr>
          <w:ilvl w:val="0"/>
          <w:numId w:val="15"/>
        </w:numPr>
        <w:tabs>
          <w:tab w:val="left" w:pos="1080"/>
        </w:tabs>
        <w:spacing w:after="0"/>
        <w:ind w:right="353"/>
        <w:contextualSpacing w:val="0"/>
        <w:rPr>
          <w:rFonts w:asciiTheme="minorHAnsi" w:eastAsia="Arial" w:hAnsiTheme="minorHAnsi" w:cstheme="minorHAnsi"/>
          <w:sz w:val="24"/>
          <w:szCs w:val="24"/>
        </w:rPr>
      </w:pPr>
      <w:r w:rsidRPr="000E543A">
        <w:rPr>
          <w:rFonts w:asciiTheme="minorHAnsi" w:eastAsia="Arial" w:hAnsiTheme="minorHAnsi" w:cstheme="minorHAnsi"/>
          <w:b/>
          <w:sz w:val="24"/>
          <w:szCs w:val="24"/>
        </w:rPr>
        <w:t xml:space="preserve">Execution of Contract </w:t>
      </w:r>
      <w:r w:rsidRPr="000E543A">
        <w:rPr>
          <w:rFonts w:asciiTheme="minorHAnsi" w:eastAsia="Arial" w:hAnsiTheme="minorHAnsi" w:cstheme="minorHAnsi"/>
          <w:sz w:val="24"/>
          <w:szCs w:val="24"/>
        </w:rPr>
        <w:t>- A</w:t>
      </w:r>
      <w:r w:rsidRPr="000E543A">
        <w:rPr>
          <w:rFonts w:asciiTheme="minorHAnsi" w:eastAsia="Arial" w:hAnsiTheme="minorHAnsi" w:cstheme="minorHAnsi"/>
          <w:spacing w:val="2"/>
          <w:sz w:val="24"/>
          <w:szCs w:val="24"/>
        </w:rPr>
        <w:t>w</w:t>
      </w:r>
      <w:r w:rsidRPr="000E543A">
        <w:rPr>
          <w:rFonts w:asciiTheme="minorHAnsi" w:eastAsia="Arial" w:hAnsiTheme="minorHAnsi" w:cstheme="minorHAnsi"/>
          <w:sz w:val="24"/>
          <w:szCs w:val="24"/>
        </w:rPr>
        <w:t>ard</w:t>
      </w:r>
      <w:r w:rsidRPr="000E543A">
        <w:rPr>
          <w:rFonts w:asciiTheme="minorHAnsi" w:eastAsia="Arial" w:hAnsiTheme="minorHAnsi" w:cstheme="minorHAnsi"/>
          <w:spacing w:val="44"/>
          <w:sz w:val="24"/>
          <w:szCs w:val="24"/>
        </w:rPr>
        <w:t xml:space="preserve"> </w:t>
      </w:r>
      <w:r w:rsidRPr="000E543A">
        <w:rPr>
          <w:rFonts w:asciiTheme="minorHAnsi" w:eastAsia="Arial" w:hAnsiTheme="minorHAnsi" w:cstheme="minorHAnsi"/>
          <w:sz w:val="24"/>
          <w:szCs w:val="24"/>
        </w:rPr>
        <w:t>of</w:t>
      </w:r>
      <w:r w:rsidRPr="000E543A">
        <w:rPr>
          <w:rFonts w:asciiTheme="minorHAnsi" w:eastAsia="Arial" w:hAnsiTheme="minorHAnsi" w:cstheme="minorHAnsi"/>
          <w:spacing w:val="22"/>
          <w:sz w:val="24"/>
          <w:szCs w:val="24"/>
        </w:rPr>
        <w:t xml:space="preserve"> </w:t>
      </w:r>
      <w:r w:rsidRPr="000E543A">
        <w:rPr>
          <w:rFonts w:asciiTheme="minorHAnsi" w:eastAsia="Arial" w:hAnsiTheme="minorHAnsi" w:cstheme="minorHAnsi"/>
          <w:sz w:val="24"/>
          <w:szCs w:val="24"/>
        </w:rPr>
        <w:t>any</w:t>
      </w:r>
      <w:r w:rsidRPr="000E543A">
        <w:rPr>
          <w:rFonts w:asciiTheme="minorHAnsi" w:eastAsia="Arial" w:hAnsiTheme="minorHAnsi" w:cstheme="minorHAnsi"/>
          <w:spacing w:val="20"/>
          <w:sz w:val="24"/>
          <w:szCs w:val="24"/>
        </w:rPr>
        <w:t xml:space="preserve"> </w:t>
      </w:r>
      <w:r w:rsidRPr="000E543A">
        <w:rPr>
          <w:rFonts w:asciiTheme="minorHAnsi" w:eastAsia="Arial" w:hAnsiTheme="minorHAnsi" w:cstheme="minorHAnsi"/>
          <w:w w:val="110"/>
          <w:sz w:val="24"/>
          <w:szCs w:val="24"/>
        </w:rPr>
        <w:t>contract</w:t>
      </w:r>
      <w:r w:rsidRPr="000E543A">
        <w:rPr>
          <w:rFonts w:asciiTheme="minorHAnsi" w:eastAsia="Arial" w:hAnsiTheme="minorHAnsi" w:cstheme="minorHAnsi"/>
          <w:spacing w:val="-6"/>
          <w:w w:val="110"/>
          <w:sz w:val="24"/>
          <w:szCs w:val="24"/>
        </w:rPr>
        <w:t xml:space="preserve"> </w:t>
      </w:r>
      <w:r w:rsidRPr="000E543A">
        <w:rPr>
          <w:rFonts w:asciiTheme="minorHAnsi" w:eastAsia="Arial" w:hAnsiTheme="minorHAnsi" w:cstheme="minorHAnsi"/>
          <w:spacing w:val="4"/>
          <w:sz w:val="24"/>
          <w:szCs w:val="24"/>
        </w:rPr>
        <w:t>w</w:t>
      </w:r>
      <w:r w:rsidRPr="000E543A">
        <w:rPr>
          <w:rFonts w:asciiTheme="minorHAnsi" w:eastAsia="Arial" w:hAnsiTheme="minorHAnsi" w:cstheme="minorHAnsi"/>
          <w:sz w:val="24"/>
          <w:szCs w:val="24"/>
        </w:rPr>
        <w:t>ill</w:t>
      </w:r>
      <w:r w:rsidRPr="000E543A">
        <w:rPr>
          <w:rFonts w:asciiTheme="minorHAnsi" w:eastAsia="Arial" w:hAnsiTheme="minorHAnsi" w:cstheme="minorHAnsi"/>
          <w:spacing w:val="46"/>
          <w:sz w:val="24"/>
          <w:szCs w:val="24"/>
        </w:rPr>
        <w:t xml:space="preserve"> </w:t>
      </w:r>
      <w:r w:rsidRPr="000E543A">
        <w:rPr>
          <w:rFonts w:asciiTheme="minorHAnsi" w:eastAsia="Arial" w:hAnsiTheme="minorHAnsi" w:cstheme="minorHAnsi"/>
          <w:sz w:val="24"/>
          <w:szCs w:val="24"/>
        </w:rPr>
        <w:t>be</w:t>
      </w:r>
      <w:r w:rsidRPr="000E543A">
        <w:rPr>
          <w:rFonts w:asciiTheme="minorHAnsi" w:eastAsia="Arial" w:hAnsiTheme="minorHAnsi" w:cstheme="minorHAnsi"/>
          <w:spacing w:val="10"/>
          <w:sz w:val="24"/>
          <w:szCs w:val="24"/>
        </w:rPr>
        <w:t xml:space="preserve"> </w:t>
      </w:r>
      <w:r w:rsidRPr="000E543A">
        <w:rPr>
          <w:rFonts w:asciiTheme="minorHAnsi" w:eastAsia="Arial" w:hAnsiTheme="minorHAnsi" w:cstheme="minorHAnsi"/>
          <w:sz w:val="24"/>
          <w:szCs w:val="24"/>
        </w:rPr>
        <w:t>final</w:t>
      </w:r>
      <w:r w:rsidRPr="000E543A">
        <w:rPr>
          <w:rFonts w:asciiTheme="minorHAnsi" w:eastAsia="Arial" w:hAnsiTheme="minorHAnsi" w:cstheme="minorHAnsi"/>
          <w:spacing w:val="44"/>
          <w:sz w:val="24"/>
          <w:szCs w:val="24"/>
        </w:rPr>
        <w:t xml:space="preserve"> </w:t>
      </w:r>
      <w:r w:rsidRPr="000E543A">
        <w:rPr>
          <w:rFonts w:asciiTheme="minorHAnsi" w:eastAsia="Arial" w:hAnsiTheme="minorHAnsi" w:cstheme="minorHAnsi"/>
          <w:sz w:val="24"/>
          <w:szCs w:val="24"/>
        </w:rPr>
        <w:t>only</w:t>
      </w:r>
      <w:r w:rsidRPr="000E543A">
        <w:rPr>
          <w:rFonts w:asciiTheme="minorHAnsi" w:eastAsia="Arial" w:hAnsiTheme="minorHAnsi" w:cstheme="minorHAnsi"/>
          <w:spacing w:val="45"/>
          <w:sz w:val="24"/>
          <w:szCs w:val="24"/>
        </w:rPr>
        <w:t xml:space="preserve"> </w:t>
      </w:r>
      <w:r w:rsidRPr="000E543A">
        <w:rPr>
          <w:rFonts w:asciiTheme="minorHAnsi" w:eastAsia="Arial" w:hAnsiTheme="minorHAnsi" w:cstheme="minorHAnsi"/>
          <w:spacing w:val="2"/>
          <w:sz w:val="24"/>
          <w:szCs w:val="24"/>
        </w:rPr>
        <w:t>w</w:t>
      </w:r>
      <w:r w:rsidRPr="000E543A">
        <w:rPr>
          <w:rFonts w:asciiTheme="minorHAnsi" w:eastAsia="Arial" w:hAnsiTheme="minorHAnsi" w:cstheme="minorHAnsi"/>
          <w:sz w:val="24"/>
          <w:szCs w:val="24"/>
        </w:rPr>
        <w:t>hen</w:t>
      </w:r>
      <w:r w:rsidRPr="000E543A">
        <w:rPr>
          <w:rFonts w:asciiTheme="minorHAnsi" w:eastAsia="Arial" w:hAnsiTheme="minorHAnsi" w:cstheme="minorHAnsi"/>
          <w:spacing w:val="33"/>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21"/>
          <w:sz w:val="24"/>
          <w:szCs w:val="24"/>
        </w:rPr>
        <w:t xml:space="preserve"> </w:t>
      </w:r>
      <w:r w:rsidRPr="000E543A">
        <w:rPr>
          <w:rFonts w:asciiTheme="minorHAnsi" w:eastAsia="Arial" w:hAnsiTheme="minorHAnsi" w:cstheme="minorHAnsi"/>
          <w:w w:val="109"/>
          <w:sz w:val="24"/>
          <w:szCs w:val="24"/>
        </w:rPr>
        <w:t>applicant</w:t>
      </w:r>
      <w:r w:rsidRPr="000E543A">
        <w:rPr>
          <w:rFonts w:asciiTheme="minorHAnsi" w:eastAsia="Arial" w:hAnsiTheme="minorHAnsi" w:cstheme="minorHAnsi"/>
          <w:spacing w:val="-5"/>
          <w:w w:val="109"/>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22"/>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21"/>
          <w:sz w:val="24"/>
          <w:szCs w:val="24"/>
        </w:rPr>
        <w:t xml:space="preserve"> </w:t>
      </w:r>
      <w:r w:rsidRPr="000E543A">
        <w:rPr>
          <w:rFonts w:asciiTheme="minorHAnsi" w:eastAsia="Arial" w:hAnsiTheme="minorHAnsi" w:cstheme="minorHAnsi"/>
          <w:sz w:val="24"/>
          <w:szCs w:val="24"/>
        </w:rPr>
        <w:t>PDSC</w:t>
      </w:r>
      <w:r w:rsidRPr="000E543A">
        <w:rPr>
          <w:rFonts w:asciiTheme="minorHAnsi" w:eastAsia="Arial" w:hAnsiTheme="minorHAnsi" w:cstheme="minorHAnsi"/>
          <w:spacing w:val="-6"/>
          <w:sz w:val="24"/>
          <w:szCs w:val="24"/>
        </w:rPr>
        <w:t xml:space="preserve"> </w:t>
      </w:r>
      <w:r w:rsidRPr="000E543A">
        <w:rPr>
          <w:rFonts w:asciiTheme="minorHAnsi" w:eastAsia="Arial" w:hAnsiTheme="minorHAnsi" w:cstheme="minorHAnsi"/>
          <w:w w:val="104"/>
          <w:sz w:val="24"/>
          <w:szCs w:val="24"/>
        </w:rPr>
        <w:t xml:space="preserve">have </w:t>
      </w:r>
      <w:r w:rsidRPr="000E543A">
        <w:rPr>
          <w:rFonts w:asciiTheme="minorHAnsi" w:eastAsia="Arial" w:hAnsiTheme="minorHAnsi" w:cstheme="minorHAnsi"/>
          <w:w w:val="109"/>
          <w:sz w:val="24"/>
          <w:szCs w:val="24"/>
        </w:rPr>
        <w:t>properly completed</w:t>
      </w:r>
      <w:r w:rsidRPr="000E543A">
        <w:rPr>
          <w:rFonts w:asciiTheme="minorHAnsi" w:eastAsia="Arial" w:hAnsiTheme="minorHAnsi" w:cstheme="minorHAnsi"/>
          <w:spacing w:val="-16"/>
          <w:w w:val="109"/>
          <w:sz w:val="24"/>
          <w:szCs w:val="24"/>
        </w:rPr>
        <w:t xml:space="preserve"> </w:t>
      </w:r>
      <w:r w:rsidRPr="000E543A">
        <w:rPr>
          <w:rFonts w:asciiTheme="minorHAnsi" w:eastAsia="Arial" w:hAnsiTheme="minorHAnsi" w:cstheme="minorHAnsi"/>
          <w:sz w:val="24"/>
          <w:szCs w:val="24"/>
        </w:rPr>
        <w:t>and</w:t>
      </w:r>
      <w:r w:rsidRPr="000E543A">
        <w:rPr>
          <w:rFonts w:asciiTheme="minorHAnsi" w:eastAsia="Arial" w:hAnsiTheme="minorHAnsi" w:cstheme="minorHAnsi"/>
          <w:spacing w:val="22"/>
          <w:sz w:val="24"/>
          <w:szCs w:val="24"/>
        </w:rPr>
        <w:t xml:space="preserve"> </w:t>
      </w:r>
      <w:r w:rsidRPr="000E543A">
        <w:rPr>
          <w:rFonts w:asciiTheme="minorHAnsi" w:eastAsia="Arial" w:hAnsiTheme="minorHAnsi" w:cstheme="minorHAnsi"/>
          <w:sz w:val="24"/>
          <w:szCs w:val="24"/>
        </w:rPr>
        <w:t>executed</w:t>
      </w:r>
      <w:r w:rsidRPr="000E543A">
        <w:rPr>
          <w:rFonts w:asciiTheme="minorHAnsi" w:eastAsia="Arial" w:hAnsiTheme="minorHAnsi" w:cstheme="minorHAnsi"/>
          <w:spacing w:val="54"/>
          <w:sz w:val="24"/>
          <w:szCs w:val="24"/>
        </w:rPr>
        <w:t xml:space="preserve"> </w:t>
      </w:r>
      <w:r w:rsidRPr="000E543A">
        <w:rPr>
          <w:rFonts w:asciiTheme="minorHAnsi" w:eastAsia="Arial" w:hAnsiTheme="minorHAnsi" w:cstheme="minorHAnsi"/>
          <w:sz w:val="24"/>
          <w:szCs w:val="24"/>
        </w:rPr>
        <w:t>the</w:t>
      </w:r>
      <w:r w:rsidRPr="000E543A">
        <w:rPr>
          <w:rFonts w:asciiTheme="minorHAnsi" w:eastAsia="Arial" w:hAnsiTheme="minorHAnsi" w:cstheme="minorHAnsi"/>
          <w:spacing w:val="21"/>
          <w:sz w:val="24"/>
          <w:szCs w:val="24"/>
        </w:rPr>
        <w:t xml:space="preserve"> </w:t>
      </w:r>
      <w:r w:rsidRPr="000E543A">
        <w:rPr>
          <w:rFonts w:asciiTheme="minorHAnsi" w:eastAsia="Arial" w:hAnsiTheme="minorHAnsi" w:cstheme="minorHAnsi"/>
          <w:w w:val="109"/>
          <w:sz w:val="24"/>
          <w:szCs w:val="24"/>
        </w:rPr>
        <w:t>contract</w:t>
      </w:r>
      <w:r w:rsidRPr="000E543A">
        <w:rPr>
          <w:rFonts w:asciiTheme="minorHAnsi" w:eastAsia="Arial" w:hAnsiTheme="minorHAnsi" w:cstheme="minorHAnsi"/>
          <w:spacing w:val="2"/>
          <w:w w:val="109"/>
          <w:sz w:val="24"/>
          <w:szCs w:val="24"/>
        </w:rPr>
        <w:t xml:space="preserve"> </w:t>
      </w:r>
      <w:r w:rsidRPr="000E543A">
        <w:rPr>
          <w:rFonts w:asciiTheme="minorHAnsi" w:eastAsia="Arial" w:hAnsiTheme="minorHAnsi" w:cstheme="minorHAnsi"/>
          <w:w w:val="109"/>
          <w:sz w:val="24"/>
          <w:szCs w:val="24"/>
        </w:rPr>
        <w:t>documents.</w:t>
      </w:r>
    </w:p>
    <w:p w14:paraId="22557AA5" w14:textId="3E30CD18" w:rsidR="000E543A" w:rsidRPr="005521DA" w:rsidRDefault="000E543A" w:rsidP="000E543A">
      <w:pPr>
        <w:pStyle w:val="ListParagraph"/>
        <w:numPr>
          <w:ilvl w:val="0"/>
          <w:numId w:val="15"/>
        </w:numPr>
        <w:tabs>
          <w:tab w:val="left" w:pos="1080"/>
        </w:tabs>
        <w:spacing w:after="0"/>
        <w:ind w:right="353"/>
        <w:contextualSpacing w:val="0"/>
        <w:rPr>
          <w:rFonts w:asciiTheme="minorHAnsi" w:eastAsia="Arial" w:hAnsiTheme="minorHAnsi" w:cstheme="minorHAnsi"/>
          <w:sz w:val="24"/>
          <w:szCs w:val="24"/>
        </w:rPr>
      </w:pPr>
      <w:r w:rsidRPr="005521DA">
        <w:rPr>
          <w:rFonts w:asciiTheme="minorHAnsi" w:eastAsia="Arial" w:hAnsiTheme="minorHAnsi" w:cstheme="minorHAnsi"/>
          <w:b/>
          <w:sz w:val="24"/>
          <w:szCs w:val="24"/>
        </w:rPr>
        <w:t xml:space="preserve">Notification of Potential Changes to Contract </w:t>
      </w:r>
      <w:r w:rsidRPr="005521DA">
        <w:rPr>
          <w:rFonts w:asciiTheme="minorHAnsi" w:eastAsia="Arial" w:hAnsiTheme="minorHAnsi" w:cstheme="minorHAnsi"/>
          <w:sz w:val="24"/>
          <w:szCs w:val="24"/>
        </w:rPr>
        <w:t xml:space="preserve">– Any changes to the contract terms proposed by OPDS will be provided, in writing, to each applicant. </w:t>
      </w:r>
    </w:p>
    <w:p w14:paraId="30294B9D" w14:textId="46A2EB89" w:rsidR="00A30448" w:rsidRPr="005521DA" w:rsidRDefault="000E543A" w:rsidP="005521DA">
      <w:pPr>
        <w:pStyle w:val="ListParagraph"/>
        <w:numPr>
          <w:ilvl w:val="0"/>
          <w:numId w:val="15"/>
        </w:numPr>
        <w:spacing w:after="240" w:line="240" w:lineRule="auto"/>
        <w:rPr>
          <w:rFonts w:asciiTheme="minorHAnsi" w:eastAsia="Times New Roman" w:hAnsiTheme="minorHAnsi" w:cstheme="minorHAnsi"/>
          <w:bCs/>
          <w:sz w:val="24"/>
          <w:szCs w:val="24"/>
        </w:rPr>
      </w:pPr>
      <w:r w:rsidRPr="005521DA">
        <w:rPr>
          <w:rFonts w:asciiTheme="minorHAnsi" w:eastAsia="Times New Roman" w:hAnsiTheme="minorHAnsi" w:cstheme="minorHAnsi"/>
          <w:b/>
          <w:sz w:val="24"/>
          <w:szCs w:val="24"/>
        </w:rPr>
        <w:t>RFQ Evaluation Criteria</w:t>
      </w:r>
      <w:r w:rsidR="004D4197" w:rsidRPr="005521DA">
        <w:rPr>
          <w:rFonts w:asciiTheme="minorHAnsi" w:eastAsia="Times New Roman" w:hAnsiTheme="minorHAnsi" w:cstheme="minorHAnsi"/>
          <w:b/>
          <w:sz w:val="24"/>
          <w:szCs w:val="24"/>
        </w:rPr>
        <w:t xml:space="preserve"> – </w:t>
      </w:r>
      <w:r w:rsidR="004D4197" w:rsidRPr="005521DA">
        <w:rPr>
          <w:rFonts w:asciiTheme="minorHAnsi" w:eastAsia="Times New Roman" w:hAnsiTheme="minorHAnsi" w:cstheme="minorHAnsi"/>
          <w:bCs/>
          <w:sz w:val="24"/>
          <w:szCs w:val="24"/>
        </w:rPr>
        <w:t>OPDS will evaluate each RFQ to assess the applicant’s ability to fulfill the contract, including meeting minimum requirements and demonstrating</w:t>
      </w:r>
      <w:r w:rsidR="00A30448" w:rsidRPr="005521DA">
        <w:rPr>
          <w:rFonts w:asciiTheme="minorHAnsi" w:eastAsia="Times New Roman" w:hAnsiTheme="minorHAnsi" w:cstheme="minorHAnsi"/>
          <w:bCs/>
          <w:sz w:val="24"/>
          <w:szCs w:val="24"/>
        </w:rPr>
        <w:t xml:space="preserve"> that</w:t>
      </w:r>
      <w:r w:rsidR="004D4197" w:rsidRPr="005521DA">
        <w:rPr>
          <w:rFonts w:asciiTheme="minorHAnsi" w:eastAsia="Times New Roman" w:hAnsiTheme="minorHAnsi" w:cstheme="minorHAnsi"/>
          <w:bCs/>
          <w:sz w:val="24"/>
          <w:szCs w:val="24"/>
        </w:rPr>
        <w:t xml:space="preserve"> the applicant</w:t>
      </w:r>
      <w:r w:rsidR="005521DA">
        <w:rPr>
          <w:rFonts w:asciiTheme="minorHAnsi" w:eastAsia="Times New Roman" w:hAnsiTheme="minorHAnsi" w:cstheme="minorHAnsi"/>
          <w:bCs/>
          <w:sz w:val="24"/>
          <w:szCs w:val="24"/>
        </w:rPr>
        <w:t xml:space="preserve"> </w:t>
      </w:r>
      <w:r w:rsidR="00A30448" w:rsidRPr="005521DA">
        <w:rPr>
          <w:rFonts w:asciiTheme="minorHAnsi" w:eastAsia="Arial" w:hAnsiTheme="minorHAnsi" w:cstheme="minorHAnsi"/>
          <w:sz w:val="24"/>
          <w:szCs w:val="24"/>
        </w:rPr>
        <w:t>possess all experience, education, and licenses and certifications necessary to provide the services required in this RFP, including:</w:t>
      </w:r>
    </w:p>
    <w:p w14:paraId="26D36792" w14:textId="77777777" w:rsidR="00A30448" w:rsidRPr="005521DA" w:rsidRDefault="00A30448" w:rsidP="00A30448">
      <w:pPr>
        <w:pStyle w:val="ListParagraph"/>
        <w:numPr>
          <w:ilvl w:val="1"/>
          <w:numId w:val="15"/>
        </w:numPr>
        <w:spacing w:after="240" w:line="240" w:lineRule="auto"/>
        <w:rPr>
          <w:rFonts w:asciiTheme="minorHAnsi" w:eastAsia="Times New Roman" w:hAnsiTheme="minorHAnsi" w:cstheme="minorHAnsi"/>
          <w:bCs/>
          <w:sz w:val="24"/>
          <w:szCs w:val="24"/>
        </w:rPr>
      </w:pPr>
      <w:r w:rsidRPr="005521DA">
        <w:rPr>
          <w:rFonts w:asciiTheme="minorHAnsi" w:eastAsia="Arial" w:hAnsiTheme="minorHAnsi" w:cstheme="minorHAnsi"/>
          <w:sz w:val="24"/>
          <w:szCs w:val="24"/>
        </w:rPr>
        <w:t xml:space="preserve">a </w:t>
      </w:r>
      <w:proofErr w:type="gramStart"/>
      <w:r w:rsidRPr="005521DA">
        <w:rPr>
          <w:rFonts w:asciiTheme="minorHAnsi" w:eastAsia="Arial" w:hAnsiTheme="minorHAnsi" w:cstheme="minorHAnsi"/>
          <w:sz w:val="24"/>
          <w:szCs w:val="24"/>
        </w:rPr>
        <w:t>Bachelor's</w:t>
      </w:r>
      <w:proofErr w:type="gramEnd"/>
      <w:r w:rsidRPr="005521DA">
        <w:rPr>
          <w:rFonts w:asciiTheme="minorHAnsi" w:eastAsia="Arial" w:hAnsiTheme="minorHAnsi" w:cstheme="minorHAnsi"/>
          <w:sz w:val="24"/>
          <w:szCs w:val="24"/>
        </w:rPr>
        <w:t xml:space="preserve"> or higher level degree in Social Work/Human Services or a closely related field; OR</w:t>
      </w:r>
    </w:p>
    <w:p w14:paraId="3967C26B" w14:textId="77777777" w:rsidR="00A30448" w:rsidRPr="005521DA" w:rsidRDefault="00A30448" w:rsidP="00A30448">
      <w:pPr>
        <w:pStyle w:val="ListParagraph"/>
        <w:numPr>
          <w:ilvl w:val="1"/>
          <w:numId w:val="15"/>
        </w:numPr>
        <w:spacing w:after="240" w:line="240" w:lineRule="auto"/>
        <w:rPr>
          <w:rFonts w:asciiTheme="minorHAnsi" w:eastAsia="Times New Roman" w:hAnsiTheme="minorHAnsi" w:cstheme="minorHAnsi"/>
          <w:bCs/>
          <w:sz w:val="24"/>
          <w:szCs w:val="24"/>
        </w:rPr>
      </w:pPr>
      <w:r w:rsidRPr="005521DA">
        <w:rPr>
          <w:rFonts w:asciiTheme="minorHAnsi" w:eastAsia="Arial" w:hAnsiTheme="minorHAnsi" w:cstheme="minorHAnsi"/>
          <w:sz w:val="24"/>
          <w:szCs w:val="24"/>
        </w:rPr>
        <w:t>a Bachelor's degree in a field not closely related (to Social Work/Human Services) and one year of human services related experience (i.e., work providing assistance to individuals and groups with issues such as economically disadvantaged, employment, abuse and neglect, substance abuse, aging, disabilities, prevention, health, cultural competencies, inadequate housing); OR</w:t>
      </w:r>
    </w:p>
    <w:p w14:paraId="19AC83A3" w14:textId="60375612" w:rsidR="005521DA" w:rsidRPr="005521DA" w:rsidRDefault="005521DA" w:rsidP="005521DA">
      <w:pPr>
        <w:pStyle w:val="ListParagraph"/>
        <w:spacing w:after="240" w:line="240" w:lineRule="auto"/>
        <w:rPr>
          <w:rFonts w:asciiTheme="minorHAnsi" w:eastAsia="Times New Roman" w:hAnsiTheme="minorHAnsi" w:cstheme="minorHAnsi"/>
          <w:sz w:val="24"/>
          <w:szCs w:val="24"/>
        </w:rPr>
      </w:pPr>
      <w:r w:rsidRPr="005521DA">
        <w:rPr>
          <w:rFonts w:asciiTheme="minorHAnsi" w:eastAsia="Arial" w:hAnsiTheme="minorHAnsi" w:cstheme="minorHAnsi"/>
          <w:sz w:val="24"/>
          <w:szCs w:val="24"/>
        </w:rPr>
        <w:t xml:space="preserve">OPDS will give preference to applicants who are Registered and/or Licensed as a social worker in Oregon by the Oregon State Board of Social Workers, </w:t>
      </w:r>
      <w:proofErr w:type="gramStart"/>
      <w:r w:rsidRPr="005521DA">
        <w:rPr>
          <w:rFonts w:asciiTheme="minorHAnsi" w:eastAsia="Arial" w:hAnsiTheme="minorHAnsi" w:cstheme="minorHAnsi"/>
          <w:sz w:val="24"/>
          <w:szCs w:val="24"/>
        </w:rPr>
        <w:t>and also</w:t>
      </w:r>
      <w:proofErr w:type="gramEnd"/>
      <w:r w:rsidRPr="005521DA">
        <w:rPr>
          <w:rFonts w:asciiTheme="minorHAnsi" w:eastAsia="Arial" w:hAnsiTheme="minorHAnsi" w:cstheme="minorHAnsi"/>
          <w:sz w:val="24"/>
          <w:szCs w:val="24"/>
        </w:rPr>
        <w:t xml:space="preserve"> demonstrate knowledge of child welfare and/or juvenile justice system functioning within the county(</w:t>
      </w:r>
      <w:proofErr w:type="spellStart"/>
      <w:r w:rsidRPr="005521DA">
        <w:rPr>
          <w:rFonts w:asciiTheme="minorHAnsi" w:eastAsia="Arial" w:hAnsiTheme="minorHAnsi" w:cstheme="minorHAnsi"/>
          <w:sz w:val="24"/>
          <w:szCs w:val="24"/>
        </w:rPr>
        <w:t>ies</w:t>
      </w:r>
      <w:proofErr w:type="spellEnd"/>
      <w:r w:rsidRPr="005521DA">
        <w:rPr>
          <w:rFonts w:asciiTheme="minorHAnsi" w:eastAsia="Arial" w:hAnsiTheme="minorHAnsi" w:cstheme="minorHAnsi"/>
          <w:sz w:val="24"/>
          <w:szCs w:val="24"/>
        </w:rPr>
        <w:t xml:space="preserve">) covered within applicant’s proposal.  </w:t>
      </w:r>
    </w:p>
    <w:p w14:paraId="7710C811" w14:textId="735E9CF1" w:rsidR="00915047" w:rsidRPr="00F35690" w:rsidRDefault="00915047" w:rsidP="00F35690">
      <w:pPr>
        <w:pStyle w:val="ListParagraph"/>
        <w:numPr>
          <w:ilvl w:val="0"/>
          <w:numId w:val="15"/>
        </w:numPr>
        <w:spacing w:after="240" w:line="240" w:lineRule="auto"/>
        <w:rPr>
          <w:rFonts w:asciiTheme="minorHAnsi" w:eastAsia="Times New Roman" w:hAnsiTheme="minorHAnsi" w:cstheme="minorHAnsi"/>
          <w:sz w:val="24"/>
          <w:szCs w:val="24"/>
        </w:rPr>
      </w:pPr>
      <w:r w:rsidRPr="005521DA">
        <w:rPr>
          <w:rFonts w:asciiTheme="minorHAnsi" w:eastAsia="Times New Roman" w:hAnsiTheme="minorHAnsi" w:cstheme="minorHAnsi"/>
          <w:b/>
          <w:sz w:val="24"/>
          <w:szCs w:val="24"/>
        </w:rPr>
        <w:t xml:space="preserve">RFQ Evaluation Process - </w:t>
      </w:r>
      <w:r w:rsidR="008819C7" w:rsidRPr="006771E8">
        <w:rPr>
          <w:rFonts w:asciiTheme="minorHAnsi" w:eastAsia="Times New Roman" w:hAnsiTheme="minorHAnsi" w:cstheme="minorHAnsi"/>
          <w:bCs/>
          <w:sz w:val="24"/>
          <w:szCs w:val="24"/>
        </w:rPr>
        <w:t>OPDS</w:t>
      </w:r>
      <w:r w:rsidRPr="005521DA">
        <w:rPr>
          <w:rFonts w:asciiTheme="minorHAnsi" w:eastAsia="Arial" w:hAnsiTheme="minorHAnsi" w:cstheme="minorHAnsi"/>
          <w:spacing w:val="-6"/>
          <w:sz w:val="24"/>
          <w:szCs w:val="24"/>
        </w:rPr>
        <w:t xml:space="preserve"> </w:t>
      </w:r>
      <w:r w:rsidRPr="005521DA">
        <w:rPr>
          <w:rFonts w:asciiTheme="minorHAnsi" w:eastAsia="Arial" w:hAnsiTheme="minorHAnsi" w:cstheme="minorHAnsi"/>
          <w:sz w:val="24"/>
          <w:szCs w:val="24"/>
        </w:rPr>
        <w:t>will</w:t>
      </w:r>
      <w:r w:rsidRPr="005521DA">
        <w:rPr>
          <w:rFonts w:asciiTheme="minorHAnsi" w:eastAsia="Arial" w:hAnsiTheme="minorHAnsi" w:cstheme="minorHAnsi"/>
          <w:spacing w:val="-3"/>
          <w:sz w:val="24"/>
          <w:szCs w:val="24"/>
        </w:rPr>
        <w:t xml:space="preserve"> </w:t>
      </w:r>
      <w:r w:rsidRPr="005521DA">
        <w:rPr>
          <w:rFonts w:asciiTheme="minorHAnsi" w:eastAsia="Arial" w:hAnsiTheme="minorHAnsi" w:cstheme="minorHAnsi"/>
          <w:sz w:val="24"/>
          <w:szCs w:val="24"/>
        </w:rPr>
        <w:t>begin</w:t>
      </w:r>
      <w:r w:rsidRPr="005521DA">
        <w:rPr>
          <w:rFonts w:asciiTheme="minorHAnsi" w:eastAsia="Arial" w:hAnsiTheme="minorHAnsi" w:cstheme="minorHAnsi"/>
          <w:spacing w:val="-5"/>
          <w:sz w:val="24"/>
          <w:szCs w:val="24"/>
        </w:rPr>
        <w:t xml:space="preserve"> </w:t>
      </w:r>
      <w:r w:rsidRPr="005521DA">
        <w:rPr>
          <w:rFonts w:asciiTheme="minorHAnsi" w:eastAsia="Arial" w:hAnsiTheme="minorHAnsi" w:cstheme="minorHAnsi"/>
          <w:sz w:val="24"/>
          <w:szCs w:val="24"/>
        </w:rPr>
        <w:t>to</w:t>
      </w:r>
      <w:r w:rsidRPr="005521DA">
        <w:rPr>
          <w:rFonts w:asciiTheme="minorHAnsi" w:eastAsia="Arial" w:hAnsiTheme="minorHAnsi" w:cstheme="minorHAnsi"/>
          <w:spacing w:val="-2"/>
          <w:sz w:val="24"/>
          <w:szCs w:val="24"/>
        </w:rPr>
        <w:t xml:space="preserve"> </w:t>
      </w:r>
      <w:r w:rsidRPr="005521DA">
        <w:rPr>
          <w:rFonts w:asciiTheme="minorHAnsi" w:eastAsia="Arial" w:hAnsiTheme="minorHAnsi" w:cstheme="minorHAnsi"/>
          <w:sz w:val="24"/>
          <w:szCs w:val="24"/>
        </w:rPr>
        <w:t>evaluate</w:t>
      </w:r>
      <w:r w:rsidRPr="005521DA">
        <w:rPr>
          <w:rFonts w:asciiTheme="minorHAnsi" w:eastAsia="Arial" w:hAnsiTheme="minorHAnsi" w:cstheme="minorHAnsi"/>
          <w:spacing w:val="-8"/>
          <w:sz w:val="24"/>
          <w:szCs w:val="24"/>
        </w:rPr>
        <w:t xml:space="preserve"> </w:t>
      </w:r>
      <w:r w:rsidRPr="005521DA">
        <w:rPr>
          <w:rFonts w:asciiTheme="minorHAnsi" w:eastAsia="Arial" w:hAnsiTheme="minorHAnsi" w:cstheme="minorHAnsi"/>
          <w:sz w:val="24"/>
          <w:szCs w:val="24"/>
        </w:rPr>
        <w:t>proposals</w:t>
      </w:r>
      <w:r w:rsidRPr="005521DA">
        <w:rPr>
          <w:rFonts w:asciiTheme="minorHAnsi" w:eastAsia="Arial" w:hAnsiTheme="minorHAnsi" w:cstheme="minorHAnsi"/>
          <w:spacing w:val="-10"/>
          <w:sz w:val="24"/>
          <w:szCs w:val="24"/>
        </w:rPr>
        <w:t xml:space="preserve"> </w:t>
      </w:r>
      <w:r w:rsidRPr="005521DA">
        <w:rPr>
          <w:rFonts w:asciiTheme="minorHAnsi" w:eastAsia="Arial" w:hAnsiTheme="minorHAnsi" w:cstheme="minorHAnsi"/>
          <w:sz w:val="24"/>
          <w:szCs w:val="24"/>
        </w:rPr>
        <w:t>upon</w:t>
      </w:r>
      <w:r w:rsidRPr="005521DA">
        <w:rPr>
          <w:rFonts w:asciiTheme="minorHAnsi" w:eastAsia="Arial" w:hAnsiTheme="minorHAnsi" w:cstheme="minorHAnsi"/>
          <w:spacing w:val="-5"/>
          <w:sz w:val="24"/>
          <w:szCs w:val="24"/>
        </w:rPr>
        <w:t xml:space="preserve"> </w:t>
      </w:r>
      <w:r w:rsidRPr="005521DA">
        <w:rPr>
          <w:rFonts w:asciiTheme="minorHAnsi" w:eastAsia="Arial" w:hAnsiTheme="minorHAnsi" w:cstheme="minorHAnsi"/>
          <w:sz w:val="24"/>
          <w:szCs w:val="24"/>
        </w:rPr>
        <w:t>receipt.  During</w:t>
      </w:r>
      <w:r w:rsidRPr="005521DA">
        <w:rPr>
          <w:rFonts w:asciiTheme="minorHAnsi" w:eastAsia="Arial" w:hAnsiTheme="minorHAnsi" w:cstheme="minorHAnsi"/>
          <w:spacing w:val="-6"/>
          <w:sz w:val="24"/>
          <w:szCs w:val="24"/>
        </w:rPr>
        <w:t xml:space="preserve"> </w:t>
      </w:r>
      <w:r w:rsidRPr="005521DA">
        <w:rPr>
          <w:rFonts w:asciiTheme="minorHAnsi" w:eastAsia="Arial" w:hAnsiTheme="minorHAnsi" w:cstheme="minorHAnsi"/>
          <w:sz w:val="24"/>
          <w:szCs w:val="24"/>
        </w:rPr>
        <w:t>the evaluation</w:t>
      </w:r>
      <w:r w:rsidRPr="00F35690">
        <w:rPr>
          <w:rFonts w:asciiTheme="minorHAnsi" w:eastAsia="Arial" w:hAnsiTheme="minorHAnsi" w:cstheme="minorHAnsi"/>
          <w:spacing w:val="-10"/>
          <w:sz w:val="24"/>
          <w:szCs w:val="24"/>
        </w:rPr>
        <w:t xml:space="preserve"> </w:t>
      </w:r>
      <w:r w:rsidRPr="00F35690">
        <w:rPr>
          <w:rFonts w:asciiTheme="minorHAnsi" w:eastAsia="Arial" w:hAnsiTheme="minorHAnsi" w:cstheme="minorHAnsi"/>
          <w:sz w:val="24"/>
          <w:szCs w:val="24"/>
        </w:rPr>
        <w:t>period,</w:t>
      </w:r>
      <w:r w:rsidRPr="00F35690">
        <w:rPr>
          <w:rFonts w:asciiTheme="minorHAnsi" w:eastAsia="Arial" w:hAnsiTheme="minorHAnsi" w:cstheme="minorHAnsi"/>
          <w:spacing w:val="-7"/>
          <w:sz w:val="24"/>
          <w:szCs w:val="24"/>
        </w:rPr>
        <w:t xml:space="preserve"> </w:t>
      </w:r>
      <w:r w:rsidRPr="00F35690">
        <w:rPr>
          <w:rFonts w:asciiTheme="minorHAnsi" w:eastAsia="Arial" w:hAnsiTheme="minorHAnsi" w:cstheme="minorHAnsi"/>
          <w:sz w:val="24"/>
          <w:szCs w:val="24"/>
        </w:rPr>
        <w:t>PDSC</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may request</w:t>
      </w:r>
      <w:r w:rsidRPr="00F35690">
        <w:rPr>
          <w:rFonts w:asciiTheme="minorHAnsi" w:eastAsia="Arial" w:hAnsiTheme="minorHAnsi" w:cstheme="minorHAnsi"/>
          <w:spacing w:val="-7"/>
          <w:sz w:val="24"/>
          <w:szCs w:val="24"/>
        </w:rPr>
        <w:t xml:space="preserve"> </w:t>
      </w:r>
      <w:r w:rsidRPr="00F35690">
        <w:rPr>
          <w:rFonts w:asciiTheme="minorHAnsi" w:eastAsia="Arial" w:hAnsiTheme="minorHAnsi" w:cstheme="minorHAnsi"/>
          <w:sz w:val="24"/>
          <w:szCs w:val="24"/>
        </w:rPr>
        <w:t>clarifying information or materials</w:t>
      </w:r>
      <w:r w:rsidRPr="00F35690">
        <w:rPr>
          <w:rFonts w:asciiTheme="minorHAnsi" w:eastAsia="Arial" w:hAnsiTheme="minorHAnsi" w:cstheme="minorHAnsi"/>
          <w:spacing w:val="-11"/>
          <w:sz w:val="24"/>
          <w:szCs w:val="24"/>
        </w:rPr>
        <w:t xml:space="preserve"> </w:t>
      </w:r>
      <w:r w:rsidRPr="00F35690">
        <w:rPr>
          <w:rFonts w:asciiTheme="minorHAnsi" w:eastAsia="Arial" w:hAnsiTheme="minorHAnsi" w:cstheme="minorHAnsi"/>
          <w:sz w:val="24"/>
          <w:szCs w:val="24"/>
        </w:rPr>
        <w:t>from</w:t>
      </w:r>
      <w:r w:rsidRPr="00F35690">
        <w:rPr>
          <w:rFonts w:asciiTheme="minorHAnsi" w:eastAsia="Arial" w:hAnsiTheme="minorHAnsi" w:cstheme="minorHAnsi"/>
          <w:spacing w:val="-4"/>
          <w:sz w:val="24"/>
          <w:szCs w:val="24"/>
        </w:rPr>
        <w:t xml:space="preserve"> </w:t>
      </w:r>
      <w:r w:rsidRPr="00F35690">
        <w:rPr>
          <w:rFonts w:asciiTheme="minorHAnsi" w:eastAsia="Arial" w:hAnsiTheme="minorHAnsi" w:cstheme="minorHAnsi"/>
          <w:sz w:val="24"/>
          <w:szCs w:val="24"/>
        </w:rPr>
        <w:t>applicants</w:t>
      </w:r>
      <w:r w:rsidRPr="00F35690">
        <w:rPr>
          <w:rFonts w:asciiTheme="minorHAnsi" w:eastAsia="Arial" w:hAnsiTheme="minorHAnsi" w:cstheme="minorHAnsi"/>
          <w:spacing w:val="-9"/>
          <w:sz w:val="24"/>
          <w:szCs w:val="24"/>
        </w:rPr>
        <w:t xml:space="preserve"> </w:t>
      </w:r>
      <w:r w:rsidRPr="00F35690">
        <w:rPr>
          <w:rFonts w:asciiTheme="minorHAnsi" w:eastAsia="Arial" w:hAnsiTheme="minorHAnsi" w:cstheme="minorHAnsi"/>
          <w:sz w:val="24"/>
          <w:szCs w:val="24"/>
        </w:rPr>
        <w:t>and consult</w:t>
      </w:r>
      <w:r w:rsidRPr="00F35690">
        <w:rPr>
          <w:rFonts w:asciiTheme="minorHAnsi" w:eastAsia="Arial" w:hAnsiTheme="minorHAnsi" w:cstheme="minorHAnsi"/>
          <w:spacing w:val="-7"/>
          <w:sz w:val="24"/>
          <w:szCs w:val="24"/>
        </w:rPr>
        <w:t xml:space="preserve"> </w:t>
      </w:r>
      <w:r w:rsidRPr="00F35690">
        <w:rPr>
          <w:rFonts w:asciiTheme="minorHAnsi" w:eastAsia="Arial" w:hAnsiTheme="minorHAnsi" w:cstheme="minorHAnsi"/>
          <w:sz w:val="24"/>
          <w:szCs w:val="24"/>
        </w:rPr>
        <w:t>with</w:t>
      </w:r>
      <w:r w:rsidRPr="00F35690">
        <w:rPr>
          <w:rFonts w:asciiTheme="minorHAnsi" w:eastAsia="Arial" w:hAnsiTheme="minorHAnsi" w:cstheme="minorHAnsi"/>
          <w:spacing w:val="-4"/>
          <w:sz w:val="24"/>
          <w:szCs w:val="24"/>
        </w:rPr>
        <w:t xml:space="preserve"> </w:t>
      </w:r>
      <w:r w:rsidRPr="00F35690">
        <w:rPr>
          <w:rFonts w:asciiTheme="minorHAnsi" w:eastAsia="Arial" w:hAnsiTheme="minorHAnsi" w:cstheme="minorHAnsi"/>
          <w:sz w:val="24"/>
          <w:szCs w:val="24"/>
        </w:rPr>
        <w:t>public</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defense</w:t>
      </w:r>
      <w:r w:rsidRPr="00F35690">
        <w:rPr>
          <w:rFonts w:asciiTheme="minorHAnsi" w:eastAsia="Arial" w:hAnsiTheme="minorHAnsi" w:cstheme="minorHAnsi"/>
          <w:spacing w:val="-8"/>
          <w:sz w:val="24"/>
          <w:szCs w:val="24"/>
        </w:rPr>
        <w:t xml:space="preserve"> </w:t>
      </w:r>
      <w:r w:rsidRPr="00F35690">
        <w:rPr>
          <w:rFonts w:asciiTheme="minorHAnsi" w:eastAsia="Arial" w:hAnsiTheme="minorHAnsi" w:cstheme="minorHAnsi"/>
          <w:sz w:val="24"/>
          <w:szCs w:val="24"/>
        </w:rPr>
        <w:t>attorneys</w:t>
      </w:r>
      <w:r w:rsidRPr="00F35690">
        <w:rPr>
          <w:rFonts w:asciiTheme="minorHAnsi" w:eastAsia="Arial" w:hAnsiTheme="minorHAnsi" w:cstheme="minorHAnsi"/>
          <w:spacing w:val="-9"/>
          <w:sz w:val="24"/>
          <w:szCs w:val="24"/>
        </w:rPr>
        <w:t xml:space="preserve"> </w:t>
      </w:r>
      <w:r w:rsidRPr="00F35690">
        <w:rPr>
          <w:rFonts w:asciiTheme="minorHAnsi" w:eastAsia="Arial" w:hAnsiTheme="minorHAnsi" w:cstheme="minorHAnsi"/>
          <w:sz w:val="24"/>
          <w:szCs w:val="24"/>
        </w:rPr>
        <w:t>and</w:t>
      </w:r>
      <w:r w:rsidRPr="00F35690">
        <w:rPr>
          <w:rFonts w:asciiTheme="minorHAnsi" w:eastAsia="Arial" w:hAnsiTheme="minorHAnsi" w:cstheme="minorHAnsi"/>
          <w:spacing w:val="-4"/>
          <w:sz w:val="24"/>
          <w:szCs w:val="24"/>
        </w:rPr>
        <w:t xml:space="preserve"> </w:t>
      </w:r>
      <w:r w:rsidRPr="00F35690">
        <w:rPr>
          <w:rFonts w:asciiTheme="minorHAnsi" w:eastAsia="Arial" w:hAnsiTheme="minorHAnsi" w:cstheme="minorHAnsi"/>
          <w:sz w:val="24"/>
          <w:szCs w:val="24"/>
        </w:rPr>
        <w:t>others</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who</w:t>
      </w:r>
      <w:r w:rsidRPr="00F35690">
        <w:rPr>
          <w:rFonts w:asciiTheme="minorHAnsi" w:eastAsia="Arial" w:hAnsiTheme="minorHAnsi" w:cstheme="minorHAnsi"/>
          <w:spacing w:val="-4"/>
          <w:sz w:val="24"/>
          <w:szCs w:val="24"/>
        </w:rPr>
        <w:t xml:space="preserve"> </w:t>
      </w:r>
      <w:r w:rsidRPr="00F35690">
        <w:rPr>
          <w:rFonts w:asciiTheme="minorHAnsi" w:eastAsia="Arial" w:hAnsiTheme="minorHAnsi" w:cstheme="minorHAnsi"/>
          <w:sz w:val="24"/>
          <w:szCs w:val="24"/>
        </w:rPr>
        <w:t>have</w:t>
      </w:r>
      <w:r w:rsidRPr="00F35690">
        <w:rPr>
          <w:rFonts w:asciiTheme="minorHAnsi" w:eastAsia="Arial" w:hAnsiTheme="minorHAnsi" w:cstheme="minorHAnsi"/>
          <w:spacing w:val="-5"/>
          <w:sz w:val="24"/>
          <w:szCs w:val="24"/>
        </w:rPr>
        <w:t xml:space="preserve"> </w:t>
      </w:r>
      <w:r w:rsidRPr="00F35690">
        <w:rPr>
          <w:rFonts w:asciiTheme="minorHAnsi" w:eastAsia="Arial" w:hAnsiTheme="minorHAnsi" w:cstheme="minorHAnsi"/>
          <w:sz w:val="24"/>
          <w:szCs w:val="24"/>
        </w:rPr>
        <w:t>knowledge</w:t>
      </w:r>
      <w:r w:rsidRPr="00F35690">
        <w:rPr>
          <w:rFonts w:asciiTheme="minorHAnsi" w:eastAsia="Arial" w:hAnsiTheme="minorHAnsi" w:cstheme="minorHAnsi"/>
          <w:spacing w:val="-11"/>
          <w:sz w:val="24"/>
          <w:szCs w:val="24"/>
        </w:rPr>
        <w:t xml:space="preserve"> </w:t>
      </w:r>
      <w:r w:rsidRPr="00F35690">
        <w:rPr>
          <w:rFonts w:asciiTheme="minorHAnsi" w:eastAsia="Arial" w:hAnsiTheme="minorHAnsi" w:cstheme="minorHAnsi"/>
          <w:sz w:val="24"/>
          <w:szCs w:val="24"/>
        </w:rPr>
        <w:t>of</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the applicant</w:t>
      </w:r>
      <w:r w:rsidRPr="00F35690">
        <w:rPr>
          <w:rFonts w:asciiTheme="minorHAnsi" w:eastAsia="Arial" w:hAnsiTheme="minorHAnsi" w:cstheme="minorHAnsi"/>
          <w:spacing w:val="-9"/>
          <w:sz w:val="24"/>
          <w:szCs w:val="24"/>
        </w:rPr>
        <w:t xml:space="preserve"> </w:t>
      </w:r>
      <w:r w:rsidRPr="00F35690">
        <w:rPr>
          <w:rFonts w:asciiTheme="minorHAnsi" w:eastAsia="Arial" w:hAnsiTheme="minorHAnsi" w:cstheme="minorHAnsi"/>
          <w:sz w:val="24"/>
          <w:szCs w:val="24"/>
        </w:rPr>
        <w:t>to</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aid</w:t>
      </w:r>
      <w:r w:rsidRPr="00F35690">
        <w:rPr>
          <w:rFonts w:asciiTheme="minorHAnsi" w:eastAsia="Arial" w:hAnsiTheme="minorHAnsi" w:cstheme="minorHAnsi"/>
          <w:spacing w:val="-3"/>
          <w:sz w:val="24"/>
          <w:szCs w:val="24"/>
        </w:rPr>
        <w:t xml:space="preserve"> </w:t>
      </w:r>
      <w:r w:rsidRPr="00F35690">
        <w:rPr>
          <w:rFonts w:asciiTheme="minorHAnsi" w:eastAsia="Arial" w:hAnsiTheme="minorHAnsi" w:cstheme="minorHAnsi"/>
          <w:sz w:val="24"/>
          <w:szCs w:val="24"/>
        </w:rPr>
        <w:t>in</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the</w:t>
      </w:r>
      <w:r w:rsidRPr="00F35690">
        <w:rPr>
          <w:rFonts w:asciiTheme="minorHAnsi" w:eastAsia="Arial" w:hAnsiTheme="minorHAnsi" w:cstheme="minorHAnsi"/>
          <w:spacing w:val="-3"/>
          <w:sz w:val="24"/>
          <w:szCs w:val="24"/>
        </w:rPr>
        <w:t xml:space="preserve"> </w:t>
      </w:r>
      <w:r w:rsidRPr="00F35690">
        <w:rPr>
          <w:rFonts w:asciiTheme="minorHAnsi" w:eastAsia="Arial" w:hAnsiTheme="minorHAnsi" w:cstheme="minorHAnsi"/>
          <w:sz w:val="24"/>
          <w:szCs w:val="24"/>
        </w:rPr>
        <w:t>review</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of</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the</w:t>
      </w:r>
      <w:r w:rsidRPr="00F35690">
        <w:rPr>
          <w:rFonts w:asciiTheme="minorHAnsi" w:eastAsia="Arial" w:hAnsiTheme="minorHAnsi" w:cstheme="minorHAnsi"/>
          <w:spacing w:val="-3"/>
          <w:sz w:val="24"/>
          <w:szCs w:val="24"/>
        </w:rPr>
        <w:t xml:space="preserve"> </w:t>
      </w:r>
      <w:r w:rsidRPr="00F35690">
        <w:rPr>
          <w:rFonts w:asciiTheme="minorHAnsi" w:eastAsia="Arial" w:hAnsiTheme="minorHAnsi" w:cstheme="minorHAnsi"/>
          <w:sz w:val="24"/>
          <w:szCs w:val="24"/>
        </w:rPr>
        <w:t>proposal's</w:t>
      </w:r>
      <w:r w:rsidRPr="00F35690">
        <w:rPr>
          <w:rFonts w:asciiTheme="minorHAnsi" w:eastAsia="Arial" w:hAnsiTheme="minorHAnsi" w:cstheme="minorHAnsi"/>
          <w:spacing w:val="-10"/>
          <w:sz w:val="24"/>
          <w:szCs w:val="24"/>
        </w:rPr>
        <w:t xml:space="preserve"> </w:t>
      </w:r>
      <w:r w:rsidRPr="00F35690">
        <w:rPr>
          <w:rFonts w:asciiTheme="minorHAnsi" w:eastAsia="Arial" w:hAnsiTheme="minorHAnsi" w:cstheme="minorHAnsi"/>
          <w:sz w:val="24"/>
          <w:szCs w:val="24"/>
        </w:rPr>
        <w:t xml:space="preserve">merits. </w:t>
      </w:r>
      <w:r w:rsidR="008819C7">
        <w:rPr>
          <w:rFonts w:asciiTheme="minorHAnsi" w:eastAsia="Arial" w:hAnsiTheme="minorHAnsi" w:cstheme="minorHAnsi"/>
          <w:sz w:val="24"/>
          <w:szCs w:val="24"/>
        </w:rPr>
        <w:t>OPDS</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shall</w:t>
      </w:r>
      <w:r w:rsidRPr="00F35690">
        <w:rPr>
          <w:rFonts w:asciiTheme="minorHAnsi" w:eastAsia="Arial" w:hAnsiTheme="minorHAnsi" w:cstheme="minorHAnsi"/>
          <w:spacing w:val="-5"/>
          <w:sz w:val="24"/>
          <w:szCs w:val="24"/>
        </w:rPr>
        <w:t xml:space="preserve"> </w:t>
      </w:r>
      <w:r w:rsidRPr="00F35690">
        <w:rPr>
          <w:rFonts w:asciiTheme="minorHAnsi" w:eastAsia="Arial" w:hAnsiTheme="minorHAnsi" w:cstheme="minorHAnsi"/>
          <w:sz w:val="24"/>
          <w:szCs w:val="24"/>
        </w:rPr>
        <w:t>be</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the</w:t>
      </w:r>
      <w:r w:rsidRPr="00F35690">
        <w:rPr>
          <w:rFonts w:asciiTheme="minorHAnsi" w:eastAsia="Arial" w:hAnsiTheme="minorHAnsi" w:cstheme="minorHAnsi"/>
          <w:spacing w:val="-3"/>
          <w:sz w:val="24"/>
          <w:szCs w:val="24"/>
        </w:rPr>
        <w:t xml:space="preserve"> </w:t>
      </w:r>
      <w:r w:rsidRPr="00F35690">
        <w:rPr>
          <w:rFonts w:asciiTheme="minorHAnsi" w:eastAsia="Arial" w:hAnsiTheme="minorHAnsi" w:cstheme="minorHAnsi"/>
          <w:sz w:val="24"/>
          <w:szCs w:val="24"/>
        </w:rPr>
        <w:t>sole determiner</w:t>
      </w:r>
      <w:r w:rsidRPr="00F35690">
        <w:rPr>
          <w:rFonts w:asciiTheme="minorHAnsi" w:eastAsia="Arial" w:hAnsiTheme="minorHAnsi" w:cstheme="minorHAnsi"/>
          <w:spacing w:val="-11"/>
          <w:sz w:val="24"/>
          <w:szCs w:val="24"/>
        </w:rPr>
        <w:t xml:space="preserve"> </w:t>
      </w:r>
      <w:r w:rsidRPr="00F35690">
        <w:rPr>
          <w:rFonts w:asciiTheme="minorHAnsi" w:eastAsia="Arial" w:hAnsiTheme="minorHAnsi" w:cstheme="minorHAnsi"/>
          <w:sz w:val="24"/>
          <w:szCs w:val="24"/>
        </w:rPr>
        <w:t>of</w:t>
      </w:r>
      <w:r w:rsidRPr="00F35690">
        <w:rPr>
          <w:rFonts w:asciiTheme="minorHAnsi" w:eastAsia="Arial" w:hAnsiTheme="minorHAnsi" w:cstheme="minorHAnsi"/>
          <w:spacing w:val="-2"/>
          <w:sz w:val="24"/>
          <w:szCs w:val="24"/>
        </w:rPr>
        <w:t xml:space="preserve"> </w:t>
      </w:r>
      <w:r w:rsidRPr="00F35690">
        <w:rPr>
          <w:rFonts w:asciiTheme="minorHAnsi" w:eastAsia="Arial" w:hAnsiTheme="minorHAnsi" w:cstheme="minorHAnsi"/>
          <w:sz w:val="24"/>
          <w:szCs w:val="24"/>
        </w:rPr>
        <w:t>the</w:t>
      </w:r>
      <w:r w:rsidRPr="00F35690">
        <w:rPr>
          <w:rFonts w:asciiTheme="minorHAnsi" w:eastAsia="Arial" w:hAnsiTheme="minorHAnsi" w:cstheme="minorHAnsi"/>
          <w:spacing w:val="-3"/>
          <w:sz w:val="24"/>
          <w:szCs w:val="24"/>
        </w:rPr>
        <w:t xml:space="preserve"> </w:t>
      </w:r>
      <w:r w:rsidRPr="00F35690">
        <w:rPr>
          <w:rFonts w:asciiTheme="minorHAnsi" w:eastAsia="Arial" w:hAnsiTheme="minorHAnsi" w:cstheme="minorHAnsi"/>
          <w:sz w:val="24"/>
          <w:szCs w:val="24"/>
        </w:rPr>
        <w:t>relative</w:t>
      </w:r>
      <w:r w:rsidRPr="00F35690">
        <w:rPr>
          <w:rFonts w:asciiTheme="minorHAnsi" w:eastAsia="Arial" w:hAnsiTheme="minorHAnsi" w:cstheme="minorHAnsi"/>
          <w:spacing w:val="-7"/>
          <w:sz w:val="24"/>
          <w:szCs w:val="24"/>
        </w:rPr>
        <w:t xml:space="preserve"> </w:t>
      </w:r>
      <w:r w:rsidRPr="00F35690">
        <w:rPr>
          <w:rFonts w:asciiTheme="minorHAnsi" w:eastAsia="Arial" w:hAnsiTheme="minorHAnsi" w:cstheme="minorHAnsi"/>
          <w:sz w:val="24"/>
          <w:szCs w:val="24"/>
        </w:rPr>
        <w:t>weight</w:t>
      </w:r>
      <w:r w:rsidRPr="00F35690">
        <w:rPr>
          <w:rFonts w:asciiTheme="minorHAnsi" w:eastAsia="Arial" w:hAnsiTheme="minorHAnsi" w:cstheme="minorHAnsi"/>
          <w:spacing w:val="-6"/>
          <w:sz w:val="24"/>
          <w:szCs w:val="24"/>
        </w:rPr>
        <w:t xml:space="preserve"> </w:t>
      </w:r>
      <w:r w:rsidRPr="00F35690">
        <w:rPr>
          <w:rFonts w:asciiTheme="minorHAnsi" w:eastAsia="Arial" w:hAnsiTheme="minorHAnsi" w:cstheme="minorHAnsi"/>
          <w:sz w:val="24"/>
          <w:szCs w:val="24"/>
        </w:rPr>
        <w:t>given</w:t>
      </w:r>
      <w:r w:rsidRPr="00F35690">
        <w:rPr>
          <w:rFonts w:asciiTheme="minorHAnsi" w:eastAsia="Arial" w:hAnsiTheme="minorHAnsi" w:cstheme="minorHAnsi"/>
          <w:spacing w:val="-5"/>
          <w:sz w:val="24"/>
          <w:szCs w:val="24"/>
        </w:rPr>
        <w:t xml:space="preserve"> </w:t>
      </w:r>
      <w:r w:rsidRPr="00F35690">
        <w:rPr>
          <w:rFonts w:asciiTheme="minorHAnsi" w:eastAsia="Arial" w:hAnsiTheme="minorHAnsi" w:cstheme="minorHAnsi"/>
          <w:sz w:val="24"/>
          <w:szCs w:val="24"/>
        </w:rPr>
        <w:t>any</w:t>
      </w:r>
      <w:r w:rsidRPr="00F35690">
        <w:rPr>
          <w:rFonts w:asciiTheme="minorHAnsi" w:eastAsia="Arial" w:hAnsiTheme="minorHAnsi" w:cstheme="minorHAnsi"/>
          <w:spacing w:val="-4"/>
          <w:sz w:val="24"/>
          <w:szCs w:val="24"/>
        </w:rPr>
        <w:t xml:space="preserve"> </w:t>
      </w:r>
      <w:r w:rsidRPr="00F35690">
        <w:rPr>
          <w:rFonts w:asciiTheme="minorHAnsi" w:eastAsia="Arial" w:hAnsiTheme="minorHAnsi" w:cstheme="minorHAnsi"/>
          <w:sz w:val="24"/>
          <w:szCs w:val="24"/>
        </w:rPr>
        <w:t xml:space="preserve">criterion. </w:t>
      </w:r>
      <w:r w:rsidR="008819C7">
        <w:rPr>
          <w:rFonts w:asciiTheme="minorHAnsi" w:eastAsia="Arial" w:hAnsiTheme="minorHAnsi" w:cstheme="minorHAnsi"/>
          <w:sz w:val="24"/>
          <w:szCs w:val="24"/>
        </w:rPr>
        <w:t>OPDS</w:t>
      </w:r>
      <w:r w:rsidRPr="00F35690">
        <w:rPr>
          <w:rFonts w:asciiTheme="minorHAnsi" w:hAnsiTheme="minorHAnsi" w:cstheme="minorHAnsi"/>
          <w:sz w:val="24"/>
          <w:szCs w:val="24"/>
        </w:rPr>
        <w:t xml:space="preserve"> has the sole discretion to apportion or not to apportion caseloads between </w:t>
      </w:r>
      <w:r w:rsidRPr="00F35690">
        <w:rPr>
          <w:rFonts w:asciiTheme="minorHAnsi" w:hAnsiTheme="minorHAnsi" w:cstheme="minorHAnsi"/>
          <w:sz w:val="24"/>
          <w:szCs w:val="24"/>
        </w:rPr>
        <w:lastRenderedPageBreak/>
        <w:t xml:space="preserve">applicants </w:t>
      </w:r>
      <w:r w:rsidR="007A1D02" w:rsidRPr="00F35690">
        <w:rPr>
          <w:rFonts w:asciiTheme="minorHAnsi" w:hAnsiTheme="minorHAnsi" w:cstheme="minorHAnsi"/>
          <w:sz w:val="24"/>
          <w:szCs w:val="24"/>
        </w:rPr>
        <w:t>and</w:t>
      </w:r>
      <w:r w:rsidRPr="00F35690">
        <w:rPr>
          <w:rFonts w:asciiTheme="minorHAnsi" w:hAnsiTheme="minorHAnsi" w:cstheme="minorHAnsi"/>
          <w:sz w:val="24"/>
          <w:szCs w:val="24"/>
        </w:rPr>
        <w:t xml:space="preserve"> to award or not to award contracts.</w:t>
      </w:r>
      <w:r w:rsidR="00F35690" w:rsidRPr="00F35690">
        <w:rPr>
          <w:rFonts w:asciiTheme="minorHAnsi" w:hAnsiTheme="minorHAnsi" w:cstheme="minorHAnsi"/>
          <w:sz w:val="24"/>
          <w:szCs w:val="24"/>
        </w:rPr>
        <w:t xml:space="preserve"> OPDS reserves</w:t>
      </w:r>
      <w:r w:rsidR="00F35690" w:rsidRPr="00F35690">
        <w:rPr>
          <w:rFonts w:asciiTheme="minorHAnsi" w:hAnsiTheme="minorHAnsi" w:cstheme="minorHAnsi"/>
          <w:spacing w:val="-8"/>
          <w:sz w:val="24"/>
          <w:szCs w:val="24"/>
        </w:rPr>
        <w:t xml:space="preserve"> </w:t>
      </w:r>
      <w:r w:rsidR="00F35690" w:rsidRPr="00F35690">
        <w:rPr>
          <w:rFonts w:asciiTheme="minorHAnsi" w:hAnsiTheme="minorHAnsi" w:cstheme="minorHAnsi"/>
          <w:sz w:val="24"/>
          <w:szCs w:val="24"/>
        </w:rPr>
        <w:t>the</w:t>
      </w:r>
      <w:r w:rsidR="00F35690" w:rsidRPr="00F35690">
        <w:rPr>
          <w:rFonts w:asciiTheme="minorHAnsi" w:hAnsiTheme="minorHAnsi" w:cstheme="minorHAnsi"/>
          <w:spacing w:val="-3"/>
          <w:sz w:val="24"/>
          <w:szCs w:val="24"/>
        </w:rPr>
        <w:t xml:space="preserve"> </w:t>
      </w:r>
      <w:r w:rsidR="00F35690" w:rsidRPr="00F35690">
        <w:rPr>
          <w:rFonts w:asciiTheme="minorHAnsi" w:hAnsiTheme="minorHAnsi" w:cstheme="minorHAnsi"/>
          <w:sz w:val="24"/>
          <w:szCs w:val="24"/>
        </w:rPr>
        <w:t>right</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to reject</w:t>
      </w:r>
      <w:r w:rsidR="00F35690" w:rsidRPr="00F35690">
        <w:rPr>
          <w:rFonts w:asciiTheme="minorHAnsi" w:hAnsiTheme="minorHAnsi" w:cstheme="minorHAnsi"/>
          <w:spacing w:val="-5"/>
          <w:sz w:val="24"/>
          <w:szCs w:val="24"/>
        </w:rPr>
        <w:t xml:space="preserve"> </w:t>
      </w:r>
      <w:r w:rsidR="00F35690" w:rsidRPr="00F35690">
        <w:rPr>
          <w:rFonts w:asciiTheme="minorHAnsi" w:hAnsiTheme="minorHAnsi" w:cstheme="minorHAnsi"/>
          <w:sz w:val="24"/>
          <w:szCs w:val="24"/>
        </w:rPr>
        <w:t>any</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proposals</w:t>
      </w:r>
      <w:r w:rsidR="00F35690" w:rsidRPr="00F35690">
        <w:rPr>
          <w:rFonts w:asciiTheme="minorHAnsi" w:hAnsiTheme="minorHAnsi" w:cstheme="minorHAnsi"/>
          <w:spacing w:val="-10"/>
          <w:sz w:val="24"/>
          <w:szCs w:val="24"/>
        </w:rPr>
        <w:t xml:space="preserve"> </w:t>
      </w:r>
      <w:r w:rsidR="00F35690" w:rsidRPr="00F35690">
        <w:rPr>
          <w:rFonts w:asciiTheme="minorHAnsi" w:hAnsiTheme="minorHAnsi" w:cstheme="minorHAnsi"/>
          <w:sz w:val="24"/>
          <w:szCs w:val="24"/>
        </w:rPr>
        <w:t>that</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do</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not</w:t>
      </w:r>
      <w:r w:rsidR="00F35690" w:rsidRPr="00F35690">
        <w:rPr>
          <w:rFonts w:asciiTheme="minorHAnsi" w:hAnsiTheme="minorHAnsi" w:cstheme="minorHAnsi"/>
          <w:spacing w:val="-3"/>
          <w:sz w:val="24"/>
          <w:szCs w:val="24"/>
        </w:rPr>
        <w:t xml:space="preserve"> </w:t>
      </w:r>
      <w:r w:rsidR="00F35690" w:rsidRPr="00F35690">
        <w:rPr>
          <w:rFonts w:asciiTheme="minorHAnsi" w:hAnsiTheme="minorHAnsi" w:cstheme="minorHAnsi"/>
          <w:sz w:val="24"/>
          <w:szCs w:val="24"/>
        </w:rPr>
        <w:t>comply</w:t>
      </w:r>
      <w:r w:rsidR="00F35690" w:rsidRPr="00F35690">
        <w:rPr>
          <w:rFonts w:asciiTheme="minorHAnsi" w:hAnsiTheme="minorHAnsi" w:cstheme="minorHAnsi"/>
          <w:spacing w:val="-7"/>
          <w:sz w:val="24"/>
          <w:szCs w:val="24"/>
        </w:rPr>
        <w:t xml:space="preserve"> </w:t>
      </w:r>
      <w:r w:rsidR="00F35690" w:rsidRPr="00F35690">
        <w:rPr>
          <w:rFonts w:asciiTheme="minorHAnsi" w:hAnsiTheme="minorHAnsi" w:cstheme="minorHAnsi"/>
          <w:sz w:val="24"/>
          <w:szCs w:val="24"/>
        </w:rPr>
        <w:t>with</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the</w:t>
      </w:r>
      <w:r w:rsidR="00F35690" w:rsidRPr="00F35690">
        <w:rPr>
          <w:rFonts w:asciiTheme="minorHAnsi" w:hAnsiTheme="minorHAnsi" w:cstheme="minorHAnsi"/>
          <w:spacing w:val="-3"/>
          <w:sz w:val="24"/>
          <w:szCs w:val="24"/>
        </w:rPr>
        <w:t xml:space="preserve"> </w:t>
      </w:r>
      <w:r w:rsidR="00F35690" w:rsidRPr="00F35690">
        <w:rPr>
          <w:rFonts w:asciiTheme="minorHAnsi" w:hAnsiTheme="minorHAnsi" w:cstheme="minorHAnsi"/>
          <w:sz w:val="24"/>
          <w:szCs w:val="24"/>
        </w:rPr>
        <w:t>RF</w:t>
      </w:r>
      <w:r w:rsidR="00DF101E">
        <w:rPr>
          <w:rFonts w:asciiTheme="minorHAnsi" w:hAnsiTheme="minorHAnsi" w:cstheme="minorHAnsi"/>
          <w:sz w:val="24"/>
          <w:szCs w:val="24"/>
        </w:rPr>
        <w:t>Q</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requirements. There</w:t>
      </w:r>
      <w:r w:rsidR="00F35690" w:rsidRPr="00F35690">
        <w:rPr>
          <w:rFonts w:asciiTheme="minorHAnsi" w:hAnsiTheme="minorHAnsi" w:cstheme="minorHAnsi"/>
          <w:spacing w:val="-6"/>
          <w:sz w:val="24"/>
          <w:szCs w:val="24"/>
        </w:rPr>
        <w:t xml:space="preserve"> </w:t>
      </w:r>
      <w:r w:rsidR="00F35690" w:rsidRPr="00F35690">
        <w:rPr>
          <w:rFonts w:asciiTheme="minorHAnsi" w:hAnsiTheme="minorHAnsi" w:cstheme="minorHAnsi"/>
          <w:sz w:val="24"/>
          <w:szCs w:val="24"/>
        </w:rPr>
        <w:t>is</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no</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implied</w:t>
      </w:r>
      <w:r w:rsidR="00F35690" w:rsidRPr="00F35690">
        <w:rPr>
          <w:rFonts w:asciiTheme="minorHAnsi" w:hAnsiTheme="minorHAnsi" w:cstheme="minorHAnsi"/>
          <w:spacing w:val="-7"/>
          <w:sz w:val="24"/>
          <w:szCs w:val="24"/>
        </w:rPr>
        <w:t xml:space="preserve"> </w:t>
      </w:r>
      <w:r w:rsidR="00F35690" w:rsidRPr="00F35690">
        <w:rPr>
          <w:rFonts w:asciiTheme="minorHAnsi" w:hAnsiTheme="minorHAnsi" w:cstheme="minorHAnsi"/>
          <w:sz w:val="24"/>
          <w:szCs w:val="24"/>
        </w:rPr>
        <w:t>promise</w:t>
      </w:r>
      <w:r w:rsidR="00F35690" w:rsidRPr="00F35690">
        <w:rPr>
          <w:rFonts w:asciiTheme="minorHAnsi" w:hAnsiTheme="minorHAnsi" w:cstheme="minorHAnsi"/>
          <w:spacing w:val="-8"/>
          <w:sz w:val="24"/>
          <w:szCs w:val="24"/>
        </w:rPr>
        <w:t xml:space="preserve"> </w:t>
      </w:r>
      <w:r w:rsidR="00F35690" w:rsidRPr="00F35690">
        <w:rPr>
          <w:rFonts w:asciiTheme="minorHAnsi" w:hAnsiTheme="minorHAnsi" w:cstheme="minorHAnsi"/>
          <w:sz w:val="24"/>
          <w:szCs w:val="24"/>
        </w:rPr>
        <w:t>to</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award</w:t>
      </w:r>
      <w:r w:rsidR="00F35690" w:rsidRPr="00F35690">
        <w:rPr>
          <w:rFonts w:asciiTheme="minorHAnsi" w:hAnsiTheme="minorHAnsi" w:cstheme="minorHAnsi"/>
          <w:spacing w:val="-6"/>
          <w:sz w:val="24"/>
          <w:szCs w:val="24"/>
        </w:rPr>
        <w:t xml:space="preserve"> </w:t>
      </w:r>
      <w:r w:rsidR="00F35690" w:rsidRPr="00F35690">
        <w:rPr>
          <w:rFonts w:asciiTheme="minorHAnsi" w:hAnsiTheme="minorHAnsi" w:cstheme="minorHAnsi"/>
          <w:sz w:val="24"/>
          <w:szCs w:val="24"/>
        </w:rPr>
        <w:t>a</w:t>
      </w:r>
      <w:r w:rsidR="00F35690" w:rsidRPr="00F35690">
        <w:rPr>
          <w:rFonts w:asciiTheme="minorHAnsi" w:hAnsiTheme="minorHAnsi" w:cstheme="minorHAnsi"/>
          <w:spacing w:val="-1"/>
          <w:sz w:val="24"/>
          <w:szCs w:val="24"/>
        </w:rPr>
        <w:t xml:space="preserve"> </w:t>
      </w:r>
      <w:r w:rsidR="00F35690" w:rsidRPr="00F35690">
        <w:rPr>
          <w:rFonts w:asciiTheme="minorHAnsi" w:hAnsiTheme="minorHAnsi" w:cstheme="minorHAnsi"/>
          <w:sz w:val="24"/>
          <w:szCs w:val="24"/>
        </w:rPr>
        <w:t>contract</w:t>
      </w:r>
      <w:r w:rsidR="00F35690" w:rsidRPr="00F35690">
        <w:rPr>
          <w:rFonts w:asciiTheme="minorHAnsi" w:hAnsiTheme="minorHAnsi" w:cstheme="minorHAnsi"/>
          <w:spacing w:val="-8"/>
          <w:sz w:val="24"/>
          <w:szCs w:val="24"/>
        </w:rPr>
        <w:t xml:space="preserve"> </w:t>
      </w:r>
      <w:r w:rsidR="00F35690" w:rsidRPr="00F35690">
        <w:rPr>
          <w:rFonts w:asciiTheme="minorHAnsi" w:hAnsiTheme="minorHAnsi" w:cstheme="minorHAnsi"/>
          <w:sz w:val="24"/>
          <w:szCs w:val="24"/>
        </w:rPr>
        <w:t>to</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any</w:t>
      </w:r>
      <w:r w:rsidR="00F35690" w:rsidRPr="00F35690">
        <w:rPr>
          <w:rFonts w:asciiTheme="minorHAnsi" w:hAnsiTheme="minorHAnsi" w:cstheme="minorHAnsi"/>
          <w:spacing w:val="-4"/>
          <w:sz w:val="24"/>
          <w:szCs w:val="24"/>
        </w:rPr>
        <w:t xml:space="preserve"> </w:t>
      </w:r>
      <w:r w:rsidR="00F35690" w:rsidRPr="00F35690">
        <w:rPr>
          <w:rFonts w:asciiTheme="minorHAnsi" w:hAnsiTheme="minorHAnsi" w:cstheme="minorHAnsi"/>
          <w:sz w:val="24"/>
          <w:szCs w:val="24"/>
        </w:rPr>
        <w:t>applicant</w:t>
      </w:r>
      <w:r w:rsidR="00F35690" w:rsidRPr="00F35690">
        <w:rPr>
          <w:rFonts w:asciiTheme="minorHAnsi" w:hAnsiTheme="minorHAnsi" w:cstheme="minorHAnsi"/>
          <w:spacing w:val="-9"/>
          <w:sz w:val="24"/>
          <w:szCs w:val="24"/>
        </w:rPr>
        <w:t xml:space="preserve"> </w:t>
      </w:r>
      <w:r w:rsidR="00F35690" w:rsidRPr="00F35690">
        <w:rPr>
          <w:rFonts w:asciiTheme="minorHAnsi" w:hAnsiTheme="minorHAnsi" w:cstheme="minorHAnsi"/>
          <w:sz w:val="24"/>
          <w:szCs w:val="24"/>
        </w:rPr>
        <w:t>based</w:t>
      </w:r>
      <w:r w:rsidR="00F35690" w:rsidRPr="00F35690">
        <w:rPr>
          <w:rFonts w:asciiTheme="minorHAnsi" w:hAnsiTheme="minorHAnsi" w:cstheme="minorHAnsi"/>
          <w:spacing w:val="-6"/>
          <w:sz w:val="24"/>
          <w:szCs w:val="24"/>
        </w:rPr>
        <w:t xml:space="preserve"> </w:t>
      </w:r>
      <w:r w:rsidR="00F35690" w:rsidRPr="00F35690">
        <w:rPr>
          <w:rFonts w:asciiTheme="minorHAnsi" w:hAnsiTheme="minorHAnsi" w:cstheme="minorHAnsi"/>
          <w:sz w:val="24"/>
          <w:szCs w:val="24"/>
        </w:rPr>
        <w:t>upon</w:t>
      </w:r>
      <w:r w:rsidR="00F35690" w:rsidRPr="00F35690">
        <w:rPr>
          <w:rFonts w:asciiTheme="minorHAnsi" w:hAnsiTheme="minorHAnsi" w:cstheme="minorHAnsi"/>
          <w:spacing w:val="-5"/>
          <w:sz w:val="24"/>
          <w:szCs w:val="24"/>
        </w:rPr>
        <w:t xml:space="preserve"> </w:t>
      </w:r>
      <w:r w:rsidR="00F35690" w:rsidRPr="00F35690">
        <w:rPr>
          <w:rFonts w:asciiTheme="minorHAnsi" w:hAnsiTheme="minorHAnsi" w:cstheme="minorHAnsi"/>
          <w:sz w:val="24"/>
          <w:szCs w:val="24"/>
        </w:rPr>
        <w:t>the</w:t>
      </w:r>
      <w:r w:rsidR="00F35690" w:rsidRPr="00F35690">
        <w:rPr>
          <w:rFonts w:asciiTheme="minorHAnsi" w:hAnsiTheme="minorHAnsi" w:cstheme="minorHAnsi"/>
          <w:spacing w:val="-3"/>
          <w:sz w:val="24"/>
          <w:szCs w:val="24"/>
        </w:rPr>
        <w:t xml:space="preserve"> </w:t>
      </w:r>
      <w:r w:rsidR="00F35690" w:rsidRPr="00F35690">
        <w:rPr>
          <w:rFonts w:asciiTheme="minorHAnsi" w:hAnsiTheme="minorHAnsi" w:cstheme="minorHAnsi"/>
          <w:sz w:val="24"/>
          <w:szCs w:val="24"/>
        </w:rPr>
        <w:t>submission of</w:t>
      </w:r>
      <w:r w:rsidR="00F35690" w:rsidRPr="00F35690">
        <w:rPr>
          <w:rFonts w:asciiTheme="minorHAnsi" w:hAnsiTheme="minorHAnsi" w:cstheme="minorHAnsi"/>
          <w:spacing w:val="-2"/>
          <w:sz w:val="24"/>
          <w:szCs w:val="24"/>
        </w:rPr>
        <w:t xml:space="preserve"> </w:t>
      </w:r>
      <w:r w:rsidR="00F35690" w:rsidRPr="00F35690">
        <w:rPr>
          <w:rFonts w:asciiTheme="minorHAnsi" w:hAnsiTheme="minorHAnsi" w:cstheme="minorHAnsi"/>
          <w:sz w:val="24"/>
          <w:szCs w:val="24"/>
        </w:rPr>
        <w:t>a</w:t>
      </w:r>
      <w:r w:rsidR="00F35690" w:rsidRPr="00F35690">
        <w:rPr>
          <w:rFonts w:asciiTheme="minorHAnsi" w:hAnsiTheme="minorHAnsi" w:cstheme="minorHAnsi"/>
          <w:spacing w:val="-1"/>
          <w:sz w:val="24"/>
          <w:szCs w:val="24"/>
        </w:rPr>
        <w:t xml:space="preserve"> </w:t>
      </w:r>
      <w:r w:rsidR="00F35690" w:rsidRPr="00F35690">
        <w:rPr>
          <w:rFonts w:asciiTheme="minorHAnsi" w:hAnsiTheme="minorHAnsi" w:cstheme="minorHAnsi"/>
          <w:sz w:val="24"/>
          <w:szCs w:val="24"/>
        </w:rPr>
        <w:t xml:space="preserve">proposal. </w:t>
      </w:r>
      <w:r w:rsidR="008819C7">
        <w:rPr>
          <w:rFonts w:asciiTheme="minorHAnsi" w:hAnsiTheme="minorHAnsi" w:cstheme="minorHAnsi"/>
          <w:sz w:val="24"/>
          <w:szCs w:val="24"/>
        </w:rPr>
        <w:t>OPDS</w:t>
      </w:r>
      <w:r w:rsidRPr="00F35690">
        <w:rPr>
          <w:rFonts w:asciiTheme="minorHAnsi" w:hAnsiTheme="minorHAnsi" w:cstheme="minorHAnsi"/>
          <w:sz w:val="24"/>
          <w:szCs w:val="24"/>
        </w:rPr>
        <w:t xml:space="preserve"> reserves the right to solicit proposals after the close of the RF</w:t>
      </w:r>
      <w:r w:rsidR="00DF101E">
        <w:rPr>
          <w:rFonts w:asciiTheme="minorHAnsi" w:hAnsiTheme="minorHAnsi" w:cstheme="minorHAnsi"/>
          <w:sz w:val="24"/>
          <w:szCs w:val="24"/>
        </w:rPr>
        <w:t>Q</w:t>
      </w:r>
      <w:r w:rsidRPr="00F35690">
        <w:rPr>
          <w:rFonts w:asciiTheme="minorHAnsi" w:hAnsiTheme="minorHAnsi" w:cstheme="minorHAnsi"/>
          <w:sz w:val="24"/>
          <w:szCs w:val="24"/>
        </w:rPr>
        <w:t xml:space="preserve"> process if </w:t>
      </w:r>
      <w:proofErr w:type="gramStart"/>
      <w:r w:rsidRPr="00F35690">
        <w:rPr>
          <w:rFonts w:asciiTheme="minorHAnsi" w:hAnsiTheme="minorHAnsi" w:cstheme="minorHAnsi"/>
          <w:sz w:val="24"/>
          <w:szCs w:val="24"/>
        </w:rPr>
        <w:t>sufficient</w:t>
      </w:r>
      <w:proofErr w:type="gramEnd"/>
      <w:r w:rsidRPr="00F35690">
        <w:rPr>
          <w:rFonts w:asciiTheme="minorHAnsi" w:hAnsiTheme="minorHAnsi" w:cstheme="minorHAnsi"/>
          <w:sz w:val="24"/>
          <w:szCs w:val="24"/>
        </w:rPr>
        <w:t xml:space="preserve"> </w:t>
      </w:r>
      <w:r w:rsidR="007A1D02" w:rsidRPr="00F35690">
        <w:rPr>
          <w:rFonts w:asciiTheme="minorHAnsi" w:hAnsiTheme="minorHAnsi" w:cstheme="minorHAnsi"/>
          <w:sz w:val="24"/>
          <w:szCs w:val="24"/>
        </w:rPr>
        <w:t>application</w:t>
      </w:r>
      <w:r w:rsidR="008819C7">
        <w:rPr>
          <w:rFonts w:asciiTheme="minorHAnsi" w:hAnsiTheme="minorHAnsi" w:cstheme="minorHAnsi"/>
          <w:sz w:val="24"/>
          <w:szCs w:val="24"/>
        </w:rPr>
        <w:t>s are no</w:t>
      </w:r>
      <w:r w:rsidR="00583CC3">
        <w:rPr>
          <w:rFonts w:asciiTheme="minorHAnsi" w:hAnsiTheme="minorHAnsi" w:cstheme="minorHAnsi"/>
          <w:sz w:val="24"/>
          <w:szCs w:val="24"/>
        </w:rPr>
        <w:t>t</w:t>
      </w:r>
      <w:r w:rsidRPr="00F35690">
        <w:rPr>
          <w:rFonts w:asciiTheme="minorHAnsi" w:hAnsiTheme="minorHAnsi" w:cstheme="minorHAnsi"/>
          <w:sz w:val="24"/>
          <w:szCs w:val="24"/>
        </w:rPr>
        <w:t xml:space="preserve"> received</w:t>
      </w:r>
      <w:r w:rsidR="008819C7">
        <w:rPr>
          <w:rFonts w:asciiTheme="minorHAnsi" w:hAnsiTheme="minorHAnsi" w:cstheme="minorHAnsi"/>
          <w:sz w:val="24"/>
          <w:szCs w:val="24"/>
        </w:rPr>
        <w:t>,</w:t>
      </w:r>
      <w:r w:rsidR="007A1D02" w:rsidRPr="00F35690">
        <w:rPr>
          <w:rFonts w:asciiTheme="minorHAnsi" w:hAnsiTheme="minorHAnsi" w:cstheme="minorHAnsi"/>
          <w:sz w:val="24"/>
          <w:szCs w:val="24"/>
        </w:rPr>
        <w:t xml:space="preserve"> </w:t>
      </w:r>
      <w:r w:rsidRPr="00F35690">
        <w:rPr>
          <w:rFonts w:asciiTheme="minorHAnsi" w:hAnsiTheme="minorHAnsi" w:cstheme="minorHAnsi"/>
          <w:sz w:val="24"/>
          <w:szCs w:val="24"/>
        </w:rPr>
        <w:t xml:space="preserve">or </w:t>
      </w:r>
      <w:r w:rsidR="007A1D02" w:rsidRPr="00F35690">
        <w:rPr>
          <w:rFonts w:asciiTheme="minorHAnsi" w:hAnsiTheme="minorHAnsi" w:cstheme="minorHAnsi"/>
          <w:sz w:val="24"/>
          <w:szCs w:val="24"/>
        </w:rPr>
        <w:t xml:space="preserve">as required by </w:t>
      </w:r>
      <w:r w:rsidRPr="00F35690">
        <w:rPr>
          <w:rFonts w:asciiTheme="minorHAnsi" w:hAnsiTheme="minorHAnsi" w:cstheme="minorHAnsi"/>
          <w:sz w:val="24"/>
          <w:szCs w:val="24"/>
        </w:rPr>
        <w:t xml:space="preserve">other circumstances. </w:t>
      </w:r>
    </w:p>
    <w:p w14:paraId="41137FE3" w14:textId="222898F2" w:rsidR="000E543A" w:rsidRPr="00F35690" w:rsidRDefault="000E543A" w:rsidP="00915047">
      <w:pPr>
        <w:pStyle w:val="ListParagraph"/>
        <w:numPr>
          <w:ilvl w:val="0"/>
          <w:numId w:val="15"/>
        </w:numPr>
        <w:spacing w:after="240" w:line="240" w:lineRule="auto"/>
        <w:rPr>
          <w:rFonts w:asciiTheme="minorHAnsi" w:eastAsia="Times New Roman" w:hAnsiTheme="minorHAnsi" w:cstheme="minorHAnsi"/>
          <w:sz w:val="24"/>
          <w:szCs w:val="24"/>
        </w:rPr>
      </w:pPr>
      <w:r w:rsidRPr="00F35690">
        <w:rPr>
          <w:rFonts w:asciiTheme="minorHAnsi" w:eastAsia="Times New Roman" w:hAnsiTheme="minorHAnsi" w:cstheme="minorHAnsi"/>
          <w:b/>
          <w:sz w:val="24"/>
          <w:szCs w:val="24"/>
        </w:rPr>
        <w:t xml:space="preserve">Right to Reject - </w:t>
      </w:r>
      <w:r w:rsidR="008819C7" w:rsidRPr="006771E8">
        <w:rPr>
          <w:rFonts w:asciiTheme="minorHAnsi" w:eastAsia="Times New Roman" w:hAnsiTheme="minorHAnsi" w:cstheme="minorHAnsi"/>
          <w:bCs/>
          <w:sz w:val="24"/>
          <w:szCs w:val="24"/>
        </w:rPr>
        <w:t>OPDS</w:t>
      </w:r>
      <w:r w:rsidR="00915047" w:rsidRPr="00F35690">
        <w:rPr>
          <w:rFonts w:asciiTheme="minorHAnsi" w:eastAsia="Arial" w:hAnsiTheme="minorHAnsi" w:cstheme="minorHAnsi"/>
          <w:spacing w:val="-6"/>
          <w:sz w:val="24"/>
          <w:szCs w:val="24"/>
        </w:rPr>
        <w:t xml:space="preserve"> </w:t>
      </w:r>
      <w:r w:rsidR="00915047" w:rsidRPr="00F35690">
        <w:rPr>
          <w:rFonts w:asciiTheme="minorHAnsi" w:eastAsia="Arial" w:hAnsiTheme="minorHAnsi" w:cstheme="minorHAnsi"/>
          <w:sz w:val="24"/>
          <w:szCs w:val="24"/>
        </w:rPr>
        <w:t>reserves</w:t>
      </w:r>
      <w:r w:rsidR="00915047" w:rsidRPr="00F35690">
        <w:rPr>
          <w:rFonts w:asciiTheme="minorHAnsi" w:eastAsia="Arial" w:hAnsiTheme="minorHAnsi" w:cstheme="minorHAnsi"/>
          <w:spacing w:val="-8"/>
          <w:sz w:val="24"/>
          <w:szCs w:val="24"/>
        </w:rPr>
        <w:t xml:space="preserve"> </w:t>
      </w:r>
      <w:r w:rsidR="00915047" w:rsidRPr="00F35690">
        <w:rPr>
          <w:rFonts w:asciiTheme="minorHAnsi" w:eastAsia="Arial" w:hAnsiTheme="minorHAnsi" w:cstheme="minorHAnsi"/>
          <w:sz w:val="24"/>
          <w:szCs w:val="24"/>
        </w:rPr>
        <w:t>the</w:t>
      </w:r>
      <w:r w:rsidR="00915047" w:rsidRPr="00F35690">
        <w:rPr>
          <w:rFonts w:asciiTheme="minorHAnsi" w:eastAsia="Arial" w:hAnsiTheme="minorHAnsi" w:cstheme="minorHAnsi"/>
          <w:spacing w:val="-3"/>
          <w:sz w:val="24"/>
          <w:szCs w:val="24"/>
        </w:rPr>
        <w:t xml:space="preserve"> </w:t>
      </w:r>
      <w:r w:rsidR="00915047" w:rsidRPr="00F35690">
        <w:rPr>
          <w:rFonts w:asciiTheme="minorHAnsi" w:eastAsia="Arial" w:hAnsiTheme="minorHAnsi" w:cstheme="minorHAnsi"/>
          <w:sz w:val="24"/>
          <w:szCs w:val="24"/>
        </w:rPr>
        <w:t>right</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to reject</w:t>
      </w:r>
      <w:r w:rsidR="00915047" w:rsidRPr="00F35690">
        <w:rPr>
          <w:rFonts w:asciiTheme="minorHAnsi" w:eastAsia="Arial" w:hAnsiTheme="minorHAnsi" w:cstheme="minorHAnsi"/>
          <w:spacing w:val="-5"/>
          <w:sz w:val="24"/>
          <w:szCs w:val="24"/>
        </w:rPr>
        <w:t xml:space="preserve"> </w:t>
      </w:r>
      <w:r w:rsidR="00915047" w:rsidRPr="00F35690">
        <w:rPr>
          <w:rFonts w:asciiTheme="minorHAnsi" w:eastAsia="Arial" w:hAnsiTheme="minorHAnsi" w:cstheme="minorHAnsi"/>
          <w:sz w:val="24"/>
          <w:szCs w:val="24"/>
        </w:rPr>
        <w:t>any</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proposals</w:t>
      </w:r>
      <w:r w:rsidR="00915047" w:rsidRPr="00F35690">
        <w:rPr>
          <w:rFonts w:asciiTheme="minorHAnsi" w:eastAsia="Arial" w:hAnsiTheme="minorHAnsi" w:cstheme="minorHAnsi"/>
          <w:spacing w:val="-10"/>
          <w:sz w:val="24"/>
          <w:szCs w:val="24"/>
        </w:rPr>
        <w:t xml:space="preserve"> </w:t>
      </w:r>
      <w:r w:rsidR="00915047" w:rsidRPr="00F35690">
        <w:rPr>
          <w:rFonts w:asciiTheme="minorHAnsi" w:eastAsia="Arial" w:hAnsiTheme="minorHAnsi" w:cstheme="minorHAnsi"/>
          <w:sz w:val="24"/>
          <w:szCs w:val="24"/>
        </w:rPr>
        <w:t>that</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do</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not</w:t>
      </w:r>
      <w:r w:rsidR="00915047" w:rsidRPr="00F35690">
        <w:rPr>
          <w:rFonts w:asciiTheme="minorHAnsi" w:eastAsia="Arial" w:hAnsiTheme="minorHAnsi" w:cstheme="minorHAnsi"/>
          <w:spacing w:val="-3"/>
          <w:sz w:val="24"/>
          <w:szCs w:val="24"/>
        </w:rPr>
        <w:t xml:space="preserve"> </w:t>
      </w:r>
      <w:r w:rsidR="00915047" w:rsidRPr="00F35690">
        <w:rPr>
          <w:rFonts w:asciiTheme="minorHAnsi" w:eastAsia="Arial" w:hAnsiTheme="minorHAnsi" w:cstheme="minorHAnsi"/>
          <w:sz w:val="24"/>
          <w:szCs w:val="24"/>
        </w:rPr>
        <w:t>comply</w:t>
      </w:r>
      <w:r w:rsidR="00915047" w:rsidRPr="00F35690">
        <w:rPr>
          <w:rFonts w:asciiTheme="minorHAnsi" w:eastAsia="Arial" w:hAnsiTheme="minorHAnsi" w:cstheme="minorHAnsi"/>
          <w:spacing w:val="-7"/>
          <w:sz w:val="24"/>
          <w:szCs w:val="24"/>
        </w:rPr>
        <w:t xml:space="preserve"> </w:t>
      </w:r>
      <w:r w:rsidR="00915047" w:rsidRPr="00F35690">
        <w:rPr>
          <w:rFonts w:asciiTheme="minorHAnsi" w:eastAsia="Arial" w:hAnsiTheme="minorHAnsi" w:cstheme="minorHAnsi"/>
          <w:sz w:val="24"/>
          <w:szCs w:val="24"/>
        </w:rPr>
        <w:t>with</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the</w:t>
      </w:r>
      <w:r w:rsidR="00915047" w:rsidRPr="00F35690">
        <w:rPr>
          <w:rFonts w:asciiTheme="minorHAnsi" w:eastAsia="Arial" w:hAnsiTheme="minorHAnsi" w:cstheme="minorHAnsi"/>
          <w:spacing w:val="-3"/>
          <w:sz w:val="24"/>
          <w:szCs w:val="24"/>
        </w:rPr>
        <w:t xml:space="preserve"> </w:t>
      </w:r>
      <w:r w:rsidR="00915047" w:rsidRPr="00F35690">
        <w:rPr>
          <w:rFonts w:asciiTheme="minorHAnsi" w:eastAsia="Arial" w:hAnsiTheme="minorHAnsi" w:cstheme="minorHAnsi"/>
          <w:sz w:val="24"/>
          <w:szCs w:val="24"/>
        </w:rPr>
        <w:t>RF</w:t>
      </w:r>
      <w:r w:rsidR="00DF101E">
        <w:rPr>
          <w:rFonts w:asciiTheme="minorHAnsi" w:eastAsia="Arial" w:hAnsiTheme="minorHAnsi" w:cstheme="minorHAnsi"/>
          <w:sz w:val="24"/>
          <w:szCs w:val="24"/>
        </w:rPr>
        <w:t>Q</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requirements. There</w:t>
      </w:r>
      <w:r w:rsidR="00915047" w:rsidRPr="00F35690">
        <w:rPr>
          <w:rFonts w:asciiTheme="minorHAnsi" w:eastAsia="Arial" w:hAnsiTheme="minorHAnsi" w:cstheme="minorHAnsi"/>
          <w:spacing w:val="-6"/>
          <w:sz w:val="24"/>
          <w:szCs w:val="24"/>
        </w:rPr>
        <w:t xml:space="preserve"> </w:t>
      </w:r>
      <w:r w:rsidR="00915047" w:rsidRPr="00F35690">
        <w:rPr>
          <w:rFonts w:asciiTheme="minorHAnsi" w:eastAsia="Arial" w:hAnsiTheme="minorHAnsi" w:cstheme="minorHAnsi"/>
          <w:sz w:val="24"/>
          <w:szCs w:val="24"/>
        </w:rPr>
        <w:t>is</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no</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implied</w:t>
      </w:r>
      <w:r w:rsidR="00915047" w:rsidRPr="00F35690">
        <w:rPr>
          <w:rFonts w:asciiTheme="minorHAnsi" w:eastAsia="Arial" w:hAnsiTheme="minorHAnsi" w:cstheme="minorHAnsi"/>
          <w:spacing w:val="-7"/>
          <w:sz w:val="24"/>
          <w:szCs w:val="24"/>
        </w:rPr>
        <w:t xml:space="preserve"> </w:t>
      </w:r>
      <w:r w:rsidR="00915047" w:rsidRPr="00F35690">
        <w:rPr>
          <w:rFonts w:asciiTheme="minorHAnsi" w:eastAsia="Arial" w:hAnsiTheme="minorHAnsi" w:cstheme="minorHAnsi"/>
          <w:sz w:val="24"/>
          <w:szCs w:val="24"/>
        </w:rPr>
        <w:t>promise</w:t>
      </w:r>
      <w:r w:rsidR="00915047" w:rsidRPr="00F35690">
        <w:rPr>
          <w:rFonts w:asciiTheme="minorHAnsi" w:eastAsia="Arial" w:hAnsiTheme="minorHAnsi" w:cstheme="minorHAnsi"/>
          <w:spacing w:val="-8"/>
          <w:sz w:val="24"/>
          <w:szCs w:val="24"/>
        </w:rPr>
        <w:t xml:space="preserve"> </w:t>
      </w:r>
      <w:r w:rsidR="00915047" w:rsidRPr="00F35690">
        <w:rPr>
          <w:rFonts w:asciiTheme="minorHAnsi" w:eastAsia="Arial" w:hAnsiTheme="minorHAnsi" w:cstheme="minorHAnsi"/>
          <w:sz w:val="24"/>
          <w:szCs w:val="24"/>
        </w:rPr>
        <w:t>to</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award</w:t>
      </w:r>
      <w:r w:rsidR="00915047" w:rsidRPr="00F35690">
        <w:rPr>
          <w:rFonts w:asciiTheme="minorHAnsi" w:eastAsia="Arial" w:hAnsiTheme="minorHAnsi" w:cstheme="minorHAnsi"/>
          <w:spacing w:val="-6"/>
          <w:sz w:val="24"/>
          <w:szCs w:val="24"/>
        </w:rPr>
        <w:t xml:space="preserve"> </w:t>
      </w:r>
      <w:r w:rsidR="00915047" w:rsidRPr="00F35690">
        <w:rPr>
          <w:rFonts w:asciiTheme="minorHAnsi" w:eastAsia="Arial" w:hAnsiTheme="minorHAnsi" w:cstheme="minorHAnsi"/>
          <w:sz w:val="24"/>
          <w:szCs w:val="24"/>
        </w:rPr>
        <w:t>a</w:t>
      </w:r>
      <w:r w:rsidR="00915047" w:rsidRPr="00F35690">
        <w:rPr>
          <w:rFonts w:asciiTheme="minorHAnsi" w:eastAsia="Arial" w:hAnsiTheme="minorHAnsi" w:cstheme="minorHAnsi"/>
          <w:spacing w:val="-1"/>
          <w:sz w:val="24"/>
          <w:szCs w:val="24"/>
        </w:rPr>
        <w:t xml:space="preserve"> </w:t>
      </w:r>
      <w:r w:rsidR="00915047" w:rsidRPr="00F35690">
        <w:rPr>
          <w:rFonts w:asciiTheme="minorHAnsi" w:eastAsia="Arial" w:hAnsiTheme="minorHAnsi" w:cstheme="minorHAnsi"/>
          <w:sz w:val="24"/>
          <w:szCs w:val="24"/>
        </w:rPr>
        <w:t>contract</w:t>
      </w:r>
      <w:r w:rsidR="00915047" w:rsidRPr="00F35690">
        <w:rPr>
          <w:rFonts w:asciiTheme="minorHAnsi" w:eastAsia="Arial" w:hAnsiTheme="minorHAnsi" w:cstheme="minorHAnsi"/>
          <w:spacing w:val="-8"/>
          <w:sz w:val="24"/>
          <w:szCs w:val="24"/>
        </w:rPr>
        <w:t xml:space="preserve"> </w:t>
      </w:r>
      <w:r w:rsidR="00915047" w:rsidRPr="00F35690">
        <w:rPr>
          <w:rFonts w:asciiTheme="minorHAnsi" w:eastAsia="Arial" w:hAnsiTheme="minorHAnsi" w:cstheme="minorHAnsi"/>
          <w:sz w:val="24"/>
          <w:szCs w:val="24"/>
        </w:rPr>
        <w:t>to</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any</w:t>
      </w:r>
      <w:r w:rsidR="00915047" w:rsidRPr="00F35690">
        <w:rPr>
          <w:rFonts w:asciiTheme="minorHAnsi" w:eastAsia="Arial" w:hAnsiTheme="minorHAnsi" w:cstheme="minorHAnsi"/>
          <w:spacing w:val="-4"/>
          <w:sz w:val="24"/>
          <w:szCs w:val="24"/>
        </w:rPr>
        <w:t xml:space="preserve"> </w:t>
      </w:r>
      <w:r w:rsidR="00915047" w:rsidRPr="00F35690">
        <w:rPr>
          <w:rFonts w:asciiTheme="minorHAnsi" w:eastAsia="Arial" w:hAnsiTheme="minorHAnsi" w:cstheme="minorHAnsi"/>
          <w:sz w:val="24"/>
          <w:szCs w:val="24"/>
        </w:rPr>
        <w:t>applicant</w:t>
      </w:r>
      <w:r w:rsidR="00915047" w:rsidRPr="00F35690">
        <w:rPr>
          <w:rFonts w:asciiTheme="minorHAnsi" w:eastAsia="Arial" w:hAnsiTheme="minorHAnsi" w:cstheme="minorHAnsi"/>
          <w:spacing w:val="-9"/>
          <w:sz w:val="24"/>
          <w:szCs w:val="24"/>
        </w:rPr>
        <w:t xml:space="preserve"> </w:t>
      </w:r>
      <w:r w:rsidR="00915047" w:rsidRPr="00F35690">
        <w:rPr>
          <w:rFonts w:asciiTheme="minorHAnsi" w:eastAsia="Arial" w:hAnsiTheme="minorHAnsi" w:cstheme="minorHAnsi"/>
          <w:sz w:val="24"/>
          <w:szCs w:val="24"/>
        </w:rPr>
        <w:t>based</w:t>
      </w:r>
      <w:r w:rsidR="00915047" w:rsidRPr="00F35690">
        <w:rPr>
          <w:rFonts w:asciiTheme="minorHAnsi" w:eastAsia="Arial" w:hAnsiTheme="minorHAnsi" w:cstheme="minorHAnsi"/>
          <w:spacing w:val="-6"/>
          <w:sz w:val="24"/>
          <w:szCs w:val="24"/>
        </w:rPr>
        <w:t xml:space="preserve"> </w:t>
      </w:r>
      <w:r w:rsidR="00915047" w:rsidRPr="00F35690">
        <w:rPr>
          <w:rFonts w:asciiTheme="minorHAnsi" w:eastAsia="Arial" w:hAnsiTheme="minorHAnsi" w:cstheme="minorHAnsi"/>
          <w:sz w:val="24"/>
          <w:szCs w:val="24"/>
        </w:rPr>
        <w:t>upon</w:t>
      </w:r>
      <w:r w:rsidR="00915047" w:rsidRPr="00F35690">
        <w:rPr>
          <w:rFonts w:asciiTheme="minorHAnsi" w:eastAsia="Arial" w:hAnsiTheme="minorHAnsi" w:cstheme="minorHAnsi"/>
          <w:spacing w:val="-5"/>
          <w:sz w:val="24"/>
          <w:szCs w:val="24"/>
        </w:rPr>
        <w:t xml:space="preserve"> </w:t>
      </w:r>
      <w:r w:rsidR="00915047" w:rsidRPr="00F35690">
        <w:rPr>
          <w:rFonts w:asciiTheme="minorHAnsi" w:eastAsia="Arial" w:hAnsiTheme="minorHAnsi" w:cstheme="minorHAnsi"/>
          <w:sz w:val="24"/>
          <w:szCs w:val="24"/>
        </w:rPr>
        <w:t>the</w:t>
      </w:r>
      <w:r w:rsidR="00915047" w:rsidRPr="00F35690">
        <w:rPr>
          <w:rFonts w:asciiTheme="minorHAnsi" w:eastAsia="Arial" w:hAnsiTheme="minorHAnsi" w:cstheme="minorHAnsi"/>
          <w:spacing w:val="-3"/>
          <w:sz w:val="24"/>
          <w:szCs w:val="24"/>
        </w:rPr>
        <w:t xml:space="preserve"> </w:t>
      </w:r>
      <w:r w:rsidR="00915047" w:rsidRPr="00F35690">
        <w:rPr>
          <w:rFonts w:asciiTheme="minorHAnsi" w:eastAsia="Arial" w:hAnsiTheme="minorHAnsi" w:cstheme="minorHAnsi"/>
          <w:sz w:val="24"/>
          <w:szCs w:val="24"/>
        </w:rPr>
        <w:t>submission of</w:t>
      </w:r>
      <w:r w:rsidR="00915047" w:rsidRPr="00F35690">
        <w:rPr>
          <w:rFonts w:asciiTheme="minorHAnsi" w:eastAsia="Arial" w:hAnsiTheme="minorHAnsi" w:cstheme="minorHAnsi"/>
          <w:spacing w:val="-2"/>
          <w:sz w:val="24"/>
          <w:szCs w:val="24"/>
        </w:rPr>
        <w:t xml:space="preserve"> </w:t>
      </w:r>
      <w:r w:rsidR="00915047" w:rsidRPr="00F35690">
        <w:rPr>
          <w:rFonts w:asciiTheme="minorHAnsi" w:eastAsia="Arial" w:hAnsiTheme="minorHAnsi" w:cstheme="minorHAnsi"/>
          <w:sz w:val="24"/>
          <w:szCs w:val="24"/>
        </w:rPr>
        <w:t>a</w:t>
      </w:r>
      <w:r w:rsidR="00915047" w:rsidRPr="00F35690">
        <w:rPr>
          <w:rFonts w:asciiTheme="minorHAnsi" w:eastAsia="Arial" w:hAnsiTheme="minorHAnsi" w:cstheme="minorHAnsi"/>
          <w:spacing w:val="-1"/>
          <w:sz w:val="24"/>
          <w:szCs w:val="24"/>
        </w:rPr>
        <w:t xml:space="preserve"> </w:t>
      </w:r>
      <w:r w:rsidR="00915047" w:rsidRPr="00F35690">
        <w:rPr>
          <w:rFonts w:asciiTheme="minorHAnsi" w:eastAsia="Arial" w:hAnsiTheme="minorHAnsi" w:cstheme="minorHAnsi"/>
          <w:sz w:val="24"/>
          <w:szCs w:val="24"/>
        </w:rPr>
        <w:t xml:space="preserve">proposal. </w:t>
      </w:r>
    </w:p>
    <w:p w14:paraId="361F4A8C" w14:textId="0A802DBF" w:rsidR="00915047" w:rsidRDefault="007A1D02" w:rsidP="000E543A">
      <w:pPr>
        <w:pStyle w:val="ListParagraph"/>
        <w:numPr>
          <w:ilvl w:val="0"/>
          <w:numId w:val="15"/>
        </w:numPr>
        <w:tabs>
          <w:tab w:val="left" w:pos="1080"/>
        </w:tabs>
        <w:spacing w:after="0"/>
        <w:ind w:right="353"/>
        <w:rPr>
          <w:rFonts w:asciiTheme="minorHAnsi" w:eastAsia="Arial" w:hAnsiTheme="minorHAnsi" w:cstheme="minorHAnsi"/>
          <w:sz w:val="24"/>
          <w:szCs w:val="24"/>
        </w:rPr>
      </w:pPr>
      <w:r>
        <w:rPr>
          <w:rFonts w:asciiTheme="minorHAnsi" w:eastAsia="Arial" w:hAnsiTheme="minorHAnsi" w:cstheme="minorHAnsi"/>
          <w:b/>
          <w:sz w:val="24"/>
          <w:szCs w:val="24"/>
        </w:rPr>
        <w:t xml:space="preserve">Expectation to Complete </w:t>
      </w:r>
      <w:r w:rsidR="00FA466F">
        <w:rPr>
          <w:rFonts w:asciiTheme="minorHAnsi" w:eastAsia="Arial" w:hAnsiTheme="minorHAnsi" w:cstheme="minorHAnsi"/>
          <w:b/>
          <w:sz w:val="24"/>
          <w:szCs w:val="24"/>
        </w:rPr>
        <w:t>Certifications -</w:t>
      </w:r>
      <w:r>
        <w:rPr>
          <w:rFonts w:asciiTheme="minorHAnsi" w:eastAsia="Arial" w:hAnsiTheme="minorHAnsi" w:cstheme="minorHAnsi"/>
          <w:b/>
          <w:sz w:val="24"/>
          <w:szCs w:val="24"/>
        </w:rPr>
        <w:t xml:space="preserve"> </w:t>
      </w:r>
      <w:r w:rsidR="008819C7" w:rsidRPr="006771E8">
        <w:rPr>
          <w:rFonts w:asciiTheme="minorHAnsi" w:eastAsia="Arial" w:hAnsiTheme="minorHAnsi" w:cstheme="minorHAnsi"/>
          <w:bCs/>
          <w:sz w:val="24"/>
          <w:szCs w:val="24"/>
        </w:rPr>
        <w:t>OPDS</w:t>
      </w:r>
      <w:r w:rsidR="003002E1" w:rsidRPr="00915047">
        <w:rPr>
          <w:rFonts w:asciiTheme="minorHAnsi" w:eastAsia="Arial" w:hAnsiTheme="minorHAnsi" w:cstheme="minorHAnsi"/>
          <w:sz w:val="24"/>
          <w:szCs w:val="24"/>
        </w:rPr>
        <w:t xml:space="preserve"> expect</w:t>
      </w:r>
      <w:r w:rsidR="00DF101E">
        <w:rPr>
          <w:rFonts w:asciiTheme="minorHAnsi" w:eastAsia="Arial" w:hAnsiTheme="minorHAnsi" w:cstheme="minorHAnsi"/>
          <w:sz w:val="24"/>
          <w:szCs w:val="24"/>
        </w:rPr>
        <w:t>s</w:t>
      </w:r>
      <w:r w:rsidR="003002E1" w:rsidRPr="00915047">
        <w:rPr>
          <w:rFonts w:asciiTheme="minorHAnsi" w:eastAsia="Arial" w:hAnsiTheme="minorHAnsi" w:cstheme="minorHAnsi"/>
          <w:sz w:val="24"/>
          <w:szCs w:val="24"/>
        </w:rPr>
        <w:t xml:space="preserve"> that all successful applicants will complete </w:t>
      </w:r>
      <w:r>
        <w:rPr>
          <w:rFonts w:asciiTheme="minorHAnsi" w:eastAsia="Arial" w:hAnsiTheme="minorHAnsi" w:cstheme="minorHAnsi"/>
          <w:sz w:val="24"/>
          <w:szCs w:val="24"/>
        </w:rPr>
        <w:t xml:space="preserve">the Independent Contractor Status and Compliances with Oregon Tax laws certifications. </w:t>
      </w:r>
    </w:p>
    <w:p w14:paraId="0285BB40" w14:textId="05897C78" w:rsidR="003002E1" w:rsidRPr="00915047" w:rsidRDefault="003002E1" w:rsidP="000E543A">
      <w:pPr>
        <w:pStyle w:val="ListParagraph"/>
        <w:numPr>
          <w:ilvl w:val="0"/>
          <w:numId w:val="15"/>
        </w:numPr>
        <w:tabs>
          <w:tab w:val="left" w:pos="1080"/>
        </w:tabs>
        <w:spacing w:after="0"/>
        <w:ind w:right="353"/>
        <w:rPr>
          <w:rFonts w:asciiTheme="minorHAnsi" w:eastAsia="Arial" w:hAnsiTheme="minorHAnsi" w:cstheme="minorHAnsi"/>
          <w:sz w:val="24"/>
          <w:szCs w:val="24"/>
        </w:rPr>
      </w:pPr>
      <w:r w:rsidRPr="00915047">
        <w:rPr>
          <w:rFonts w:asciiTheme="minorHAnsi" w:eastAsia="Arial" w:hAnsiTheme="minorHAnsi" w:cstheme="minorHAnsi"/>
          <w:b/>
          <w:sz w:val="24"/>
          <w:szCs w:val="24"/>
        </w:rPr>
        <w:t>Proposal Records</w:t>
      </w:r>
      <w:r w:rsidRPr="00915047">
        <w:rPr>
          <w:rFonts w:asciiTheme="minorHAnsi" w:eastAsia="Arial" w:hAnsiTheme="minorHAnsi" w:cstheme="minorHAnsi"/>
          <w:sz w:val="24"/>
          <w:szCs w:val="24"/>
        </w:rPr>
        <w:t xml:space="preserve"> - Materials</w:t>
      </w:r>
      <w:r w:rsidRPr="00915047">
        <w:rPr>
          <w:rFonts w:asciiTheme="minorHAnsi" w:eastAsia="Arial" w:hAnsiTheme="minorHAnsi" w:cstheme="minorHAnsi"/>
          <w:spacing w:val="-9"/>
          <w:sz w:val="24"/>
          <w:szCs w:val="24"/>
        </w:rPr>
        <w:t xml:space="preserve"> </w:t>
      </w:r>
      <w:r w:rsidRPr="00915047">
        <w:rPr>
          <w:rFonts w:asciiTheme="minorHAnsi" w:eastAsia="Arial" w:hAnsiTheme="minorHAnsi" w:cstheme="minorHAnsi"/>
          <w:sz w:val="24"/>
          <w:szCs w:val="24"/>
        </w:rPr>
        <w:t>submitted</w:t>
      </w:r>
      <w:r w:rsidRPr="00915047">
        <w:rPr>
          <w:rFonts w:asciiTheme="minorHAnsi" w:eastAsia="Arial" w:hAnsiTheme="minorHAnsi" w:cstheme="minorHAnsi"/>
          <w:spacing w:val="-10"/>
          <w:sz w:val="24"/>
          <w:szCs w:val="24"/>
        </w:rPr>
        <w:t xml:space="preserve"> </w:t>
      </w:r>
      <w:r w:rsidRPr="00915047">
        <w:rPr>
          <w:rFonts w:asciiTheme="minorHAnsi" w:eastAsia="Arial" w:hAnsiTheme="minorHAnsi" w:cstheme="minorHAnsi"/>
          <w:sz w:val="24"/>
          <w:szCs w:val="24"/>
        </w:rPr>
        <w:t>by</w:t>
      </w:r>
      <w:r w:rsidRPr="00915047">
        <w:rPr>
          <w:rFonts w:asciiTheme="minorHAnsi" w:eastAsia="Arial" w:hAnsiTheme="minorHAnsi" w:cstheme="minorHAnsi"/>
          <w:spacing w:val="-2"/>
          <w:sz w:val="24"/>
          <w:szCs w:val="24"/>
        </w:rPr>
        <w:t xml:space="preserve"> </w:t>
      </w:r>
      <w:r w:rsidRPr="00915047">
        <w:rPr>
          <w:rFonts w:asciiTheme="minorHAnsi" w:eastAsia="Arial" w:hAnsiTheme="minorHAnsi" w:cstheme="minorHAnsi"/>
          <w:sz w:val="24"/>
          <w:szCs w:val="24"/>
        </w:rPr>
        <w:t>applicants</w:t>
      </w:r>
      <w:r w:rsidRPr="00915047">
        <w:rPr>
          <w:rFonts w:asciiTheme="minorHAnsi" w:eastAsia="Arial" w:hAnsiTheme="minorHAnsi" w:cstheme="minorHAnsi"/>
          <w:spacing w:val="-10"/>
          <w:sz w:val="24"/>
          <w:szCs w:val="24"/>
        </w:rPr>
        <w:t xml:space="preserve"> </w:t>
      </w:r>
      <w:r w:rsidRPr="00915047">
        <w:rPr>
          <w:rFonts w:asciiTheme="minorHAnsi" w:eastAsia="Arial" w:hAnsiTheme="minorHAnsi" w:cstheme="minorHAnsi"/>
          <w:sz w:val="24"/>
          <w:szCs w:val="24"/>
        </w:rPr>
        <w:t>will</w:t>
      </w:r>
      <w:r w:rsidRPr="00915047">
        <w:rPr>
          <w:rFonts w:asciiTheme="minorHAnsi" w:eastAsia="Arial" w:hAnsiTheme="minorHAnsi" w:cstheme="minorHAnsi"/>
          <w:spacing w:val="-3"/>
          <w:sz w:val="24"/>
          <w:szCs w:val="24"/>
        </w:rPr>
        <w:t xml:space="preserve"> </w:t>
      </w:r>
      <w:r w:rsidRPr="00915047">
        <w:rPr>
          <w:rFonts w:asciiTheme="minorHAnsi" w:eastAsia="Arial" w:hAnsiTheme="minorHAnsi" w:cstheme="minorHAnsi"/>
          <w:sz w:val="24"/>
          <w:szCs w:val="24"/>
        </w:rPr>
        <w:t>not</w:t>
      </w:r>
      <w:r w:rsidRPr="00915047">
        <w:rPr>
          <w:rFonts w:asciiTheme="minorHAnsi" w:eastAsia="Arial" w:hAnsiTheme="minorHAnsi" w:cstheme="minorHAnsi"/>
          <w:spacing w:val="-3"/>
          <w:sz w:val="24"/>
          <w:szCs w:val="24"/>
        </w:rPr>
        <w:t xml:space="preserve"> </w:t>
      </w:r>
      <w:r w:rsidRPr="00915047">
        <w:rPr>
          <w:rFonts w:asciiTheme="minorHAnsi" w:eastAsia="Arial" w:hAnsiTheme="minorHAnsi" w:cstheme="minorHAnsi"/>
          <w:sz w:val="24"/>
          <w:szCs w:val="24"/>
        </w:rPr>
        <w:t>be</w:t>
      </w:r>
      <w:r w:rsidRPr="00915047">
        <w:rPr>
          <w:rFonts w:asciiTheme="minorHAnsi" w:eastAsia="Arial" w:hAnsiTheme="minorHAnsi" w:cstheme="minorHAnsi"/>
          <w:spacing w:val="-2"/>
          <w:sz w:val="24"/>
          <w:szCs w:val="24"/>
        </w:rPr>
        <w:t xml:space="preserve"> </w:t>
      </w:r>
      <w:r w:rsidRPr="00915047">
        <w:rPr>
          <w:rFonts w:asciiTheme="minorHAnsi" w:eastAsia="Arial" w:hAnsiTheme="minorHAnsi" w:cstheme="minorHAnsi"/>
          <w:sz w:val="24"/>
          <w:szCs w:val="24"/>
        </w:rPr>
        <w:t>available</w:t>
      </w:r>
      <w:r w:rsidRPr="00915047">
        <w:rPr>
          <w:rFonts w:asciiTheme="minorHAnsi" w:eastAsia="Arial" w:hAnsiTheme="minorHAnsi" w:cstheme="minorHAnsi"/>
          <w:spacing w:val="-9"/>
          <w:sz w:val="24"/>
          <w:szCs w:val="24"/>
        </w:rPr>
        <w:t xml:space="preserve"> </w:t>
      </w:r>
      <w:r w:rsidRPr="00915047">
        <w:rPr>
          <w:rFonts w:asciiTheme="minorHAnsi" w:eastAsia="Arial" w:hAnsiTheme="minorHAnsi" w:cstheme="minorHAnsi"/>
          <w:sz w:val="24"/>
          <w:szCs w:val="24"/>
        </w:rPr>
        <w:t>for</w:t>
      </w:r>
      <w:r w:rsidRPr="00915047">
        <w:rPr>
          <w:rFonts w:asciiTheme="minorHAnsi" w:eastAsia="Arial" w:hAnsiTheme="minorHAnsi" w:cstheme="minorHAnsi"/>
          <w:spacing w:val="-3"/>
          <w:sz w:val="24"/>
          <w:szCs w:val="24"/>
        </w:rPr>
        <w:t xml:space="preserve"> </w:t>
      </w:r>
      <w:r w:rsidRPr="00915047">
        <w:rPr>
          <w:rFonts w:asciiTheme="minorHAnsi" w:eastAsia="Arial" w:hAnsiTheme="minorHAnsi" w:cstheme="minorHAnsi"/>
          <w:sz w:val="24"/>
          <w:szCs w:val="24"/>
        </w:rPr>
        <w:t>public</w:t>
      </w:r>
      <w:r w:rsidRPr="00915047">
        <w:rPr>
          <w:rFonts w:asciiTheme="minorHAnsi" w:eastAsia="Arial" w:hAnsiTheme="minorHAnsi" w:cstheme="minorHAnsi"/>
          <w:spacing w:val="-6"/>
          <w:sz w:val="24"/>
          <w:szCs w:val="24"/>
        </w:rPr>
        <w:t xml:space="preserve"> </w:t>
      </w:r>
      <w:r w:rsidRPr="00915047">
        <w:rPr>
          <w:rFonts w:asciiTheme="minorHAnsi" w:eastAsia="Arial" w:hAnsiTheme="minorHAnsi" w:cstheme="minorHAnsi"/>
          <w:sz w:val="24"/>
          <w:szCs w:val="24"/>
        </w:rPr>
        <w:t>review</w:t>
      </w:r>
      <w:r w:rsidRPr="00915047">
        <w:rPr>
          <w:rFonts w:asciiTheme="minorHAnsi" w:eastAsia="Arial" w:hAnsiTheme="minorHAnsi" w:cstheme="minorHAnsi"/>
          <w:spacing w:val="-6"/>
          <w:sz w:val="24"/>
          <w:szCs w:val="24"/>
        </w:rPr>
        <w:t xml:space="preserve"> </w:t>
      </w:r>
      <w:r w:rsidRPr="00915047">
        <w:rPr>
          <w:rFonts w:asciiTheme="minorHAnsi" w:eastAsia="Arial" w:hAnsiTheme="minorHAnsi" w:cstheme="minorHAnsi"/>
          <w:sz w:val="24"/>
          <w:szCs w:val="24"/>
        </w:rPr>
        <w:t>until</w:t>
      </w:r>
      <w:r w:rsidRPr="00915047">
        <w:rPr>
          <w:rFonts w:asciiTheme="minorHAnsi" w:eastAsia="Arial" w:hAnsiTheme="minorHAnsi" w:cstheme="minorHAnsi"/>
          <w:spacing w:val="-4"/>
          <w:sz w:val="24"/>
          <w:szCs w:val="24"/>
        </w:rPr>
        <w:t xml:space="preserve"> </w:t>
      </w:r>
      <w:r w:rsidRPr="00915047">
        <w:rPr>
          <w:rFonts w:asciiTheme="minorHAnsi" w:eastAsia="Arial" w:hAnsiTheme="minorHAnsi" w:cstheme="minorHAnsi"/>
          <w:sz w:val="24"/>
          <w:szCs w:val="24"/>
        </w:rPr>
        <w:t>all</w:t>
      </w:r>
      <w:r w:rsidRPr="00915047">
        <w:rPr>
          <w:rFonts w:asciiTheme="minorHAnsi" w:eastAsia="Arial" w:hAnsiTheme="minorHAnsi" w:cstheme="minorHAnsi"/>
          <w:spacing w:val="-2"/>
          <w:sz w:val="24"/>
          <w:szCs w:val="24"/>
        </w:rPr>
        <w:t xml:space="preserve"> </w:t>
      </w:r>
      <w:r w:rsidRPr="00915047">
        <w:rPr>
          <w:rFonts w:asciiTheme="minorHAnsi" w:eastAsia="Arial" w:hAnsiTheme="minorHAnsi" w:cstheme="minorHAnsi"/>
          <w:sz w:val="24"/>
          <w:szCs w:val="24"/>
        </w:rPr>
        <w:t>contracts awarded</w:t>
      </w:r>
      <w:r w:rsidRPr="00915047">
        <w:rPr>
          <w:rFonts w:asciiTheme="minorHAnsi" w:eastAsia="Arial" w:hAnsiTheme="minorHAnsi" w:cstheme="minorHAnsi"/>
          <w:spacing w:val="-8"/>
          <w:sz w:val="24"/>
          <w:szCs w:val="24"/>
        </w:rPr>
        <w:t xml:space="preserve"> </w:t>
      </w:r>
      <w:r w:rsidRPr="00915047">
        <w:rPr>
          <w:rFonts w:asciiTheme="minorHAnsi" w:eastAsia="Arial" w:hAnsiTheme="minorHAnsi" w:cstheme="minorHAnsi"/>
          <w:sz w:val="24"/>
          <w:szCs w:val="24"/>
        </w:rPr>
        <w:t>pursuant</w:t>
      </w:r>
      <w:r w:rsidRPr="00915047">
        <w:rPr>
          <w:rFonts w:asciiTheme="minorHAnsi" w:eastAsia="Arial" w:hAnsiTheme="minorHAnsi" w:cstheme="minorHAnsi"/>
          <w:spacing w:val="-9"/>
          <w:sz w:val="24"/>
          <w:szCs w:val="24"/>
        </w:rPr>
        <w:t xml:space="preserve"> </w:t>
      </w:r>
      <w:r w:rsidRPr="00915047">
        <w:rPr>
          <w:rFonts w:asciiTheme="minorHAnsi" w:eastAsia="Arial" w:hAnsiTheme="minorHAnsi" w:cstheme="minorHAnsi"/>
          <w:sz w:val="24"/>
          <w:szCs w:val="24"/>
        </w:rPr>
        <w:t>to</w:t>
      </w:r>
      <w:r w:rsidRPr="00915047">
        <w:rPr>
          <w:rFonts w:asciiTheme="minorHAnsi" w:eastAsia="Arial" w:hAnsiTheme="minorHAnsi" w:cstheme="minorHAnsi"/>
          <w:spacing w:val="-2"/>
          <w:sz w:val="24"/>
          <w:szCs w:val="24"/>
        </w:rPr>
        <w:t xml:space="preserve"> </w:t>
      </w:r>
      <w:r w:rsidRPr="00915047">
        <w:rPr>
          <w:rFonts w:asciiTheme="minorHAnsi" w:eastAsia="Arial" w:hAnsiTheme="minorHAnsi" w:cstheme="minorHAnsi"/>
          <w:sz w:val="24"/>
          <w:szCs w:val="24"/>
        </w:rPr>
        <w:t>this</w:t>
      </w:r>
      <w:r w:rsidRPr="00915047">
        <w:rPr>
          <w:rFonts w:asciiTheme="minorHAnsi" w:eastAsia="Arial" w:hAnsiTheme="minorHAnsi" w:cstheme="minorHAnsi"/>
          <w:spacing w:val="-3"/>
          <w:sz w:val="24"/>
          <w:szCs w:val="24"/>
        </w:rPr>
        <w:t xml:space="preserve"> </w:t>
      </w:r>
      <w:r w:rsidRPr="00915047">
        <w:rPr>
          <w:rFonts w:asciiTheme="minorHAnsi" w:eastAsia="Arial" w:hAnsiTheme="minorHAnsi" w:cstheme="minorHAnsi"/>
          <w:sz w:val="24"/>
          <w:szCs w:val="24"/>
        </w:rPr>
        <w:t>RF</w:t>
      </w:r>
      <w:r w:rsidR="00915047">
        <w:rPr>
          <w:rFonts w:asciiTheme="minorHAnsi" w:eastAsia="Arial" w:hAnsiTheme="minorHAnsi" w:cstheme="minorHAnsi"/>
          <w:sz w:val="24"/>
          <w:szCs w:val="24"/>
        </w:rPr>
        <w:t>Q</w:t>
      </w:r>
      <w:r w:rsidRPr="00915047">
        <w:rPr>
          <w:rFonts w:asciiTheme="minorHAnsi" w:eastAsia="Arial" w:hAnsiTheme="minorHAnsi" w:cstheme="minorHAnsi"/>
          <w:spacing w:val="-4"/>
          <w:sz w:val="24"/>
          <w:szCs w:val="24"/>
        </w:rPr>
        <w:t xml:space="preserve"> </w:t>
      </w:r>
      <w:r w:rsidRPr="00915047">
        <w:rPr>
          <w:rFonts w:asciiTheme="minorHAnsi" w:eastAsia="Arial" w:hAnsiTheme="minorHAnsi" w:cstheme="minorHAnsi"/>
          <w:sz w:val="24"/>
          <w:szCs w:val="24"/>
        </w:rPr>
        <w:t>have</w:t>
      </w:r>
      <w:r w:rsidRPr="00915047">
        <w:rPr>
          <w:rFonts w:asciiTheme="minorHAnsi" w:eastAsia="Arial" w:hAnsiTheme="minorHAnsi" w:cstheme="minorHAnsi"/>
          <w:spacing w:val="-5"/>
          <w:sz w:val="24"/>
          <w:szCs w:val="24"/>
        </w:rPr>
        <w:t xml:space="preserve"> </w:t>
      </w:r>
      <w:r w:rsidRPr="00915047">
        <w:rPr>
          <w:rFonts w:asciiTheme="minorHAnsi" w:eastAsia="Arial" w:hAnsiTheme="minorHAnsi" w:cstheme="minorHAnsi"/>
          <w:sz w:val="24"/>
          <w:szCs w:val="24"/>
        </w:rPr>
        <w:t>been</w:t>
      </w:r>
      <w:r w:rsidRPr="00915047">
        <w:rPr>
          <w:rFonts w:asciiTheme="minorHAnsi" w:eastAsia="Arial" w:hAnsiTheme="minorHAnsi" w:cstheme="minorHAnsi"/>
          <w:spacing w:val="-5"/>
          <w:sz w:val="24"/>
          <w:szCs w:val="24"/>
        </w:rPr>
        <w:t xml:space="preserve"> </w:t>
      </w:r>
      <w:r w:rsidRPr="00915047">
        <w:rPr>
          <w:rFonts w:asciiTheme="minorHAnsi" w:eastAsia="Arial" w:hAnsiTheme="minorHAnsi" w:cstheme="minorHAnsi"/>
          <w:sz w:val="24"/>
          <w:szCs w:val="24"/>
        </w:rPr>
        <w:t>fully</w:t>
      </w:r>
      <w:r w:rsidRPr="00915047">
        <w:rPr>
          <w:rFonts w:asciiTheme="minorHAnsi" w:eastAsia="Arial" w:hAnsiTheme="minorHAnsi" w:cstheme="minorHAnsi"/>
          <w:spacing w:val="-4"/>
          <w:sz w:val="24"/>
          <w:szCs w:val="24"/>
        </w:rPr>
        <w:t xml:space="preserve"> </w:t>
      </w:r>
      <w:r w:rsidRPr="00915047">
        <w:rPr>
          <w:rFonts w:asciiTheme="minorHAnsi" w:eastAsia="Arial" w:hAnsiTheme="minorHAnsi" w:cstheme="minorHAnsi"/>
          <w:sz w:val="24"/>
          <w:szCs w:val="24"/>
        </w:rPr>
        <w:t>executed.</w:t>
      </w:r>
    </w:p>
    <w:p w14:paraId="6B5C553B" w14:textId="77777777" w:rsidR="003002E1" w:rsidRPr="0074750A" w:rsidRDefault="003002E1" w:rsidP="003002E1">
      <w:pPr>
        <w:rPr>
          <w:rFonts w:eastAsia="Arial" w:cstheme="minorHAnsi"/>
        </w:rPr>
      </w:pPr>
    </w:p>
    <w:p w14:paraId="3199F7F4" w14:textId="1D38EA3F" w:rsidR="00C33F27" w:rsidRDefault="00C33F27" w:rsidP="0026322B">
      <w:pPr>
        <w:rPr>
          <w:rFonts w:ascii="Arial Narrow" w:hAnsi="Arial Narrow"/>
        </w:rPr>
      </w:pPr>
    </w:p>
    <w:p w14:paraId="1EF8B0BB" w14:textId="77777777" w:rsidR="004724A2" w:rsidRPr="004724A2" w:rsidRDefault="004724A2" w:rsidP="004724A2">
      <w:pPr>
        <w:tabs>
          <w:tab w:val="left" w:pos="-1080"/>
          <w:tab w:val="left" w:pos="-389"/>
          <w:tab w:val="left" w:pos="-101"/>
          <w:tab w:val="left" w:pos="450"/>
          <w:tab w:val="left" w:pos="990"/>
          <w:tab w:val="left" w:pos="1530"/>
          <w:tab w:val="left" w:pos="2070"/>
          <w:tab w:val="left" w:pos="2610"/>
          <w:tab w:val="left" w:pos="3690"/>
          <w:tab w:val="left" w:pos="5184"/>
          <w:tab w:val="left" w:pos="5904"/>
          <w:tab w:val="left" w:pos="6624"/>
          <w:tab w:val="left" w:pos="7344"/>
          <w:tab w:val="left" w:pos="8064"/>
          <w:tab w:val="left" w:pos="8784"/>
        </w:tabs>
        <w:rPr>
          <w:rFonts w:asciiTheme="minorHAnsi" w:hAnsiTheme="minorHAnsi" w:cstheme="minorHAnsi"/>
          <w:sz w:val="24"/>
          <w:szCs w:val="24"/>
        </w:rPr>
      </w:pPr>
    </w:p>
    <w:p w14:paraId="40E784DA" w14:textId="77777777" w:rsidR="007746FB" w:rsidRDefault="007746FB">
      <w:pPr>
        <w:spacing w:after="0" w:line="240" w:lineRule="auto"/>
        <w:rPr>
          <w:rFonts w:cstheme="minorHAnsi"/>
          <w:b/>
          <w:sz w:val="28"/>
          <w:szCs w:val="28"/>
          <w:bdr w:val="single" w:sz="4" w:space="0" w:color="auto"/>
        </w:rPr>
      </w:pPr>
      <w:r>
        <w:rPr>
          <w:rFonts w:cstheme="minorHAnsi"/>
          <w:b/>
          <w:sz w:val="28"/>
          <w:szCs w:val="28"/>
          <w:bdr w:val="single" w:sz="4" w:space="0" w:color="auto"/>
        </w:rPr>
        <w:br w:type="page"/>
      </w:r>
    </w:p>
    <w:p w14:paraId="1D5D5E51" w14:textId="1C3BE5B1" w:rsidR="001E1C40" w:rsidRDefault="00C96D60" w:rsidP="004724A2">
      <w:pPr>
        <w:tabs>
          <w:tab w:val="left" w:pos="-1080"/>
          <w:tab w:val="left" w:pos="-389"/>
          <w:tab w:val="left" w:pos="-101"/>
          <w:tab w:val="left" w:pos="45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b/>
          <w:sz w:val="28"/>
          <w:szCs w:val="28"/>
          <w:bdr w:val="single" w:sz="4" w:space="0" w:color="auto"/>
        </w:rPr>
      </w:pPr>
      <w:r>
        <w:rPr>
          <w:rFonts w:cstheme="minorHAnsi"/>
          <w:b/>
          <w:sz w:val="28"/>
          <w:szCs w:val="28"/>
          <w:bdr w:val="single" w:sz="4" w:space="0" w:color="auto"/>
        </w:rPr>
        <w:lastRenderedPageBreak/>
        <w:t>Application Form 1</w:t>
      </w:r>
      <w:r w:rsidR="001E1C40" w:rsidRPr="001E1C40">
        <w:rPr>
          <w:rFonts w:cstheme="minorHAnsi"/>
          <w:b/>
          <w:sz w:val="28"/>
          <w:szCs w:val="28"/>
          <w:bdr w:val="single" w:sz="4" w:space="0" w:color="auto"/>
        </w:rPr>
        <w:t xml:space="preserve">: Application Summary </w:t>
      </w:r>
    </w:p>
    <w:p w14:paraId="36F81FDF"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45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p>
    <w:p w14:paraId="67EB70C5"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450"/>
          <w:tab w:val="left" w:pos="990"/>
          <w:tab w:val="left" w:pos="1530"/>
          <w:tab w:val="left" w:pos="2070"/>
          <w:tab w:val="left" w:pos="2610"/>
          <w:tab w:val="left" w:pos="3690"/>
          <w:tab w:val="left" w:pos="5184"/>
          <w:tab w:val="left" w:pos="5904"/>
          <w:tab w:val="left" w:pos="6624"/>
          <w:tab w:val="left" w:pos="7344"/>
          <w:tab w:val="left" w:pos="8064"/>
          <w:tab w:val="left" w:pos="8784"/>
        </w:tabs>
        <w:spacing w:after="0"/>
        <w:jc w:val="center"/>
        <w:rPr>
          <w:rFonts w:cstheme="minorHAnsi"/>
          <w:sz w:val="24"/>
          <w:szCs w:val="24"/>
        </w:rPr>
      </w:pPr>
      <w:r>
        <w:rPr>
          <w:rFonts w:cstheme="minorHAnsi"/>
          <w:sz w:val="24"/>
          <w:szCs w:val="24"/>
        </w:rPr>
        <w:t>APPLICANT INFORMATION</w:t>
      </w:r>
    </w:p>
    <w:p w14:paraId="4E522FB3" w14:textId="77777777" w:rsidR="00C96D60"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41FCC2B7" w14:textId="06565C94" w:rsidR="00C96D60" w:rsidRDefault="00081143"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County or Counties to be ser</w:t>
      </w:r>
      <w:r w:rsidR="00DB16F0">
        <w:rPr>
          <w:rFonts w:cstheme="minorHAnsi"/>
          <w:sz w:val="24"/>
          <w:szCs w:val="24"/>
        </w:rPr>
        <w:t>ved</w:t>
      </w:r>
      <w:r w:rsidR="00C96D60" w:rsidRPr="0053475A">
        <w:rPr>
          <w:rFonts w:cstheme="minorHAnsi"/>
          <w:sz w:val="24"/>
          <w:szCs w:val="24"/>
        </w:rPr>
        <w:t>: ___________________________________________________</w:t>
      </w:r>
    </w:p>
    <w:p w14:paraId="18C6B469"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5812F084" w14:textId="3AA67578" w:rsidR="00A30448" w:rsidRPr="0053475A" w:rsidRDefault="00A30448" w:rsidP="00A30448">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ab/>
      </w:r>
      <w:r>
        <w:rPr>
          <w:rFonts w:cstheme="minorHAnsi"/>
          <w:sz w:val="24"/>
          <w:szCs w:val="24"/>
        </w:rPr>
        <w:t>Formal Name of Applicant</w:t>
      </w:r>
      <w:r w:rsidRPr="0053475A">
        <w:rPr>
          <w:rFonts w:cstheme="minorHAnsi"/>
          <w:sz w:val="24"/>
          <w:szCs w:val="24"/>
        </w:rPr>
        <w:t>: _________________________________________________</w:t>
      </w:r>
    </w:p>
    <w:p w14:paraId="2324DBDA" w14:textId="77777777" w:rsidR="00A30448"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p>
    <w:p w14:paraId="1A03D007" w14:textId="138CFF25"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ab/>
        <w:t>Contact Person for Proposal: _________________________________________________</w:t>
      </w:r>
    </w:p>
    <w:p w14:paraId="1F5052A5"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ab/>
        <w:t xml:space="preserve">Address: _________________________________________________________________ </w:t>
      </w:r>
    </w:p>
    <w:p w14:paraId="677F3CF6" w14:textId="77777777" w:rsidR="00C96D60"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sz w:val="24"/>
          <w:szCs w:val="24"/>
        </w:rPr>
        <w:t xml:space="preserve">         </w:t>
      </w:r>
      <w:r w:rsidRPr="0053475A">
        <w:rPr>
          <w:rFonts w:cstheme="minorHAnsi"/>
          <w:sz w:val="24"/>
          <w:szCs w:val="24"/>
        </w:rPr>
        <w:t>_________________________________________________________________</w:t>
      </w:r>
    </w:p>
    <w:p w14:paraId="17528BFA"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sz w:val="24"/>
          <w:szCs w:val="24"/>
        </w:rPr>
        <w:t xml:space="preserve">  </w:t>
      </w:r>
      <w:r w:rsidRPr="0053475A">
        <w:rPr>
          <w:rFonts w:cstheme="minorHAnsi"/>
          <w:sz w:val="24"/>
          <w:szCs w:val="24"/>
        </w:rPr>
        <w:t>Telephone: ____________________________</w:t>
      </w:r>
      <w:r>
        <w:rPr>
          <w:rFonts w:cstheme="minorHAnsi"/>
          <w:sz w:val="24"/>
          <w:szCs w:val="24"/>
        </w:rPr>
        <w:t xml:space="preserve"> </w:t>
      </w:r>
      <w:r w:rsidRPr="0053475A">
        <w:rPr>
          <w:rFonts w:cstheme="minorHAnsi"/>
          <w:sz w:val="24"/>
          <w:szCs w:val="24"/>
        </w:rPr>
        <w:t xml:space="preserve">Fax: _______________________________ </w:t>
      </w:r>
    </w:p>
    <w:p w14:paraId="54D0AACB"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p>
    <w:p w14:paraId="643517B1"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ab/>
        <w:t>Email (required): ___________________________________________________________</w:t>
      </w:r>
    </w:p>
    <w:p w14:paraId="63DADB5B" w14:textId="46E6BE84" w:rsidR="00C96D60"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ab/>
        <w:t xml:space="preserve">Fed. I.D. No.: </w:t>
      </w:r>
      <w:r w:rsidRPr="0053475A">
        <w:rPr>
          <w:rFonts w:cstheme="minorHAnsi"/>
          <w:sz w:val="24"/>
          <w:szCs w:val="24"/>
        </w:rPr>
        <w:tab/>
      </w:r>
      <w:r w:rsidRPr="0053475A">
        <w:rPr>
          <w:rFonts w:cstheme="minorHAnsi"/>
          <w:sz w:val="24"/>
          <w:szCs w:val="24"/>
        </w:rPr>
        <w:tab/>
      </w:r>
      <w:r w:rsidRPr="0053475A">
        <w:rPr>
          <w:rFonts w:cstheme="minorHAnsi"/>
          <w:sz w:val="24"/>
          <w:szCs w:val="24"/>
        </w:rPr>
        <w:tab/>
      </w:r>
      <w:r>
        <w:rPr>
          <w:rFonts w:cstheme="minorHAnsi"/>
          <w:b/>
          <w:i/>
          <w:sz w:val="24"/>
          <w:szCs w:val="24"/>
        </w:rPr>
        <w:t xml:space="preserve">         </w:t>
      </w:r>
      <w:r w:rsidRPr="0053475A">
        <w:rPr>
          <w:rFonts w:cstheme="minorHAnsi"/>
          <w:b/>
          <w:i/>
          <w:sz w:val="24"/>
          <w:szCs w:val="24"/>
        </w:rPr>
        <w:t xml:space="preserve"> or</w:t>
      </w:r>
      <w:r w:rsidRPr="0053475A">
        <w:rPr>
          <w:rFonts w:cstheme="minorHAnsi"/>
          <w:sz w:val="24"/>
          <w:szCs w:val="24"/>
        </w:rPr>
        <w:tab/>
        <w:t xml:space="preserve">S.S.N.: </w:t>
      </w:r>
      <w:r w:rsidR="00A30448">
        <w:rPr>
          <w:rFonts w:cstheme="minorHAnsi"/>
          <w:sz w:val="24"/>
          <w:szCs w:val="24"/>
        </w:rPr>
        <w:t xml:space="preserve"> </w:t>
      </w:r>
    </w:p>
    <w:p w14:paraId="3C54C417" w14:textId="3FAB260D" w:rsidR="00A30448" w:rsidRPr="0053475A"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b/>
          <w:bCs/>
          <w:i/>
          <w:iCs/>
          <w:sz w:val="24"/>
          <w:szCs w:val="24"/>
        </w:rPr>
        <w:t xml:space="preserve">or </w:t>
      </w:r>
      <w:r>
        <w:rPr>
          <w:rFonts w:cstheme="minorHAnsi"/>
          <w:sz w:val="24"/>
          <w:szCs w:val="24"/>
        </w:rPr>
        <w:t>Social Work Board License No: ________</w:t>
      </w:r>
    </w:p>
    <w:p w14:paraId="46DCED20" w14:textId="45CF6038" w:rsidR="00C96D60" w:rsidRPr="00DC2ABD" w:rsidRDefault="00C96D60" w:rsidP="00A30448">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spacing w:after="0" w:line="240" w:lineRule="auto"/>
        <w:rPr>
          <w:rFonts w:cstheme="minorHAnsi"/>
          <w:i/>
          <w:sz w:val="24"/>
          <w:szCs w:val="24"/>
        </w:rPr>
      </w:pPr>
      <w:r w:rsidRPr="0053475A">
        <w:rPr>
          <w:rFonts w:cstheme="minorHAnsi"/>
          <w:sz w:val="24"/>
          <w:szCs w:val="24"/>
        </w:rPr>
        <w:tab/>
        <w:t xml:space="preserve">Type of </w:t>
      </w:r>
      <w:r w:rsidR="00A30448">
        <w:rPr>
          <w:rFonts w:cstheme="minorHAnsi"/>
          <w:sz w:val="24"/>
          <w:szCs w:val="24"/>
        </w:rPr>
        <w:t>Organization</w:t>
      </w:r>
      <w:r w:rsidRPr="0053475A">
        <w:rPr>
          <w:rFonts w:cstheme="minorHAnsi"/>
          <w:sz w:val="24"/>
          <w:szCs w:val="24"/>
        </w:rPr>
        <w:t xml:space="preserve"> (</w:t>
      </w:r>
      <w:r w:rsidRPr="0053475A">
        <w:rPr>
          <w:rFonts w:cstheme="minorHAnsi"/>
          <w:i/>
          <w:sz w:val="24"/>
          <w:szCs w:val="24"/>
        </w:rPr>
        <w:t xml:space="preserve">e.g. </w:t>
      </w:r>
      <w:r w:rsidR="00A30448">
        <w:rPr>
          <w:rFonts w:cstheme="minorHAnsi"/>
          <w:i/>
          <w:sz w:val="24"/>
          <w:szCs w:val="24"/>
        </w:rPr>
        <w:t>Solo Practitioner, Partnership/P.C. or Other</w:t>
      </w:r>
      <w:r w:rsidRPr="0053475A">
        <w:rPr>
          <w:rFonts w:cstheme="minorHAnsi"/>
          <w:sz w:val="24"/>
          <w:szCs w:val="24"/>
        </w:rPr>
        <w:t>):_______________________________________________________________</w:t>
      </w:r>
    </w:p>
    <w:p w14:paraId="2481BA7F" w14:textId="2B23AA89" w:rsidR="00C96D60"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p>
    <w:p w14:paraId="12521A05" w14:textId="1FD4FCDE" w:rsidR="00A30448"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sz w:val="24"/>
          <w:szCs w:val="24"/>
        </w:rPr>
        <w:t>Case Type and Workload Information:</w:t>
      </w:r>
    </w:p>
    <w:p w14:paraId="3040F46E" w14:textId="56F97F0C" w:rsidR="00A30448"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sz w:val="24"/>
          <w:szCs w:val="24"/>
        </w:rPr>
        <w:t xml:space="preserve">(1) List of Cases for which services will be provided </w:t>
      </w:r>
      <w:r w:rsidRPr="0053475A">
        <w:rPr>
          <w:rFonts w:cstheme="minorHAnsi"/>
          <w:sz w:val="24"/>
          <w:szCs w:val="24"/>
        </w:rPr>
        <w:t>___________________________________________________________</w:t>
      </w:r>
    </w:p>
    <w:p w14:paraId="000405A1" w14:textId="3C8BDBDB" w:rsidR="00A30448"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Pr>
          <w:rFonts w:cstheme="minorHAnsi"/>
          <w:sz w:val="24"/>
          <w:szCs w:val="24"/>
        </w:rPr>
        <w:t xml:space="preserve">(2) The percentage of FTE Hours (160/month) being proposed (e.g. 1, .5, .2) per month: </w:t>
      </w:r>
    </w:p>
    <w:p w14:paraId="5C7E3AFF" w14:textId="71AA2BB0" w:rsidR="00A30448" w:rsidRPr="0053475A" w:rsidRDefault="00A30448"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r w:rsidRPr="0053475A">
        <w:rPr>
          <w:rFonts w:cstheme="minorHAnsi"/>
          <w:sz w:val="24"/>
          <w:szCs w:val="24"/>
        </w:rPr>
        <w:t>___________________________________________________________</w:t>
      </w:r>
    </w:p>
    <w:p w14:paraId="1FDC53C2" w14:textId="77777777" w:rsidR="00C96D60" w:rsidRPr="0053475A" w:rsidRDefault="00C96D60" w:rsidP="00C96D60">
      <w:pPr>
        <w:pBdr>
          <w:top w:val="single" w:sz="7" w:space="0" w:color="000000"/>
          <w:left w:val="single" w:sz="7" w:space="0" w:color="000000"/>
          <w:bottom w:val="single" w:sz="7" w:space="0" w:color="000000"/>
          <w:right w:val="single" w:sz="7" w:space="0" w:color="000000"/>
        </w:pBdr>
        <w:tabs>
          <w:tab w:val="left" w:pos="-1080"/>
          <w:tab w:val="left" w:pos="-389"/>
          <w:tab w:val="left" w:pos="-101"/>
          <w:tab w:val="left" w:pos="180"/>
          <w:tab w:val="left" w:pos="990"/>
          <w:tab w:val="left" w:pos="1530"/>
          <w:tab w:val="left" w:pos="2070"/>
          <w:tab w:val="left" w:pos="2610"/>
          <w:tab w:val="left" w:pos="3690"/>
          <w:tab w:val="left" w:pos="5184"/>
          <w:tab w:val="left" w:pos="5904"/>
          <w:tab w:val="left" w:pos="6624"/>
          <w:tab w:val="left" w:pos="7344"/>
          <w:tab w:val="left" w:pos="8064"/>
          <w:tab w:val="left" w:pos="8784"/>
        </w:tabs>
        <w:rPr>
          <w:rFonts w:cstheme="minorHAnsi"/>
          <w:sz w:val="24"/>
          <w:szCs w:val="24"/>
        </w:rPr>
      </w:pPr>
    </w:p>
    <w:p w14:paraId="6286071A" w14:textId="77777777" w:rsidR="00C96D60" w:rsidRDefault="00C96D60" w:rsidP="00C96D60">
      <w:pPr>
        <w:rPr>
          <w:rFonts w:asciiTheme="majorHAnsi" w:eastAsiaTheme="majorEastAsia" w:hAnsiTheme="majorHAnsi" w:cstheme="majorBidi"/>
          <w:b/>
          <w:bCs/>
          <w:sz w:val="26"/>
          <w:szCs w:val="26"/>
        </w:rPr>
      </w:pPr>
      <w:r>
        <w:br w:type="page"/>
      </w:r>
    </w:p>
    <w:p w14:paraId="0C8EBF9E" w14:textId="77777777" w:rsidR="001E1C40" w:rsidRDefault="001E1C40" w:rsidP="0039561C">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asciiTheme="minorHAnsi" w:hAnsiTheme="minorHAnsi" w:cstheme="minorHAnsi"/>
          <w:b/>
          <w:sz w:val="24"/>
          <w:szCs w:val="24"/>
        </w:rPr>
      </w:pPr>
    </w:p>
    <w:p w14:paraId="5DEF91AE" w14:textId="06FFC4AB" w:rsidR="001E1C40" w:rsidRPr="001E1C40" w:rsidRDefault="00C96D60" w:rsidP="0039561C">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8"/>
          <w:szCs w:val="28"/>
        </w:rPr>
      </w:pPr>
      <w:r w:rsidRPr="001E1C40">
        <w:rPr>
          <w:rFonts w:cstheme="minorHAnsi"/>
          <w:b/>
          <w:sz w:val="28"/>
          <w:szCs w:val="28"/>
          <w:bdr w:val="single" w:sz="4" w:space="0" w:color="auto"/>
        </w:rPr>
        <w:t>Ap</w:t>
      </w:r>
      <w:r>
        <w:rPr>
          <w:rFonts w:cstheme="minorHAnsi"/>
          <w:b/>
          <w:sz w:val="28"/>
          <w:szCs w:val="28"/>
          <w:bdr w:val="single" w:sz="4" w:space="0" w:color="auto"/>
        </w:rPr>
        <w:t>plication Form</w:t>
      </w:r>
      <w:r w:rsidRPr="001E1C40">
        <w:rPr>
          <w:rFonts w:cstheme="minorHAnsi"/>
          <w:b/>
          <w:sz w:val="28"/>
          <w:szCs w:val="28"/>
          <w:bdr w:val="single" w:sz="4" w:space="0" w:color="auto"/>
        </w:rPr>
        <w:t xml:space="preserve"> </w:t>
      </w:r>
      <w:r w:rsidR="001E1C40" w:rsidRPr="001E1C40">
        <w:rPr>
          <w:rFonts w:cstheme="minorHAnsi"/>
          <w:b/>
          <w:sz w:val="28"/>
          <w:szCs w:val="28"/>
          <w:bdr w:val="single" w:sz="4" w:space="0" w:color="auto"/>
        </w:rPr>
        <w:t>2: Certification Form</w:t>
      </w:r>
    </w:p>
    <w:p w14:paraId="7D5027BE" w14:textId="77777777" w:rsidR="00A30448" w:rsidRDefault="00A30448" w:rsidP="00A30448">
      <w:pPr>
        <w:spacing w:after="0"/>
      </w:pPr>
      <w:r>
        <w:t xml:space="preserve">I hereby certify that I have the authority to submit this proposal on behalf of the applicant and that I </w:t>
      </w:r>
    </w:p>
    <w:p w14:paraId="0711A222" w14:textId="77777777" w:rsidR="00A30448" w:rsidRPr="006503E4" w:rsidRDefault="00A30448" w:rsidP="00A30448">
      <w:pPr>
        <w:tabs>
          <w:tab w:val="left" w:pos="-720"/>
          <w:tab w:val="left" w:pos="0"/>
          <w:tab w:val="left" w:pos="468"/>
          <w:tab w:val="left" w:pos="918"/>
          <w:tab w:val="left" w:pos="1368"/>
          <w:tab w:val="left" w:pos="2160"/>
        </w:tabs>
        <w:spacing w:after="0"/>
        <w:rPr>
          <w:rFonts w:ascii="Arial" w:hAnsi="Arial" w:cs="Arial"/>
          <w:b/>
        </w:rPr>
      </w:pPr>
      <w:r>
        <w:t xml:space="preserve">have read and understand the terms and conditions of the Parent Child Representation Program Case Manager Contract and/or Public Defense Case Manager Agreement. </w:t>
      </w:r>
    </w:p>
    <w:p w14:paraId="18DA586A" w14:textId="77777777" w:rsidR="00C96D60" w:rsidRPr="0053475A" w:rsidRDefault="00C96D60" w:rsidP="00C96D6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4"/>
          <w:szCs w:val="24"/>
        </w:rPr>
      </w:pPr>
    </w:p>
    <w:p w14:paraId="0B7E92B5" w14:textId="77777777" w:rsidR="00C96D60" w:rsidRPr="0053475A"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__________________________________________________</w:t>
      </w:r>
      <w:r w:rsidRPr="0053475A">
        <w:rPr>
          <w:rFonts w:cstheme="minorHAnsi"/>
          <w:sz w:val="24"/>
          <w:szCs w:val="24"/>
        </w:rPr>
        <w:tab/>
        <w:t>__________________</w:t>
      </w:r>
    </w:p>
    <w:p w14:paraId="11CEF193" w14:textId="7267A3D8" w:rsidR="00C96D60" w:rsidRPr="0053475A"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ind w:left="6624" w:hanging="6624"/>
        <w:rPr>
          <w:rFonts w:cstheme="minorHAnsi"/>
          <w:sz w:val="24"/>
          <w:szCs w:val="24"/>
        </w:rPr>
      </w:pPr>
      <w:r>
        <w:rPr>
          <w:rFonts w:cstheme="minorHAnsi"/>
          <w:sz w:val="24"/>
          <w:szCs w:val="24"/>
        </w:rPr>
        <w:tab/>
      </w:r>
      <w:r w:rsidRPr="0053475A">
        <w:rPr>
          <w:rFonts w:cstheme="minorHAnsi"/>
          <w:sz w:val="24"/>
          <w:szCs w:val="24"/>
        </w:rPr>
        <w:t>Signature</w:t>
      </w:r>
      <w:r w:rsidRPr="0053475A">
        <w:rPr>
          <w:rFonts w:cstheme="minorHAnsi"/>
          <w:sz w:val="24"/>
          <w:szCs w:val="24"/>
        </w:rPr>
        <w:tab/>
      </w:r>
      <w:r w:rsidRPr="0053475A">
        <w:rPr>
          <w:rFonts w:cstheme="minorHAnsi"/>
          <w:sz w:val="24"/>
          <w:szCs w:val="24"/>
        </w:rPr>
        <w:tab/>
      </w:r>
      <w:r w:rsidRPr="0053475A">
        <w:rPr>
          <w:rFonts w:cstheme="minorHAnsi"/>
          <w:sz w:val="24"/>
          <w:szCs w:val="24"/>
        </w:rPr>
        <w:tab/>
      </w:r>
      <w:r w:rsidRPr="0053475A">
        <w:rPr>
          <w:rFonts w:cstheme="minorHAnsi"/>
          <w:sz w:val="24"/>
          <w:szCs w:val="24"/>
        </w:rPr>
        <w:tab/>
      </w:r>
      <w:r w:rsidRPr="0053475A">
        <w:rPr>
          <w:rFonts w:cstheme="minorHAnsi"/>
          <w:sz w:val="24"/>
          <w:szCs w:val="24"/>
        </w:rPr>
        <w:tab/>
      </w:r>
      <w:r w:rsidRPr="0053475A">
        <w:rPr>
          <w:rFonts w:cstheme="minorHAnsi"/>
          <w:sz w:val="24"/>
          <w:szCs w:val="24"/>
        </w:rPr>
        <w:tab/>
        <w:t>Date</w:t>
      </w:r>
    </w:p>
    <w:p w14:paraId="4B165EFE" w14:textId="77777777" w:rsidR="00C96D60" w:rsidRPr="0053475A" w:rsidRDefault="00C96D60" w:rsidP="00C96D6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4"/>
          <w:szCs w:val="24"/>
        </w:rPr>
      </w:pPr>
    </w:p>
    <w:p w14:paraId="34471C84" w14:textId="77777777" w:rsidR="00C96D60" w:rsidRPr="0053475A"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__________________________________________________</w:t>
      </w:r>
    </w:p>
    <w:p w14:paraId="271DB4D8" w14:textId="18D3542C" w:rsidR="00C96D60" w:rsidRDefault="00C96D60" w:rsidP="007746FB">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Typed or Printed Name of Authorized Representative</w:t>
      </w:r>
    </w:p>
    <w:p w14:paraId="7E50CDBC" w14:textId="2CBB9F4F" w:rsidR="007746FB" w:rsidRDefault="007746FB" w:rsidP="007746FB">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34DB61B5" w14:textId="77777777" w:rsidR="007746FB" w:rsidRPr="0053475A" w:rsidRDefault="007746FB"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39AF817C" w14:textId="77777777" w:rsidR="00C96D60" w:rsidRPr="0053475A"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__________________________________________________</w:t>
      </w:r>
    </w:p>
    <w:p w14:paraId="1D0742AC" w14:textId="2A3F2430" w:rsidR="00C96D60" w:rsidRDefault="00C96D60" w:rsidP="007746FB">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Title or Representative Capacity</w:t>
      </w:r>
    </w:p>
    <w:p w14:paraId="535C184F" w14:textId="58352D21" w:rsidR="007746FB" w:rsidRDefault="007746FB" w:rsidP="007746FB">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0B112B6D" w14:textId="77777777" w:rsidR="007746FB" w:rsidRPr="0053475A" w:rsidRDefault="007746FB"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p>
    <w:p w14:paraId="3A95850B" w14:textId="77777777" w:rsidR="00C96D60" w:rsidRPr="0053475A"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__________________________________________________</w:t>
      </w:r>
    </w:p>
    <w:p w14:paraId="151DD88E" w14:textId="62D9633B" w:rsidR="00C96D60" w:rsidRDefault="00C96D60" w:rsidP="006771E8">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spacing w:after="0"/>
        <w:rPr>
          <w:rFonts w:cstheme="minorHAnsi"/>
          <w:sz w:val="24"/>
          <w:szCs w:val="24"/>
        </w:rPr>
      </w:pPr>
      <w:r>
        <w:rPr>
          <w:rFonts w:cstheme="minorHAnsi"/>
          <w:sz w:val="24"/>
          <w:szCs w:val="24"/>
        </w:rPr>
        <w:tab/>
      </w:r>
      <w:r w:rsidRPr="0053475A">
        <w:rPr>
          <w:rFonts w:cstheme="minorHAnsi"/>
          <w:sz w:val="24"/>
          <w:szCs w:val="24"/>
        </w:rPr>
        <w:t>Applicant Name</w:t>
      </w:r>
    </w:p>
    <w:p w14:paraId="2339593D" w14:textId="30BDCC44" w:rsidR="00DB16F0" w:rsidRDefault="00DB16F0" w:rsidP="006771E8">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A214104" w14:textId="1AAB6759" w:rsidR="00DB16F0" w:rsidRPr="001E1C40" w:rsidRDefault="00DB16F0" w:rsidP="00DB16F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8"/>
          <w:szCs w:val="28"/>
        </w:rPr>
      </w:pPr>
      <w:r w:rsidRPr="001E1C40">
        <w:rPr>
          <w:rFonts w:cstheme="minorHAnsi"/>
          <w:b/>
          <w:sz w:val="28"/>
          <w:szCs w:val="28"/>
          <w:bdr w:val="single" w:sz="4" w:space="0" w:color="auto"/>
        </w:rPr>
        <w:lastRenderedPageBreak/>
        <w:t>Ap</w:t>
      </w:r>
      <w:r>
        <w:rPr>
          <w:rFonts w:cstheme="minorHAnsi"/>
          <w:b/>
          <w:sz w:val="28"/>
          <w:szCs w:val="28"/>
          <w:bdr w:val="single" w:sz="4" w:space="0" w:color="auto"/>
        </w:rPr>
        <w:t>plication Form</w:t>
      </w:r>
      <w:r w:rsidRPr="001E1C40">
        <w:rPr>
          <w:rFonts w:cstheme="minorHAnsi"/>
          <w:b/>
          <w:sz w:val="28"/>
          <w:szCs w:val="28"/>
          <w:bdr w:val="single" w:sz="4" w:space="0" w:color="auto"/>
        </w:rPr>
        <w:t xml:space="preserve"> </w:t>
      </w:r>
      <w:r>
        <w:rPr>
          <w:rFonts w:cstheme="minorHAnsi"/>
          <w:b/>
          <w:sz w:val="28"/>
          <w:szCs w:val="28"/>
          <w:bdr w:val="single" w:sz="4" w:space="0" w:color="auto"/>
        </w:rPr>
        <w:t>3</w:t>
      </w:r>
      <w:r w:rsidRPr="001E1C40">
        <w:rPr>
          <w:rFonts w:cstheme="minorHAnsi"/>
          <w:b/>
          <w:sz w:val="28"/>
          <w:szCs w:val="28"/>
          <w:bdr w:val="single" w:sz="4" w:space="0" w:color="auto"/>
        </w:rPr>
        <w:t xml:space="preserve">: </w:t>
      </w:r>
      <w:r>
        <w:rPr>
          <w:rFonts w:cstheme="minorHAnsi"/>
          <w:b/>
          <w:sz w:val="28"/>
          <w:szCs w:val="28"/>
          <w:bdr w:val="single" w:sz="4" w:space="0" w:color="auto"/>
        </w:rPr>
        <w:t>Proposed Contractor Certificate of Compliance with Applicable Oregon Tax Laws</w:t>
      </w:r>
    </w:p>
    <w:p w14:paraId="464B578B" w14:textId="77777777" w:rsidR="00DB16F0" w:rsidRPr="00A94359" w:rsidRDefault="00DB16F0" w:rsidP="00DB16F0">
      <w:pPr>
        <w:tabs>
          <w:tab w:val="left" w:pos="-936"/>
          <w:tab w:val="left" w:pos="0"/>
          <w:tab w:val="left" w:pos="576"/>
          <w:tab w:val="left" w:pos="1152"/>
          <w:tab w:val="left" w:pos="1728"/>
          <w:tab w:val="left" w:pos="2304"/>
          <w:tab w:val="left" w:pos="2880"/>
          <w:tab w:val="left" w:pos="4032"/>
          <w:tab w:val="left" w:pos="6624"/>
        </w:tabs>
        <w:rPr>
          <w:rFonts w:ascii="Arial" w:hAnsi="Arial" w:cs="Arial"/>
          <w:sz w:val="18"/>
        </w:rPr>
      </w:pPr>
      <w:r w:rsidRPr="00A94359">
        <w:rPr>
          <w:rFonts w:ascii="Arial" w:hAnsi="Arial" w:cs="Arial"/>
          <w:sz w:val="18"/>
        </w:rPr>
        <w:t>I, the under</w:t>
      </w:r>
      <w:r>
        <w:rPr>
          <w:rFonts w:ascii="Arial" w:hAnsi="Arial" w:cs="Arial"/>
          <w:sz w:val="18"/>
        </w:rPr>
        <w:t>signed, being first duly sworn,</w:t>
      </w:r>
    </w:p>
    <w:p w14:paraId="536A3764" w14:textId="77777777" w:rsidR="00DB16F0" w:rsidRPr="00A94359" w:rsidRDefault="00DB16F0" w:rsidP="00DB16F0">
      <w:pPr>
        <w:tabs>
          <w:tab w:val="left" w:pos="-936"/>
          <w:tab w:val="left" w:pos="0"/>
          <w:tab w:val="left" w:pos="594"/>
          <w:tab w:val="left" w:pos="1152"/>
          <w:tab w:val="left" w:pos="1728"/>
          <w:tab w:val="left" w:pos="2304"/>
          <w:tab w:val="left" w:pos="2880"/>
          <w:tab w:val="left" w:pos="4032"/>
          <w:tab w:val="left" w:pos="6624"/>
        </w:tabs>
        <w:rPr>
          <w:rFonts w:ascii="Arial" w:hAnsi="Arial" w:cs="Arial"/>
          <w:sz w:val="18"/>
        </w:rPr>
      </w:pPr>
      <w:r w:rsidRPr="00A94359">
        <w:rPr>
          <w:rFonts w:ascii="Arial" w:hAnsi="Arial" w:cs="Arial"/>
          <w:sz w:val="18"/>
          <w:u w:val="single"/>
        </w:rPr>
        <w:t>Mark only one</w:t>
      </w:r>
      <w:r>
        <w:rPr>
          <w:rFonts w:ascii="Arial" w:hAnsi="Arial" w:cs="Arial"/>
          <w:sz w:val="18"/>
        </w:rPr>
        <w:t xml:space="preserve">: </w:t>
      </w:r>
      <w:proofErr w:type="gramStart"/>
      <w:r>
        <w:rPr>
          <w:rFonts w:ascii="Arial" w:hAnsi="Arial" w:cs="Arial"/>
          <w:sz w:val="18"/>
        </w:rPr>
        <w:t>( X</w:t>
      </w:r>
      <w:proofErr w:type="gramEnd"/>
      <w:r>
        <w:rPr>
          <w:rFonts w:ascii="Arial" w:hAnsi="Arial" w:cs="Arial"/>
          <w:sz w:val="18"/>
        </w:rPr>
        <w:t xml:space="preserve"> )</w:t>
      </w:r>
    </w:p>
    <w:p w14:paraId="2CDBC8DA"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ind w:left="684" w:hanging="684"/>
        <w:rPr>
          <w:rFonts w:ascii="Arial" w:hAnsi="Arial" w:cs="Arial"/>
          <w:sz w:val="18"/>
        </w:rPr>
      </w:pPr>
      <w:r w:rsidRPr="00A94359">
        <w:rPr>
          <w:rFonts w:ascii="Arial" w:hAnsi="Arial" w:cs="Arial"/>
          <w:sz w:val="18"/>
        </w:rPr>
        <w:t>______</w:t>
      </w:r>
      <w:r w:rsidRPr="00A94359">
        <w:rPr>
          <w:rFonts w:ascii="Arial" w:hAnsi="Arial" w:cs="Arial"/>
          <w:sz w:val="18"/>
        </w:rPr>
        <w:tab/>
        <w:t>hereby certify under penalty of perjury that I am not in vi</w:t>
      </w:r>
      <w:r>
        <w:rPr>
          <w:rFonts w:ascii="Arial" w:hAnsi="Arial" w:cs="Arial"/>
          <w:sz w:val="18"/>
        </w:rPr>
        <w:t>olation of any Oregon tax laws.</w:t>
      </w:r>
    </w:p>
    <w:p w14:paraId="06B51EA7"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ind w:left="684" w:hanging="684"/>
        <w:rPr>
          <w:rFonts w:ascii="Arial" w:hAnsi="Arial" w:cs="Arial"/>
          <w:sz w:val="18"/>
        </w:rPr>
      </w:pPr>
      <w:r w:rsidRPr="00A94359">
        <w:rPr>
          <w:rFonts w:ascii="Arial" w:hAnsi="Arial" w:cs="Arial"/>
          <w:sz w:val="18"/>
        </w:rPr>
        <w:t>______</w:t>
      </w:r>
      <w:r w:rsidRPr="00A94359">
        <w:rPr>
          <w:rFonts w:ascii="Arial" w:hAnsi="Arial" w:cs="Arial"/>
          <w:sz w:val="18"/>
        </w:rPr>
        <w:tab/>
        <w:t>authorized to act in behalf of ______________________________________________________________,</w:t>
      </w:r>
    </w:p>
    <w:p w14:paraId="6D659CC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i/>
          <w:sz w:val="18"/>
        </w:rPr>
        <w:t xml:space="preserve">  (name and address of fi</w:t>
      </w:r>
      <w:r>
        <w:rPr>
          <w:rFonts w:ascii="Arial" w:hAnsi="Arial" w:cs="Arial"/>
          <w:i/>
          <w:sz w:val="18"/>
        </w:rPr>
        <w:t>rm, corporation, or partnership</w:t>
      </w:r>
      <w:r w:rsidRPr="00A94359">
        <w:rPr>
          <w:rFonts w:ascii="Arial" w:hAnsi="Arial" w:cs="Arial"/>
          <w:i/>
          <w:sz w:val="18"/>
        </w:rPr>
        <w:t>)</w:t>
      </w:r>
    </w:p>
    <w:p w14:paraId="6E3C22EE"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t>hereby certify under penalty of perjury that ___________________________________________________</w:t>
      </w:r>
    </w:p>
    <w:p w14:paraId="1414FDEC"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i/>
          <w:sz w:val="18"/>
        </w:rPr>
        <w:t xml:space="preserve">           (name of fi</w:t>
      </w:r>
      <w:r>
        <w:rPr>
          <w:rFonts w:ascii="Arial" w:hAnsi="Arial" w:cs="Arial"/>
          <w:i/>
          <w:sz w:val="18"/>
        </w:rPr>
        <w:t>rm, corporation, or partnership</w:t>
      </w:r>
      <w:r w:rsidRPr="00A94359">
        <w:rPr>
          <w:rFonts w:ascii="Arial" w:hAnsi="Arial" w:cs="Arial"/>
          <w:i/>
          <w:sz w:val="18"/>
        </w:rPr>
        <w:t>)</w:t>
      </w:r>
    </w:p>
    <w:p w14:paraId="045E0B26"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t>is, to the best of my knowledge, not in vi</w:t>
      </w:r>
      <w:r>
        <w:rPr>
          <w:rFonts w:ascii="Arial" w:hAnsi="Arial" w:cs="Arial"/>
          <w:sz w:val="18"/>
        </w:rPr>
        <w:t>olation of any Oregon tax laws.</w:t>
      </w:r>
    </w:p>
    <w:p w14:paraId="26DE5E10"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3BCB5A90"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For purposes of this certificate, "Oregon tax laws" are ORS chapters 118, 119, and 305 through 324; and any local tax laws administered by the Oregon Departmen</w:t>
      </w:r>
      <w:r>
        <w:rPr>
          <w:rFonts w:ascii="Arial" w:hAnsi="Arial" w:cs="Arial"/>
          <w:sz w:val="18"/>
        </w:rPr>
        <w:t>t of Revenue under ORS 305.620.</w:t>
      </w:r>
    </w:p>
    <w:p w14:paraId="035E1C7C"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4C77702D"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proofErr w:type="gramStart"/>
      <w:r w:rsidRPr="00A94359">
        <w:rPr>
          <w:rFonts w:ascii="Arial" w:hAnsi="Arial" w:cs="Arial"/>
          <w:sz w:val="18"/>
        </w:rPr>
        <w:t>Signature:_</w:t>
      </w:r>
      <w:proofErr w:type="gramEnd"/>
      <w:r w:rsidRPr="00A94359">
        <w:rPr>
          <w:rFonts w:ascii="Arial" w:hAnsi="Arial" w:cs="Arial"/>
          <w:sz w:val="18"/>
        </w:rPr>
        <w:t>________________________________________________</w:t>
      </w:r>
    </w:p>
    <w:p w14:paraId="1D1751DB"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22ABFA6E"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t xml:space="preserve">Printed </w:t>
      </w:r>
      <w:proofErr w:type="gramStart"/>
      <w:r w:rsidRPr="00A94359">
        <w:rPr>
          <w:rFonts w:ascii="Arial" w:hAnsi="Arial" w:cs="Arial"/>
          <w:sz w:val="18"/>
        </w:rPr>
        <w:t>Name:_</w:t>
      </w:r>
      <w:proofErr w:type="gramEnd"/>
      <w:r w:rsidRPr="00A94359">
        <w:rPr>
          <w:rFonts w:ascii="Arial" w:hAnsi="Arial" w:cs="Arial"/>
          <w:sz w:val="18"/>
        </w:rPr>
        <w:t>______________</w:t>
      </w:r>
      <w:r>
        <w:rPr>
          <w:rFonts w:ascii="Arial" w:hAnsi="Arial" w:cs="Arial"/>
          <w:sz w:val="18"/>
        </w:rPr>
        <w:t>_______________________________</w:t>
      </w:r>
    </w:p>
    <w:p w14:paraId="3AB3067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010B8EB3"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proofErr w:type="gramStart"/>
      <w:r w:rsidRPr="00A94359">
        <w:rPr>
          <w:rFonts w:ascii="Arial" w:hAnsi="Arial" w:cs="Arial"/>
          <w:sz w:val="18"/>
        </w:rPr>
        <w:t>Title:_</w:t>
      </w:r>
      <w:proofErr w:type="gramEnd"/>
      <w:r w:rsidRPr="00A94359">
        <w:rPr>
          <w:rFonts w:ascii="Arial" w:hAnsi="Arial" w:cs="Arial"/>
          <w:sz w:val="18"/>
        </w:rPr>
        <w:t>____________________________________________________</w:t>
      </w:r>
    </w:p>
    <w:p w14:paraId="336E147D"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2114C060"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proofErr w:type="gramStart"/>
      <w:r w:rsidRPr="00A94359">
        <w:rPr>
          <w:rFonts w:ascii="Arial" w:hAnsi="Arial" w:cs="Arial"/>
          <w:sz w:val="18"/>
        </w:rPr>
        <w:t>Date:_</w:t>
      </w:r>
      <w:proofErr w:type="gramEnd"/>
      <w:r w:rsidRPr="00A94359">
        <w:rPr>
          <w:rFonts w:ascii="Arial" w:hAnsi="Arial" w:cs="Arial"/>
          <w:sz w:val="18"/>
        </w:rPr>
        <w:t>_____________________</w:t>
      </w:r>
      <w:r>
        <w:rPr>
          <w:rFonts w:ascii="Arial" w:hAnsi="Arial" w:cs="Arial"/>
          <w:sz w:val="18"/>
        </w:rPr>
        <w:t>_______________________________</w:t>
      </w:r>
    </w:p>
    <w:p w14:paraId="3424F45C"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t xml:space="preserve">                       </w:t>
      </w:r>
      <w:r w:rsidRPr="00A94359">
        <w:rPr>
          <w:rFonts w:ascii="Arial" w:hAnsi="Arial" w:cs="Arial"/>
          <w:sz w:val="18"/>
        </w:rPr>
        <w:tab/>
      </w:r>
      <w:r w:rsidRPr="00A94359">
        <w:rPr>
          <w:rFonts w:ascii="Arial" w:hAnsi="Arial" w:cs="Arial"/>
          <w:sz w:val="18"/>
        </w:rPr>
        <w:tab/>
        <w:t>Federal ID # or</w:t>
      </w:r>
    </w:p>
    <w:p w14:paraId="08BF4893"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t xml:space="preserve">   </w:t>
      </w:r>
      <w:r w:rsidRPr="00A94359">
        <w:rPr>
          <w:rFonts w:ascii="Arial" w:hAnsi="Arial" w:cs="Arial"/>
          <w:sz w:val="18"/>
        </w:rPr>
        <w:tab/>
      </w:r>
      <w:r w:rsidRPr="00A94359">
        <w:rPr>
          <w:rFonts w:ascii="Arial" w:hAnsi="Arial" w:cs="Arial"/>
          <w:sz w:val="18"/>
        </w:rPr>
        <w:tab/>
        <w:t xml:space="preserve">Social Security </w:t>
      </w:r>
      <w:proofErr w:type="gramStart"/>
      <w:r w:rsidRPr="00A94359">
        <w:rPr>
          <w:rFonts w:ascii="Arial" w:hAnsi="Arial" w:cs="Arial"/>
          <w:sz w:val="18"/>
        </w:rPr>
        <w:t>#:_</w:t>
      </w:r>
      <w:proofErr w:type="gramEnd"/>
      <w:r w:rsidRPr="00A94359">
        <w:rPr>
          <w:rFonts w:ascii="Arial" w:hAnsi="Arial" w:cs="Arial"/>
          <w:sz w:val="18"/>
        </w:rPr>
        <w:t>____________</w:t>
      </w:r>
      <w:r>
        <w:rPr>
          <w:rFonts w:ascii="Arial" w:hAnsi="Arial" w:cs="Arial"/>
          <w:sz w:val="18"/>
        </w:rPr>
        <w:t>_______________________________</w:t>
      </w:r>
    </w:p>
    <w:p w14:paraId="2D4FF4C0" w14:textId="77777777" w:rsidR="00DB16F0"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6F6D3490"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t>Subscribed and sworn to before me this _______ day of</w:t>
      </w:r>
      <w:r>
        <w:rPr>
          <w:rFonts w:ascii="Arial" w:hAnsi="Arial" w:cs="Arial"/>
          <w:sz w:val="18"/>
        </w:rPr>
        <w:t xml:space="preserve"> _____________________, 20____.</w:t>
      </w:r>
    </w:p>
    <w:p w14:paraId="4B86737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p>
    <w:p w14:paraId="00082A6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t>_____________________________________________</w:t>
      </w:r>
    </w:p>
    <w:p w14:paraId="544F24D4"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Notary Public</w:t>
      </w:r>
    </w:p>
    <w:p w14:paraId="7B44C56F"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18"/>
        </w:rPr>
      </w:pP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r>
      <w:r w:rsidRPr="00A94359">
        <w:rPr>
          <w:rFonts w:ascii="Arial" w:hAnsi="Arial" w:cs="Arial"/>
          <w:sz w:val="18"/>
        </w:rPr>
        <w:tab/>
        <w:t xml:space="preserve">My commission </w:t>
      </w:r>
      <w:proofErr w:type="gramStart"/>
      <w:r w:rsidRPr="00A94359">
        <w:rPr>
          <w:rFonts w:ascii="Arial" w:hAnsi="Arial" w:cs="Arial"/>
          <w:sz w:val="18"/>
        </w:rPr>
        <w:t>expires:_</w:t>
      </w:r>
      <w:proofErr w:type="gramEnd"/>
      <w:r w:rsidRPr="00A94359">
        <w:rPr>
          <w:rFonts w:ascii="Arial" w:hAnsi="Arial" w:cs="Arial"/>
          <w:sz w:val="18"/>
        </w:rPr>
        <w:t>_________________________</w:t>
      </w:r>
    </w:p>
    <w:p w14:paraId="48C0B054" w14:textId="3833B05C" w:rsidR="00DB16F0" w:rsidRDefault="00DB16F0" w:rsidP="00C96D6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4"/>
          <w:szCs w:val="24"/>
        </w:rPr>
      </w:pPr>
    </w:p>
    <w:p w14:paraId="32018EB1" w14:textId="00CBEAE8" w:rsidR="00DB16F0" w:rsidRDefault="00DB16F0" w:rsidP="00C96D6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4"/>
          <w:szCs w:val="24"/>
        </w:rPr>
      </w:pPr>
    </w:p>
    <w:p w14:paraId="29FF6827" w14:textId="77777777" w:rsidR="00DB16F0" w:rsidRPr="0053475A" w:rsidRDefault="00DB16F0" w:rsidP="00C96D6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sz w:val="24"/>
          <w:szCs w:val="24"/>
        </w:rPr>
      </w:pPr>
    </w:p>
    <w:p w14:paraId="0DC5418A" w14:textId="683A2673" w:rsidR="00DB16F0" w:rsidRDefault="00DB16F0" w:rsidP="00DB16F0">
      <w:pPr>
        <w:tabs>
          <w:tab w:val="left" w:pos="-1080"/>
          <w:tab w:val="left" w:pos="-389"/>
          <w:tab w:val="left" w:pos="-101"/>
          <w:tab w:val="left" w:pos="180"/>
          <w:tab w:val="left" w:pos="630"/>
          <w:tab w:val="left" w:pos="1080"/>
          <w:tab w:val="left" w:pos="1440"/>
          <w:tab w:val="left" w:pos="2610"/>
          <w:tab w:val="left" w:pos="3690"/>
          <w:tab w:val="left" w:pos="5184"/>
          <w:tab w:val="left" w:pos="5904"/>
          <w:tab w:val="left" w:pos="6624"/>
          <w:tab w:val="left" w:pos="7344"/>
          <w:tab w:val="left" w:pos="8064"/>
          <w:tab w:val="left" w:pos="8784"/>
        </w:tabs>
        <w:rPr>
          <w:rFonts w:cstheme="minorHAnsi"/>
          <w:b/>
          <w:sz w:val="28"/>
          <w:szCs w:val="28"/>
          <w:bdr w:val="single" w:sz="4" w:space="0" w:color="auto"/>
        </w:rPr>
      </w:pPr>
      <w:r w:rsidRPr="001E1C40">
        <w:rPr>
          <w:rFonts w:cstheme="minorHAnsi"/>
          <w:b/>
          <w:sz w:val="28"/>
          <w:szCs w:val="28"/>
          <w:bdr w:val="single" w:sz="4" w:space="0" w:color="auto"/>
        </w:rPr>
        <w:lastRenderedPageBreak/>
        <w:t>Ap</w:t>
      </w:r>
      <w:r>
        <w:rPr>
          <w:rFonts w:cstheme="minorHAnsi"/>
          <w:b/>
          <w:sz w:val="28"/>
          <w:szCs w:val="28"/>
          <w:bdr w:val="single" w:sz="4" w:space="0" w:color="auto"/>
        </w:rPr>
        <w:t>plication Form</w:t>
      </w:r>
      <w:r w:rsidRPr="001E1C40">
        <w:rPr>
          <w:rFonts w:cstheme="minorHAnsi"/>
          <w:b/>
          <w:sz w:val="28"/>
          <w:szCs w:val="28"/>
          <w:bdr w:val="single" w:sz="4" w:space="0" w:color="auto"/>
        </w:rPr>
        <w:t xml:space="preserve"> </w:t>
      </w:r>
      <w:r>
        <w:rPr>
          <w:rFonts w:cstheme="minorHAnsi"/>
          <w:b/>
          <w:sz w:val="28"/>
          <w:szCs w:val="28"/>
          <w:bdr w:val="single" w:sz="4" w:space="0" w:color="auto"/>
        </w:rPr>
        <w:t>4</w:t>
      </w:r>
      <w:r w:rsidRPr="001E1C40">
        <w:rPr>
          <w:rFonts w:cstheme="minorHAnsi"/>
          <w:b/>
          <w:sz w:val="28"/>
          <w:szCs w:val="28"/>
          <w:bdr w:val="single" w:sz="4" w:space="0" w:color="auto"/>
        </w:rPr>
        <w:t xml:space="preserve">: </w:t>
      </w:r>
      <w:r>
        <w:rPr>
          <w:rFonts w:cstheme="minorHAnsi"/>
          <w:b/>
          <w:sz w:val="28"/>
          <w:szCs w:val="28"/>
          <w:bdr w:val="single" w:sz="4" w:space="0" w:color="auto"/>
        </w:rPr>
        <w:t>Proposed Contractor Independent Contractor Certification Statement</w:t>
      </w:r>
    </w:p>
    <w:p w14:paraId="0B084903"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20"/>
        </w:rPr>
      </w:pPr>
      <w:r w:rsidRPr="00A94359">
        <w:rPr>
          <w:rFonts w:ascii="Arial" w:hAnsi="Arial" w:cs="Arial"/>
          <w:sz w:val="20"/>
        </w:rPr>
        <w:t>You can qualify as an independent contractor by certifying that you meet the following standards as required by ORS chapter 670.600</w:t>
      </w:r>
      <w:r>
        <w:rPr>
          <w:rFonts w:ascii="Arial" w:hAnsi="Arial" w:cs="Arial"/>
          <w:sz w:val="20"/>
        </w:rPr>
        <w:t>:</w:t>
      </w:r>
    </w:p>
    <w:p w14:paraId="57E5B0E2" w14:textId="77777777" w:rsidR="00DB16F0" w:rsidRPr="00A94359" w:rsidRDefault="00DB16F0" w:rsidP="00DB16F0">
      <w:pPr>
        <w:tabs>
          <w:tab w:val="left" w:pos="-936"/>
          <w:tab w:val="left" w:pos="-245"/>
          <w:tab w:val="left" w:pos="187"/>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ind w:left="180" w:hanging="180"/>
        <w:rPr>
          <w:rFonts w:ascii="Arial" w:hAnsi="Arial" w:cs="Arial"/>
          <w:sz w:val="20"/>
        </w:rPr>
      </w:pPr>
      <w:r w:rsidRPr="00A94359">
        <w:rPr>
          <w:rFonts w:ascii="Arial" w:hAnsi="Arial" w:cs="Arial"/>
          <w:sz w:val="20"/>
        </w:rPr>
        <w:t>1.</w:t>
      </w:r>
      <w:r w:rsidRPr="00A94359">
        <w:rPr>
          <w:rFonts w:ascii="Arial" w:hAnsi="Arial" w:cs="Arial"/>
          <w:sz w:val="20"/>
        </w:rPr>
        <w:tab/>
        <w:t>You provide labor and services free from direction and control, subject only to the accomplishment of</w:t>
      </w:r>
      <w:r>
        <w:rPr>
          <w:rFonts w:ascii="Arial" w:hAnsi="Arial" w:cs="Arial"/>
          <w:sz w:val="20"/>
        </w:rPr>
        <w:t xml:space="preserve"> specified results.</w:t>
      </w:r>
    </w:p>
    <w:p w14:paraId="21BFC22B" w14:textId="77777777" w:rsidR="00DB16F0" w:rsidRPr="00A94359" w:rsidRDefault="00DB16F0" w:rsidP="00DB16F0">
      <w:pPr>
        <w:tabs>
          <w:tab w:val="left" w:pos="-936"/>
          <w:tab w:val="left" w:pos="-245"/>
          <w:tab w:val="left" w:pos="90"/>
          <w:tab w:val="left" w:pos="187"/>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ind w:left="180" w:hanging="180"/>
        <w:rPr>
          <w:rFonts w:ascii="Arial" w:hAnsi="Arial" w:cs="Arial"/>
          <w:sz w:val="20"/>
        </w:rPr>
      </w:pPr>
      <w:r w:rsidRPr="00A94359">
        <w:rPr>
          <w:rFonts w:ascii="Arial" w:hAnsi="Arial" w:cs="Arial"/>
          <w:sz w:val="20"/>
        </w:rPr>
        <w:t>2.</w:t>
      </w:r>
      <w:r w:rsidRPr="00A94359">
        <w:rPr>
          <w:rFonts w:ascii="Arial" w:hAnsi="Arial" w:cs="Arial"/>
          <w:sz w:val="20"/>
        </w:rPr>
        <w:tab/>
        <w:t>You are responsible for obtaining all assumed business registrations or p</w:t>
      </w:r>
      <w:r>
        <w:rPr>
          <w:rFonts w:ascii="Arial" w:hAnsi="Arial" w:cs="Arial"/>
          <w:sz w:val="20"/>
        </w:rPr>
        <w:t>rofessional occupation licenses</w:t>
      </w:r>
      <w:r>
        <w:rPr>
          <w:rFonts w:ascii="Arial" w:hAnsi="Arial" w:cs="Arial"/>
          <w:sz w:val="20"/>
        </w:rPr>
        <w:br/>
      </w:r>
      <w:r w:rsidRPr="00A94359">
        <w:rPr>
          <w:rFonts w:ascii="Arial" w:hAnsi="Arial" w:cs="Arial"/>
          <w:sz w:val="20"/>
        </w:rPr>
        <w:t>required by state or local law.</w:t>
      </w:r>
    </w:p>
    <w:p w14:paraId="5488ACF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ind w:left="684" w:hanging="684"/>
        <w:rPr>
          <w:rFonts w:ascii="Arial" w:hAnsi="Arial" w:cs="Arial"/>
          <w:sz w:val="20"/>
        </w:rPr>
      </w:pPr>
      <w:r w:rsidRPr="00A94359">
        <w:rPr>
          <w:rFonts w:ascii="Arial" w:hAnsi="Arial" w:cs="Arial"/>
          <w:sz w:val="20"/>
        </w:rPr>
        <w:t>3.</w:t>
      </w:r>
      <w:r w:rsidRPr="00A94359">
        <w:rPr>
          <w:rFonts w:ascii="Arial" w:hAnsi="Arial" w:cs="Arial"/>
          <w:sz w:val="20"/>
        </w:rPr>
        <w:tab/>
        <w:t xml:space="preserve">You are customarily engaged in an independently established business, as </w:t>
      </w:r>
      <w:proofErr w:type="gramStart"/>
      <w:r w:rsidRPr="00A94359">
        <w:rPr>
          <w:rFonts w:ascii="Arial" w:hAnsi="Arial" w:cs="Arial"/>
          <w:sz w:val="20"/>
        </w:rPr>
        <w:t>follows:</w:t>
      </w:r>
      <w:r>
        <w:rPr>
          <w:rFonts w:ascii="Arial" w:hAnsi="Arial" w:cs="Arial"/>
          <w:sz w:val="20"/>
        </w:rPr>
        <w:t>.</w:t>
      </w:r>
      <w:proofErr w:type="gramEnd"/>
    </w:p>
    <w:p w14:paraId="1A601BD5" w14:textId="77777777" w:rsidR="00DB16F0" w:rsidRPr="00A94359" w:rsidRDefault="00DB16F0" w:rsidP="00DB16F0">
      <w:pPr>
        <w:tabs>
          <w:tab w:val="left" w:pos="-936"/>
          <w:tab w:val="left" w:pos="-245"/>
          <w:tab w:val="left" w:pos="187"/>
          <w:tab w:val="left" w:pos="684"/>
          <w:tab w:val="left" w:pos="864"/>
          <w:tab w:val="left" w:pos="1627"/>
          <w:tab w:val="left" w:pos="2347"/>
          <w:tab w:val="left" w:pos="3067"/>
          <w:tab w:val="left" w:pos="3787"/>
          <w:tab w:val="left" w:pos="4507"/>
          <w:tab w:val="left" w:pos="5227"/>
          <w:tab w:val="left" w:pos="5947"/>
          <w:tab w:val="left" w:pos="6667"/>
          <w:tab w:val="left" w:pos="7387"/>
          <w:tab w:val="left" w:pos="8107"/>
          <w:tab w:val="left" w:pos="8827"/>
        </w:tabs>
        <w:rPr>
          <w:rFonts w:ascii="Arial" w:hAnsi="Arial" w:cs="Arial"/>
          <w:sz w:val="20"/>
        </w:rPr>
      </w:pPr>
    </w:p>
    <w:p w14:paraId="74187246" w14:textId="77777777" w:rsidR="00DB16F0" w:rsidRPr="00A94359" w:rsidRDefault="00DB16F0" w:rsidP="00DB16F0">
      <w:pPr>
        <w:tabs>
          <w:tab w:val="center" w:pos="4896"/>
        </w:tabs>
        <w:rPr>
          <w:rFonts w:ascii="Arial" w:hAnsi="Arial" w:cs="Arial"/>
          <w:sz w:val="20"/>
        </w:rPr>
      </w:pPr>
      <w:r w:rsidRPr="00A94359">
        <w:rPr>
          <w:rFonts w:ascii="Arial" w:hAnsi="Arial" w:cs="Arial"/>
          <w:sz w:val="20"/>
        </w:rPr>
        <w:tab/>
        <w:t>YOU MUST MEET</w:t>
      </w:r>
      <w:r>
        <w:rPr>
          <w:rFonts w:ascii="Arial" w:hAnsi="Arial" w:cs="Arial"/>
          <w:sz w:val="20"/>
        </w:rPr>
        <w:t xml:space="preserve"> (AND INITIAL)</w:t>
      </w:r>
      <w:r w:rsidRPr="00A94359">
        <w:rPr>
          <w:rFonts w:ascii="Arial" w:hAnsi="Arial" w:cs="Arial"/>
          <w:sz w:val="20"/>
        </w:rPr>
        <w:t xml:space="preserve"> THREE (3)</w:t>
      </w:r>
      <w:r>
        <w:rPr>
          <w:rFonts w:ascii="Arial" w:hAnsi="Arial" w:cs="Arial"/>
          <w:sz w:val="20"/>
        </w:rPr>
        <w:t xml:space="preserve"> OR MORE OF THE FOLLOWING:</w:t>
      </w:r>
    </w:p>
    <w:p w14:paraId="68E4D499"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ind w:left="1494" w:hanging="1494"/>
        <w:rPr>
          <w:rFonts w:ascii="Arial" w:hAnsi="Arial" w:cs="Arial"/>
          <w:sz w:val="20"/>
        </w:rPr>
      </w:pPr>
      <w:r w:rsidRPr="00A94359">
        <w:rPr>
          <w:rFonts w:ascii="Arial" w:hAnsi="Arial" w:cs="Arial"/>
          <w:sz w:val="20"/>
        </w:rPr>
        <w:tab/>
      </w:r>
      <w:r w:rsidRPr="00A94359">
        <w:rPr>
          <w:rFonts w:ascii="Arial" w:hAnsi="Arial" w:cs="Arial"/>
          <w:sz w:val="20"/>
        </w:rPr>
        <w:tab/>
      </w:r>
      <w:r w:rsidRPr="00A94359">
        <w:rPr>
          <w:rFonts w:ascii="Arial" w:hAnsi="Arial" w:cs="Arial"/>
          <w:sz w:val="20"/>
          <w:u w:val="single"/>
        </w:rPr>
        <w:t xml:space="preserve">      </w:t>
      </w:r>
      <w:r w:rsidRPr="00A94359">
        <w:rPr>
          <w:rFonts w:ascii="Arial" w:hAnsi="Arial" w:cs="Arial"/>
          <w:sz w:val="20"/>
        </w:rPr>
        <w:t xml:space="preserve"> A.</w:t>
      </w:r>
      <w:r w:rsidRPr="00A94359">
        <w:rPr>
          <w:rFonts w:ascii="Arial" w:hAnsi="Arial" w:cs="Arial"/>
          <w:sz w:val="20"/>
        </w:rPr>
        <w:tab/>
        <w:t>You maintain a business location separate from the business or work location of the person or organization for whom services are provided.</w:t>
      </w:r>
    </w:p>
    <w:p w14:paraId="2DBCE473"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ind w:left="1494" w:hanging="1494"/>
        <w:rPr>
          <w:rFonts w:ascii="Arial" w:hAnsi="Arial" w:cs="Arial"/>
          <w:sz w:val="20"/>
        </w:rPr>
      </w:pPr>
      <w:r w:rsidRPr="00A94359">
        <w:rPr>
          <w:rFonts w:ascii="Arial" w:hAnsi="Arial" w:cs="Arial"/>
          <w:sz w:val="20"/>
        </w:rPr>
        <w:tab/>
      </w:r>
      <w:r w:rsidRPr="00A94359">
        <w:rPr>
          <w:rFonts w:ascii="Arial" w:hAnsi="Arial" w:cs="Arial"/>
          <w:sz w:val="20"/>
        </w:rPr>
        <w:tab/>
      </w:r>
      <w:r w:rsidRPr="00A94359">
        <w:rPr>
          <w:rFonts w:ascii="Arial" w:hAnsi="Arial" w:cs="Arial"/>
          <w:sz w:val="20"/>
          <w:u w:val="single"/>
        </w:rPr>
        <w:t xml:space="preserve">      </w:t>
      </w:r>
      <w:r w:rsidRPr="00A94359">
        <w:rPr>
          <w:rFonts w:ascii="Arial" w:hAnsi="Arial" w:cs="Arial"/>
          <w:sz w:val="20"/>
        </w:rPr>
        <w:t xml:space="preserve"> B.</w:t>
      </w:r>
      <w:r w:rsidRPr="00A94359">
        <w:rPr>
          <w:rFonts w:ascii="Arial" w:hAnsi="Arial" w:cs="Arial"/>
          <w:sz w:val="20"/>
        </w:rPr>
        <w:tab/>
        <w:t>You bear the risk of loss related to the business or provision of services.</w:t>
      </w:r>
    </w:p>
    <w:p w14:paraId="4294D4B6"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ind w:left="1494" w:hanging="1494"/>
        <w:rPr>
          <w:rFonts w:ascii="Arial" w:hAnsi="Arial" w:cs="Arial"/>
          <w:sz w:val="20"/>
        </w:rPr>
      </w:pPr>
      <w:r w:rsidRPr="00A94359">
        <w:rPr>
          <w:rFonts w:ascii="Arial" w:hAnsi="Arial" w:cs="Arial"/>
          <w:sz w:val="20"/>
        </w:rPr>
        <w:tab/>
      </w:r>
      <w:r w:rsidRPr="00A94359">
        <w:rPr>
          <w:rFonts w:ascii="Arial" w:hAnsi="Arial" w:cs="Arial"/>
          <w:sz w:val="20"/>
        </w:rPr>
        <w:tab/>
      </w:r>
      <w:r w:rsidRPr="00A94359">
        <w:rPr>
          <w:rFonts w:ascii="Arial" w:hAnsi="Arial" w:cs="Arial"/>
          <w:sz w:val="20"/>
          <w:u w:val="single"/>
        </w:rPr>
        <w:t xml:space="preserve">      </w:t>
      </w:r>
      <w:r w:rsidRPr="00A94359">
        <w:rPr>
          <w:rFonts w:ascii="Arial" w:hAnsi="Arial" w:cs="Arial"/>
          <w:sz w:val="20"/>
        </w:rPr>
        <w:t xml:space="preserve"> C.</w:t>
      </w:r>
      <w:r w:rsidRPr="00A94359">
        <w:rPr>
          <w:rFonts w:ascii="Arial" w:hAnsi="Arial" w:cs="Arial"/>
          <w:sz w:val="20"/>
        </w:rPr>
        <w:tab/>
        <w:t>You provide contracted services for two or more different persons within a 12-month period, or you routinely engage in business advertising, solicitation or other marketing efforts reasonably calculated to obtain new contracts or provide similar services.</w:t>
      </w:r>
    </w:p>
    <w:p w14:paraId="62B12827"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ind w:left="1494" w:hanging="1494"/>
        <w:rPr>
          <w:rFonts w:ascii="Arial" w:hAnsi="Arial" w:cs="Arial"/>
          <w:sz w:val="20"/>
        </w:rPr>
      </w:pPr>
      <w:r w:rsidRPr="00A94359">
        <w:rPr>
          <w:rFonts w:ascii="Arial" w:hAnsi="Arial" w:cs="Arial"/>
          <w:sz w:val="20"/>
        </w:rPr>
        <w:tab/>
      </w:r>
      <w:r w:rsidRPr="00A94359">
        <w:rPr>
          <w:rFonts w:ascii="Arial" w:hAnsi="Arial" w:cs="Arial"/>
          <w:sz w:val="20"/>
        </w:rPr>
        <w:tab/>
      </w:r>
      <w:r w:rsidRPr="00A94359">
        <w:rPr>
          <w:rFonts w:ascii="Arial" w:hAnsi="Arial" w:cs="Arial"/>
          <w:sz w:val="20"/>
          <w:u w:val="single"/>
        </w:rPr>
        <w:t xml:space="preserve">      </w:t>
      </w:r>
      <w:r w:rsidRPr="00A94359">
        <w:rPr>
          <w:rFonts w:ascii="Arial" w:hAnsi="Arial" w:cs="Arial"/>
          <w:sz w:val="20"/>
        </w:rPr>
        <w:t xml:space="preserve"> D.</w:t>
      </w:r>
      <w:r w:rsidRPr="00A94359">
        <w:rPr>
          <w:rFonts w:ascii="Arial" w:hAnsi="Arial" w:cs="Arial"/>
          <w:sz w:val="20"/>
        </w:rPr>
        <w:tab/>
        <w:t>You make significant investment in the business through means such as purchasing tools or equipment necessary to provide the services, paying for the premises or facilities where the services are provided, or paying for licenses, certificates or specialized training required to provide the services.</w:t>
      </w:r>
    </w:p>
    <w:p w14:paraId="415E386F"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ind w:left="1494" w:hanging="1494"/>
        <w:rPr>
          <w:rFonts w:ascii="Arial" w:hAnsi="Arial" w:cs="Arial"/>
          <w:sz w:val="20"/>
        </w:rPr>
      </w:pPr>
      <w:r w:rsidRPr="00A94359">
        <w:rPr>
          <w:rFonts w:ascii="Arial" w:hAnsi="Arial" w:cs="Arial"/>
          <w:sz w:val="20"/>
        </w:rPr>
        <w:tab/>
      </w:r>
      <w:r w:rsidRPr="00A94359">
        <w:rPr>
          <w:rFonts w:ascii="Arial" w:hAnsi="Arial" w:cs="Arial"/>
          <w:sz w:val="20"/>
        </w:rPr>
        <w:tab/>
      </w:r>
      <w:r w:rsidRPr="00A94359">
        <w:rPr>
          <w:rFonts w:ascii="Arial" w:hAnsi="Arial" w:cs="Arial"/>
          <w:sz w:val="20"/>
          <w:u w:val="single"/>
        </w:rPr>
        <w:t xml:space="preserve">      </w:t>
      </w:r>
      <w:r w:rsidRPr="00A94359">
        <w:rPr>
          <w:rFonts w:ascii="Arial" w:hAnsi="Arial" w:cs="Arial"/>
          <w:sz w:val="20"/>
        </w:rPr>
        <w:t xml:space="preserve"> E.</w:t>
      </w:r>
      <w:r w:rsidRPr="00A94359">
        <w:rPr>
          <w:rFonts w:ascii="Arial" w:hAnsi="Arial" w:cs="Arial"/>
          <w:sz w:val="20"/>
        </w:rPr>
        <w:tab/>
        <w:t>You have the authority to hire other persons to provide or to assist in providing the services and have the authority to fire those persons.</w:t>
      </w:r>
    </w:p>
    <w:p w14:paraId="56A7D31D"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jc w:val="both"/>
        <w:rPr>
          <w:rFonts w:ascii="Arial" w:hAnsi="Arial" w:cs="Arial"/>
          <w:sz w:val="20"/>
        </w:rPr>
      </w:pPr>
      <w:r w:rsidRPr="00A94359">
        <w:rPr>
          <w:rFonts w:ascii="Arial" w:hAnsi="Arial" w:cs="Arial"/>
          <w:sz w:val="20"/>
        </w:rPr>
        <w:t>I hereby certify that the applicant qualifies as an independent contractor as described above.</w:t>
      </w:r>
    </w:p>
    <w:p w14:paraId="7F5AE2BD"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jc w:val="both"/>
        <w:rPr>
          <w:rFonts w:ascii="Arial" w:hAnsi="Arial" w:cs="Arial"/>
          <w:sz w:val="20"/>
        </w:rPr>
      </w:pPr>
    </w:p>
    <w:p w14:paraId="5CB95961" w14:textId="77777777" w:rsidR="00DB16F0"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jc w:val="both"/>
        <w:rPr>
          <w:rFonts w:ascii="Arial" w:hAnsi="Arial" w:cs="Arial"/>
          <w:sz w:val="20"/>
        </w:rPr>
      </w:pPr>
      <w:r w:rsidRPr="00A94359">
        <w:rPr>
          <w:rFonts w:ascii="Arial" w:hAnsi="Arial" w:cs="Arial"/>
          <w:sz w:val="20"/>
        </w:rPr>
        <w:t xml:space="preserve">Signature </w:t>
      </w:r>
      <w:r w:rsidRPr="00653FF9">
        <w:rPr>
          <w:rFonts w:ascii="Arial" w:hAnsi="Arial" w:cs="Arial"/>
          <w:b/>
          <w:sz w:val="20"/>
          <w:u w:val="single"/>
        </w:rPr>
        <w:t xml:space="preserve">                                                                          </w:t>
      </w:r>
      <w:r w:rsidRPr="00A94359">
        <w:rPr>
          <w:rFonts w:ascii="Arial" w:hAnsi="Arial" w:cs="Arial"/>
          <w:sz w:val="20"/>
          <w:u w:val="single"/>
        </w:rPr>
        <w:t xml:space="preserve"> </w:t>
      </w:r>
      <w:r w:rsidRPr="00A94359">
        <w:rPr>
          <w:rFonts w:ascii="Arial" w:hAnsi="Arial" w:cs="Arial"/>
          <w:sz w:val="20"/>
        </w:rPr>
        <w:tab/>
        <w:t xml:space="preserve">Date </w:t>
      </w:r>
      <w:r w:rsidRPr="00653FF9">
        <w:rPr>
          <w:rFonts w:ascii="Arial" w:hAnsi="Arial" w:cs="Arial"/>
          <w:b/>
          <w:sz w:val="20"/>
        </w:rPr>
        <w:t>_____________________________</w:t>
      </w:r>
      <w:r w:rsidRPr="00653FF9">
        <w:rPr>
          <w:rFonts w:ascii="Arial" w:hAnsi="Arial" w:cs="Arial"/>
          <w:b/>
          <w:sz w:val="20"/>
          <w:u w:val="single"/>
        </w:rPr>
        <w:t xml:space="preserve">        </w:t>
      </w:r>
      <w:r w:rsidRPr="00A94359">
        <w:rPr>
          <w:rFonts w:ascii="Arial" w:hAnsi="Arial" w:cs="Arial"/>
          <w:sz w:val="20"/>
          <w:u w:val="single"/>
        </w:rPr>
        <w:t xml:space="preserve">                            </w:t>
      </w:r>
    </w:p>
    <w:p w14:paraId="4DA6CDA8"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jc w:val="both"/>
        <w:rPr>
          <w:rFonts w:ascii="Arial" w:hAnsi="Arial" w:cs="Arial"/>
          <w:sz w:val="20"/>
        </w:rPr>
      </w:pPr>
    </w:p>
    <w:p w14:paraId="132C83B2" w14:textId="77777777" w:rsidR="00DB16F0" w:rsidRPr="00A94359" w:rsidRDefault="00DB16F0" w:rsidP="00DB16F0">
      <w:pPr>
        <w:tabs>
          <w:tab w:val="left" w:pos="-936"/>
          <w:tab w:val="left" w:pos="-365"/>
          <w:tab w:val="left" w:pos="-125"/>
          <w:tab w:val="left" w:pos="355"/>
          <w:tab w:val="left" w:pos="684"/>
          <w:tab w:val="left" w:pos="1494"/>
          <w:tab w:val="left" w:pos="2275"/>
          <w:tab w:val="left" w:pos="2875"/>
          <w:tab w:val="left" w:pos="3475"/>
          <w:tab w:val="left" w:pos="4075"/>
          <w:tab w:val="left" w:pos="4675"/>
          <w:tab w:val="left" w:pos="5275"/>
          <w:tab w:val="left" w:pos="5875"/>
          <w:tab w:val="left" w:pos="6475"/>
          <w:tab w:val="left" w:pos="7075"/>
          <w:tab w:val="left" w:pos="7675"/>
        </w:tabs>
        <w:jc w:val="both"/>
        <w:rPr>
          <w:rFonts w:ascii="Arial" w:hAnsi="Arial" w:cs="Arial"/>
          <w:sz w:val="20"/>
        </w:rPr>
      </w:pPr>
      <w:r w:rsidRPr="00A94359">
        <w:rPr>
          <w:rFonts w:ascii="Arial" w:hAnsi="Arial" w:cs="Arial"/>
          <w:sz w:val="20"/>
        </w:rPr>
        <w:t xml:space="preserve">Entity </w:t>
      </w:r>
      <w:r w:rsidRPr="00653FF9">
        <w:rPr>
          <w:rFonts w:ascii="Arial" w:hAnsi="Arial" w:cs="Arial"/>
          <w:b/>
          <w:sz w:val="20"/>
        </w:rPr>
        <w:t>______________________________________</w:t>
      </w:r>
      <w:r w:rsidRPr="00653FF9">
        <w:rPr>
          <w:rFonts w:ascii="Arial" w:hAnsi="Arial" w:cs="Arial"/>
          <w:b/>
          <w:sz w:val="20"/>
          <w:u w:val="single"/>
        </w:rPr>
        <w:t xml:space="preserve">                                                                               </w:t>
      </w:r>
      <w:r w:rsidRPr="00A94359">
        <w:rPr>
          <w:rFonts w:ascii="Arial" w:hAnsi="Arial" w:cs="Arial"/>
          <w:sz w:val="20"/>
          <w:u w:val="single"/>
        </w:rPr>
        <w:t xml:space="preserve"> </w:t>
      </w:r>
    </w:p>
    <w:p w14:paraId="2DC4F917" w14:textId="77777777" w:rsidR="00DB16F0" w:rsidRPr="00650AD1" w:rsidRDefault="00DB16F0" w:rsidP="00DB16F0">
      <w:pPr>
        <w:spacing w:after="0" w:line="200" w:lineRule="exact"/>
        <w:rPr>
          <w:rFonts w:ascii="Arial" w:eastAsia="Arial" w:hAnsi="Arial" w:cs="Arial"/>
        </w:rPr>
      </w:pPr>
      <w:r>
        <w:rPr>
          <w:sz w:val="20"/>
          <w:szCs w:val="20"/>
        </w:rPr>
        <w:br w:type="page"/>
      </w:r>
    </w:p>
    <w:p w14:paraId="71D88248" w14:textId="41F8B2EC" w:rsidR="004724A2" w:rsidRDefault="004724A2" w:rsidP="005B4D9D">
      <w:pPr>
        <w:spacing w:before="64" w:after="0" w:line="247" w:lineRule="auto"/>
        <w:ind w:right="30"/>
        <w:jc w:val="center"/>
        <w:rPr>
          <w:rFonts w:ascii="Arial Narrow" w:hAnsi="Arial Narrow"/>
          <w:b/>
        </w:rPr>
      </w:pPr>
    </w:p>
    <w:p w14:paraId="5C02791B" w14:textId="1455B529" w:rsidR="00583CC3" w:rsidRPr="001E1C40" w:rsidRDefault="00583CC3" w:rsidP="00583CC3">
      <w:pPr>
        <w:rPr>
          <w:rFonts w:cstheme="minorHAnsi"/>
          <w:b/>
          <w:sz w:val="28"/>
          <w:szCs w:val="28"/>
        </w:rPr>
      </w:pPr>
      <w:r>
        <w:rPr>
          <w:rFonts w:cstheme="minorHAnsi"/>
          <w:b/>
          <w:sz w:val="28"/>
          <w:szCs w:val="28"/>
          <w:bdr w:val="single" w:sz="4" w:space="0" w:color="auto"/>
        </w:rPr>
        <w:t xml:space="preserve">Appendix </w:t>
      </w:r>
      <w:r w:rsidR="00931C58">
        <w:rPr>
          <w:rFonts w:cstheme="minorHAnsi"/>
          <w:b/>
          <w:sz w:val="28"/>
          <w:szCs w:val="28"/>
          <w:bdr w:val="single" w:sz="4" w:space="0" w:color="auto"/>
        </w:rPr>
        <w:t>1</w:t>
      </w:r>
      <w:r w:rsidRPr="001E1C40">
        <w:rPr>
          <w:rFonts w:cstheme="minorHAnsi"/>
          <w:b/>
          <w:sz w:val="28"/>
          <w:szCs w:val="28"/>
          <w:bdr w:val="single" w:sz="4" w:space="0" w:color="auto"/>
        </w:rPr>
        <w:t>:</w:t>
      </w:r>
      <w:r>
        <w:rPr>
          <w:rFonts w:cstheme="minorHAnsi"/>
          <w:b/>
          <w:sz w:val="28"/>
          <w:szCs w:val="28"/>
          <w:bdr w:val="single" w:sz="4" w:space="0" w:color="auto"/>
        </w:rPr>
        <w:t xml:space="preserve"> </w:t>
      </w:r>
      <w:r w:rsidR="008F7A9A">
        <w:rPr>
          <w:rFonts w:cstheme="minorHAnsi"/>
          <w:b/>
          <w:sz w:val="28"/>
          <w:szCs w:val="28"/>
          <w:bdr w:val="single" w:sz="4" w:space="0" w:color="auto"/>
        </w:rPr>
        <w:t xml:space="preserve">PCRP </w:t>
      </w:r>
      <w:r>
        <w:rPr>
          <w:rFonts w:cstheme="minorHAnsi"/>
          <w:b/>
          <w:sz w:val="28"/>
          <w:szCs w:val="28"/>
          <w:bdr w:val="single" w:sz="4" w:space="0" w:color="auto"/>
        </w:rPr>
        <w:t>Case Manager Contract</w:t>
      </w:r>
      <w:r w:rsidR="00646DB7">
        <w:rPr>
          <w:rFonts w:cstheme="minorHAnsi"/>
          <w:b/>
          <w:sz w:val="28"/>
          <w:szCs w:val="28"/>
          <w:bdr w:val="single" w:sz="4" w:space="0" w:color="auto"/>
        </w:rPr>
        <w:t xml:space="preserve"> (Draft)</w:t>
      </w:r>
      <w:r>
        <w:rPr>
          <w:rFonts w:cstheme="minorHAnsi"/>
          <w:b/>
          <w:sz w:val="28"/>
          <w:szCs w:val="28"/>
          <w:bdr w:val="single" w:sz="4" w:space="0" w:color="auto"/>
        </w:rPr>
        <w:t xml:space="preserve"> </w:t>
      </w:r>
    </w:p>
    <w:p w14:paraId="76A295F4" w14:textId="77777777" w:rsidR="00696461" w:rsidRPr="000569EA" w:rsidRDefault="00696461" w:rsidP="00696461">
      <w:pPr>
        <w:tabs>
          <w:tab w:val="left" w:pos="-720"/>
          <w:tab w:val="left" w:pos="0"/>
          <w:tab w:val="left" w:pos="468"/>
          <w:tab w:val="left" w:pos="918"/>
          <w:tab w:val="left" w:pos="1368"/>
          <w:tab w:val="left" w:pos="2160"/>
        </w:tabs>
        <w:jc w:val="center"/>
        <w:rPr>
          <w:rFonts w:ascii="Arial" w:hAnsi="Arial" w:cs="Arial"/>
          <w:b/>
        </w:rPr>
      </w:pPr>
      <w:r w:rsidRPr="000569EA">
        <w:rPr>
          <w:rFonts w:ascii="Arial" w:hAnsi="Arial" w:cs="Arial"/>
          <w:b/>
        </w:rPr>
        <w:t>Parent Child Representation Program</w:t>
      </w:r>
      <w:r>
        <w:rPr>
          <w:rFonts w:ascii="Arial" w:hAnsi="Arial" w:cs="Arial"/>
          <w:b/>
        </w:rPr>
        <w:t xml:space="preserve"> (PCRP)</w:t>
      </w:r>
      <w:r w:rsidRPr="000569EA">
        <w:rPr>
          <w:rFonts w:ascii="Arial" w:hAnsi="Arial" w:cs="Arial"/>
          <w:b/>
        </w:rPr>
        <w:t xml:space="preserve"> Case Manager Contract</w:t>
      </w:r>
      <w:r>
        <w:rPr>
          <w:rFonts w:ascii="Arial" w:hAnsi="Arial" w:cs="Arial"/>
          <w:b/>
        </w:rPr>
        <w:t xml:space="preserve"> (“Contract”) </w:t>
      </w:r>
    </w:p>
    <w:p w14:paraId="565F9E23" w14:textId="77777777" w:rsidR="00696461" w:rsidRPr="000569EA"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0569EA">
        <w:rPr>
          <w:rFonts w:ascii="Arial" w:hAnsi="Arial" w:cs="Arial"/>
        </w:rPr>
        <w:t>PARTIES TO CONTRACT</w:t>
      </w:r>
    </w:p>
    <w:p w14:paraId="2D427F28" w14:textId="22B23782" w:rsidR="00696461" w:rsidRDefault="00696461" w:rsidP="00696461">
      <w:pPr>
        <w:pStyle w:val="ListParagraph"/>
        <w:widowControl w:val="0"/>
        <w:autoSpaceDE w:val="0"/>
        <w:autoSpaceDN w:val="0"/>
        <w:adjustRightInd w:val="0"/>
        <w:spacing w:after="240"/>
        <w:ind w:left="1440"/>
        <w:rPr>
          <w:rFonts w:ascii="Arial" w:hAnsi="Arial" w:cs="Arial"/>
        </w:rPr>
      </w:pPr>
      <w:r w:rsidRPr="000569EA">
        <w:rPr>
          <w:rFonts w:ascii="Arial" w:hAnsi="Arial" w:cs="Arial"/>
        </w:rPr>
        <w:t xml:space="preserve">Pursuant to ORS 151.216 and ORS 151.219, this contract is between the Public Defense Services Commission ("PDSC") </w:t>
      </w:r>
      <w:r w:rsidRPr="004123CC">
        <w:rPr>
          <w:rFonts w:ascii="Arial" w:hAnsi="Arial" w:cs="Arial"/>
        </w:rPr>
        <w:t>and</w:t>
      </w:r>
      <w:r>
        <w:rPr>
          <w:rFonts w:ascii="Arial" w:hAnsi="Arial" w:cs="Arial"/>
        </w:rPr>
        <w:t xml:space="preserve"> </w:t>
      </w:r>
      <w:r w:rsidR="008F7A9A">
        <w:rPr>
          <w:rFonts w:ascii="Arial" w:hAnsi="Arial" w:cs="Arial"/>
        </w:rPr>
        <w:t>XXXX</w:t>
      </w:r>
      <w:r>
        <w:rPr>
          <w:rFonts w:ascii="Arial" w:hAnsi="Arial" w:cs="Arial"/>
        </w:rPr>
        <w:t xml:space="preserve"> </w:t>
      </w:r>
      <w:r w:rsidRPr="004123CC">
        <w:rPr>
          <w:rFonts w:ascii="Arial" w:hAnsi="Arial" w:cs="Arial"/>
        </w:rPr>
        <w:t>("Contractor").</w:t>
      </w:r>
    </w:p>
    <w:p w14:paraId="6B14DE39" w14:textId="77777777" w:rsidR="00696461" w:rsidRPr="004123CC" w:rsidRDefault="00696461" w:rsidP="00696461">
      <w:pPr>
        <w:pStyle w:val="ListParagraph"/>
        <w:widowControl w:val="0"/>
        <w:autoSpaceDE w:val="0"/>
        <w:autoSpaceDN w:val="0"/>
        <w:adjustRightInd w:val="0"/>
        <w:spacing w:after="240"/>
        <w:ind w:left="1440"/>
        <w:rPr>
          <w:rFonts w:ascii="Arial" w:hAnsi="Arial" w:cs="Arial"/>
        </w:rPr>
      </w:pPr>
    </w:p>
    <w:p w14:paraId="1A9E0F7E" w14:textId="77777777" w:rsidR="00696461" w:rsidRPr="004123CC"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4123CC">
        <w:rPr>
          <w:rFonts w:ascii="Arial" w:hAnsi="Arial" w:cs="Arial"/>
        </w:rPr>
        <w:t>TERM OF CONTRACT</w:t>
      </w:r>
    </w:p>
    <w:p w14:paraId="3CC52612" w14:textId="3BAFAC26" w:rsidR="00696461" w:rsidRDefault="00696461" w:rsidP="00696461">
      <w:pPr>
        <w:pStyle w:val="ListParagraph"/>
        <w:widowControl w:val="0"/>
        <w:autoSpaceDE w:val="0"/>
        <w:autoSpaceDN w:val="0"/>
        <w:adjustRightInd w:val="0"/>
        <w:spacing w:after="240"/>
        <w:ind w:left="1440"/>
        <w:rPr>
          <w:rFonts w:ascii="Arial" w:hAnsi="Arial" w:cs="Arial"/>
        </w:rPr>
      </w:pPr>
      <w:r w:rsidRPr="004123CC">
        <w:rPr>
          <w:rFonts w:ascii="Arial" w:hAnsi="Arial" w:cs="Arial"/>
        </w:rPr>
        <w:t>The contract term shall be from</w:t>
      </w:r>
      <w:r>
        <w:rPr>
          <w:rFonts w:ascii="Arial" w:hAnsi="Arial" w:cs="Arial"/>
        </w:rPr>
        <w:t xml:space="preserve"> January 1</w:t>
      </w:r>
      <w:r w:rsidRPr="00CC46BD">
        <w:rPr>
          <w:rFonts w:ascii="Arial" w:hAnsi="Arial" w:cs="Arial"/>
        </w:rPr>
        <w:t>, 20</w:t>
      </w:r>
      <w:r>
        <w:rPr>
          <w:rFonts w:ascii="Arial" w:hAnsi="Arial" w:cs="Arial"/>
        </w:rPr>
        <w:t>21</w:t>
      </w:r>
      <w:r w:rsidRPr="00CC46BD">
        <w:rPr>
          <w:rFonts w:ascii="Arial" w:hAnsi="Arial" w:cs="Arial"/>
        </w:rPr>
        <w:t xml:space="preserve"> through December 31, 20</w:t>
      </w:r>
      <w:r>
        <w:rPr>
          <w:rFonts w:ascii="Arial" w:hAnsi="Arial" w:cs="Arial"/>
        </w:rPr>
        <w:t>21</w:t>
      </w:r>
      <w:r w:rsidRPr="00CC46BD">
        <w:rPr>
          <w:rFonts w:ascii="Arial" w:hAnsi="Arial" w:cs="Arial"/>
        </w:rPr>
        <w:t>.</w:t>
      </w:r>
    </w:p>
    <w:p w14:paraId="72525D73" w14:textId="77777777" w:rsidR="00696461" w:rsidRPr="004123CC" w:rsidRDefault="00696461" w:rsidP="00696461">
      <w:pPr>
        <w:pStyle w:val="ListParagraph"/>
        <w:widowControl w:val="0"/>
        <w:autoSpaceDE w:val="0"/>
        <w:autoSpaceDN w:val="0"/>
        <w:adjustRightInd w:val="0"/>
        <w:spacing w:after="240"/>
        <w:ind w:left="1440"/>
        <w:rPr>
          <w:rFonts w:ascii="Arial" w:hAnsi="Arial" w:cs="Arial"/>
        </w:rPr>
      </w:pPr>
    </w:p>
    <w:p w14:paraId="5CD7E79B" w14:textId="77777777" w:rsidR="00696461" w:rsidRPr="000569EA"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0569EA">
        <w:rPr>
          <w:rFonts w:ascii="Arial" w:hAnsi="Arial" w:cs="Arial"/>
        </w:rPr>
        <w:t>SCOPE OF CONTRACT</w:t>
      </w:r>
    </w:p>
    <w:p w14:paraId="61DD15A0" w14:textId="77777777" w:rsidR="00696461" w:rsidRDefault="00696461" w:rsidP="00696461">
      <w:pPr>
        <w:pStyle w:val="ListParagraph"/>
        <w:widowControl w:val="0"/>
        <w:autoSpaceDE w:val="0"/>
        <w:autoSpaceDN w:val="0"/>
        <w:adjustRightInd w:val="0"/>
        <w:spacing w:after="240"/>
        <w:ind w:left="1440"/>
        <w:rPr>
          <w:rFonts w:ascii="Arial" w:hAnsi="Arial" w:cs="Arial"/>
        </w:rPr>
      </w:pPr>
      <w:r w:rsidRPr="000569EA">
        <w:rPr>
          <w:rFonts w:ascii="Arial" w:hAnsi="Arial" w:cs="Arial"/>
        </w:rPr>
        <w:t xml:space="preserve">The contract applies only to juvenile cases. </w:t>
      </w:r>
    </w:p>
    <w:p w14:paraId="79937FAD" w14:textId="77777777" w:rsidR="00696461" w:rsidRPr="000569EA" w:rsidRDefault="00696461" w:rsidP="00696461">
      <w:pPr>
        <w:pStyle w:val="ListParagraph"/>
        <w:widowControl w:val="0"/>
        <w:autoSpaceDE w:val="0"/>
        <w:autoSpaceDN w:val="0"/>
        <w:adjustRightInd w:val="0"/>
        <w:spacing w:after="240"/>
        <w:ind w:left="1440"/>
        <w:rPr>
          <w:rFonts w:ascii="Arial" w:hAnsi="Arial" w:cs="Arial"/>
        </w:rPr>
      </w:pPr>
    </w:p>
    <w:p w14:paraId="2A9606E9" w14:textId="77777777" w:rsidR="00696461" w:rsidRPr="000569EA"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0569EA">
        <w:rPr>
          <w:rFonts w:ascii="Arial" w:hAnsi="Arial" w:cs="Arial"/>
        </w:rPr>
        <w:t>NOTICE</w:t>
      </w:r>
    </w:p>
    <w:p w14:paraId="5893E43F" w14:textId="77777777" w:rsidR="00696461" w:rsidRPr="000569EA" w:rsidRDefault="00696461" w:rsidP="00696461">
      <w:pPr>
        <w:pStyle w:val="ListParagraph"/>
        <w:widowControl w:val="0"/>
        <w:autoSpaceDE w:val="0"/>
        <w:autoSpaceDN w:val="0"/>
        <w:adjustRightInd w:val="0"/>
        <w:spacing w:after="240"/>
        <w:ind w:left="1440"/>
        <w:rPr>
          <w:rFonts w:ascii="Arial" w:hAnsi="Arial" w:cs="Arial"/>
        </w:rPr>
      </w:pPr>
      <w:r w:rsidRPr="000569EA">
        <w:rPr>
          <w:rFonts w:ascii="Arial" w:hAnsi="Arial" w:cs="Arial"/>
        </w:rPr>
        <w:t>Each party shall provide to the other all notices regarding this contract:</w:t>
      </w:r>
    </w:p>
    <w:p w14:paraId="3CA8294B" w14:textId="77777777" w:rsidR="00696461" w:rsidRPr="000569EA" w:rsidRDefault="00696461" w:rsidP="00696461">
      <w:pPr>
        <w:pStyle w:val="ListParagraph"/>
        <w:widowControl w:val="0"/>
        <w:numPr>
          <w:ilvl w:val="2"/>
          <w:numId w:val="55"/>
        </w:numPr>
        <w:autoSpaceDE w:val="0"/>
        <w:autoSpaceDN w:val="0"/>
        <w:adjustRightInd w:val="0"/>
        <w:spacing w:after="240" w:line="240" w:lineRule="auto"/>
        <w:rPr>
          <w:rFonts w:ascii="Arial" w:hAnsi="Arial" w:cs="Arial"/>
        </w:rPr>
      </w:pPr>
      <w:r w:rsidRPr="000569EA">
        <w:rPr>
          <w:rFonts w:ascii="Arial" w:hAnsi="Arial" w:cs="Arial"/>
        </w:rPr>
        <w:t xml:space="preserve">in writing, and </w:t>
      </w:r>
    </w:p>
    <w:p w14:paraId="1A44E503" w14:textId="77777777" w:rsidR="00696461" w:rsidRPr="000569EA" w:rsidRDefault="00696461" w:rsidP="00696461">
      <w:pPr>
        <w:pStyle w:val="ListParagraph"/>
        <w:widowControl w:val="0"/>
        <w:numPr>
          <w:ilvl w:val="2"/>
          <w:numId w:val="55"/>
        </w:numPr>
        <w:autoSpaceDE w:val="0"/>
        <w:autoSpaceDN w:val="0"/>
        <w:adjustRightInd w:val="0"/>
        <w:spacing w:after="240" w:line="240" w:lineRule="auto"/>
        <w:rPr>
          <w:rFonts w:ascii="Arial" w:hAnsi="Arial" w:cs="Arial"/>
        </w:rPr>
      </w:pPr>
      <w:r w:rsidRPr="000569EA">
        <w:rPr>
          <w:rFonts w:ascii="Arial" w:hAnsi="Arial" w:cs="Arial"/>
        </w:rPr>
        <w:t xml:space="preserve">delivered to the other party at the email address below or to such person and email address as the parties provide to each other from time to time: </w:t>
      </w:r>
    </w:p>
    <w:p w14:paraId="6012517F" w14:textId="77777777" w:rsidR="00696461" w:rsidRDefault="00696461" w:rsidP="00696461">
      <w:pPr>
        <w:pStyle w:val="ListParagraph"/>
        <w:widowControl w:val="0"/>
        <w:numPr>
          <w:ilvl w:val="3"/>
          <w:numId w:val="55"/>
        </w:numPr>
        <w:autoSpaceDE w:val="0"/>
        <w:autoSpaceDN w:val="0"/>
        <w:adjustRightInd w:val="0"/>
        <w:spacing w:after="240" w:line="240" w:lineRule="auto"/>
        <w:rPr>
          <w:rFonts w:ascii="Arial" w:hAnsi="Arial" w:cs="Arial"/>
        </w:rPr>
      </w:pPr>
      <w:r w:rsidRPr="000569EA">
        <w:rPr>
          <w:rFonts w:ascii="Arial" w:hAnsi="Arial" w:cs="Arial"/>
        </w:rPr>
        <w:t xml:space="preserve">PDSC: Public Defense Services Commission </w:t>
      </w:r>
      <w:r w:rsidRPr="00F4521E">
        <w:rPr>
          <w:rFonts w:ascii="Arial" w:hAnsi="Arial" w:cs="Arial"/>
        </w:rPr>
        <w:t>mail@opds.state.or.us</w:t>
      </w:r>
    </w:p>
    <w:p w14:paraId="39CD51D3" w14:textId="1EC658F4" w:rsidR="00696461" w:rsidRPr="00F4521E" w:rsidRDefault="00696461" w:rsidP="00696461">
      <w:pPr>
        <w:pStyle w:val="ListParagraph"/>
        <w:widowControl w:val="0"/>
        <w:numPr>
          <w:ilvl w:val="3"/>
          <w:numId w:val="55"/>
        </w:numPr>
        <w:autoSpaceDE w:val="0"/>
        <w:autoSpaceDN w:val="0"/>
        <w:adjustRightInd w:val="0"/>
        <w:spacing w:after="240" w:line="240" w:lineRule="auto"/>
        <w:rPr>
          <w:rFonts w:ascii="Arial" w:hAnsi="Arial" w:cs="Arial"/>
        </w:rPr>
      </w:pPr>
      <w:r w:rsidRPr="00F4521E">
        <w:rPr>
          <w:rFonts w:ascii="Arial" w:hAnsi="Arial" w:cs="Arial"/>
        </w:rPr>
        <w:t xml:space="preserve">Contractor: </w:t>
      </w:r>
      <w:r w:rsidR="008F7A9A">
        <w:rPr>
          <w:rFonts w:ascii="Arial" w:hAnsi="Arial" w:cs="Arial"/>
        </w:rPr>
        <w:t>XXXX</w:t>
      </w:r>
    </w:p>
    <w:p w14:paraId="14C8D995" w14:textId="4F134E0A" w:rsidR="00696461" w:rsidRPr="004C32D4" w:rsidRDefault="00696461" w:rsidP="00696461">
      <w:pPr>
        <w:pStyle w:val="ListParagraph"/>
        <w:widowControl w:val="0"/>
        <w:autoSpaceDE w:val="0"/>
        <w:autoSpaceDN w:val="0"/>
        <w:adjustRightInd w:val="0"/>
        <w:spacing w:after="240"/>
        <w:ind w:left="2880"/>
        <w:rPr>
          <w:rFonts w:ascii="Arial" w:hAnsi="Arial" w:cs="Arial"/>
        </w:rPr>
      </w:pPr>
      <w:r>
        <w:rPr>
          <w:rFonts w:ascii="Arial" w:hAnsi="Arial" w:cs="Arial"/>
        </w:rPr>
        <w:t xml:space="preserve">Email: </w:t>
      </w:r>
      <w:r w:rsidR="008F7A9A">
        <w:rPr>
          <w:rFonts w:ascii="Arial" w:hAnsi="Arial" w:cs="Arial"/>
        </w:rPr>
        <w:t>XXXX</w:t>
      </w:r>
      <w:r>
        <w:rPr>
          <w:rFonts w:ascii="Arial" w:hAnsi="Arial" w:cs="Arial"/>
        </w:rPr>
        <w:br/>
      </w:r>
    </w:p>
    <w:p w14:paraId="784FD901" w14:textId="77777777" w:rsidR="00696461" w:rsidRPr="007245ED"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7245ED">
        <w:rPr>
          <w:rFonts w:ascii="Arial" w:hAnsi="Arial" w:cs="Arial"/>
        </w:rPr>
        <w:t xml:space="preserve">TERMS   </w:t>
      </w:r>
    </w:p>
    <w:p w14:paraId="2A44FE31" w14:textId="77777777" w:rsidR="00696461" w:rsidRPr="007245E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CLIENT:  a “client” is a person whom a state court has determined to be eligible for and entitled to court-appointed counsel at state expense.</w:t>
      </w:r>
    </w:p>
    <w:p w14:paraId="33D856F9" w14:textId="5D6C0D69" w:rsidR="00696461"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D73C7F">
        <w:rPr>
          <w:rFonts w:ascii="Arial" w:hAnsi="Arial" w:cs="Arial"/>
        </w:rPr>
        <w:t xml:space="preserve">JUVENILE CASE (“case”):  A juvenile case is any appointment or reappointment to represent a person(s) in a proceeding brought under ORS 419B or 419C or as required in a contested adoption proceeding consistent with </w:t>
      </w:r>
      <w:proofErr w:type="spellStart"/>
      <w:r w:rsidRPr="00D73C7F">
        <w:rPr>
          <w:rFonts w:ascii="Arial" w:hAnsi="Arial" w:cs="Arial"/>
          <w:i/>
        </w:rPr>
        <w:t>Zockert</w:t>
      </w:r>
      <w:proofErr w:type="spellEnd"/>
      <w:r w:rsidRPr="00D73C7F">
        <w:rPr>
          <w:rFonts w:ascii="Arial" w:hAnsi="Arial" w:cs="Arial"/>
          <w:i/>
        </w:rPr>
        <w:t xml:space="preserve"> v. Fanning</w:t>
      </w:r>
      <w:r w:rsidRPr="00D73C7F">
        <w:rPr>
          <w:rFonts w:ascii="Arial" w:hAnsi="Arial" w:cs="Arial"/>
        </w:rPr>
        <w:t>.  A juvenile case begins on the date of appointment (or reappointment) of counsel and continues until appointment of counsel is terminated or relieved by the court</w:t>
      </w:r>
      <w:r>
        <w:rPr>
          <w:rFonts w:ascii="Arial" w:hAnsi="Arial" w:cs="Arial"/>
        </w:rPr>
        <w:t>.</w:t>
      </w:r>
    </w:p>
    <w:p w14:paraId="0D8D58A4" w14:textId="77777777" w:rsidR="00696461" w:rsidRPr="00D73C7F"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D73C7F">
        <w:rPr>
          <w:rFonts w:ascii="Arial" w:hAnsi="Arial" w:cs="Arial"/>
        </w:rPr>
        <w:t xml:space="preserve">CASE MANAGEMENT SERVICES:  Case management services are defined in the Office of Public Defense Services Parent Child Representation Program Case Manager Practice Standards. </w:t>
      </w:r>
    </w:p>
    <w:p w14:paraId="028E3850" w14:textId="77777777" w:rsidR="00696461"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 xml:space="preserve">OFFICE OF PUBLIC DEFENSE SERVICES (OPDS): The office established by the commission under the director to handle the cases assigned and to carry out the administrative policies and procedures for the public defense system.  </w:t>
      </w:r>
    </w:p>
    <w:p w14:paraId="25131966" w14:textId="77777777" w:rsidR="00696461" w:rsidRPr="0034774A"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34774A">
        <w:rPr>
          <w:rFonts w:ascii="Arial" w:hAnsi="Arial" w:cs="Arial"/>
        </w:rPr>
        <w:t xml:space="preserve">PRE-APPOINTMENT JUVENILE REPRESENTATION (“pre-appointment representation”): Pre-appointment Juvenile Representation means representation of a parent or a child during a DHS child welfare investigation before a proceeding under ORS 419B or 419C has been filed. </w:t>
      </w:r>
    </w:p>
    <w:p w14:paraId="68C22AB5" w14:textId="77777777" w:rsidR="00696461" w:rsidRPr="007245ED" w:rsidRDefault="00696461" w:rsidP="00696461">
      <w:pPr>
        <w:pStyle w:val="ListParagraph"/>
        <w:widowControl w:val="0"/>
        <w:autoSpaceDE w:val="0"/>
        <w:autoSpaceDN w:val="0"/>
        <w:adjustRightInd w:val="0"/>
        <w:spacing w:after="240"/>
        <w:rPr>
          <w:rFonts w:ascii="Arial" w:hAnsi="Arial" w:cs="Arial"/>
        </w:rPr>
      </w:pPr>
    </w:p>
    <w:p w14:paraId="7BED4BA0" w14:textId="77777777" w:rsidR="00696461" w:rsidRDefault="00696461" w:rsidP="00696461">
      <w:pPr>
        <w:rPr>
          <w:rFonts w:ascii="Arial" w:hAnsi="Arial" w:cs="Arial"/>
        </w:rPr>
      </w:pPr>
      <w:r>
        <w:rPr>
          <w:rFonts w:ascii="Arial" w:hAnsi="Arial" w:cs="Arial"/>
        </w:rPr>
        <w:br w:type="page"/>
      </w:r>
    </w:p>
    <w:p w14:paraId="597B2C37" w14:textId="77777777" w:rsidR="00696461" w:rsidRPr="007245ED" w:rsidRDefault="00696461" w:rsidP="00696461">
      <w:pPr>
        <w:pStyle w:val="ListParagraph"/>
        <w:widowControl w:val="0"/>
        <w:autoSpaceDE w:val="0"/>
        <w:autoSpaceDN w:val="0"/>
        <w:adjustRightInd w:val="0"/>
        <w:spacing w:after="240"/>
        <w:rPr>
          <w:rFonts w:ascii="Arial" w:hAnsi="Arial" w:cs="Arial"/>
        </w:rPr>
      </w:pPr>
    </w:p>
    <w:p w14:paraId="655C13D1" w14:textId="77777777" w:rsidR="00696461" w:rsidRPr="007245ED"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7245ED">
        <w:rPr>
          <w:rFonts w:ascii="Arial" w:hAnsi="Arial" w:cs="Arial"/>
        </w:rPr>
        <w:t>OBLIGATIONS OF CONTRACTOR</w:t>
      </w:r>
    </w:p>
    <w:p w14:paraId="187130F7" w14:textId="37321B86" w:rsidR="00696461" w:rsidRPr="007245E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 xml:space="preserve">Provide case management services to clients in juvenile cases referred to Contractor by </w:t>
      </w:r>
      <w:r>
        <w:rPr>
          <w:rFonts w:ascii="Arial" w:hAnsi="Arial" w:cs="Arial"/>
        </w:rPr>
        <w:t xml:space="preserve">the Case Manager Administrator </w:t>
      </w:r>
      <w:r w:rsidRPr="00CF129F">
        <w:rPr>
          <w:rFonts w:ascii="Arial" w:hAnsi="Arial" w:cs="Arial"/>
        </w:rPr>
        <w:t>or attorney</w:t>
      </w:r>
      <w:r>
        <w:rPr>
          <w:rFonts w:ascii="Arial" w:hAnsi="Arial" w:cs="Arial"/>
        </w:rPr>
        <w:t xml:space="preserve">, </w:t>
      </w:r>
      <w:r w:rsidRPr="007245ED">
        <w:rPr>
          <w:rFonts w:ascii="Arial" w:hAnsi="Arial" w:cs="Arial"/>
        </w:rPr>
        <w:t xml:space="preserve">for </w:t>
      </w:r>
      <w:r>
        <w:rPr>
          <w:rFonts w:ascii="Arial" w:hAnsi="Arial" w:cs="Arial"/>
        </w:rPr>
        <w:t xml:space="preserve">up to </w:t>
      </w:r>
      <w:r w:rsidR="008F7A9A">
        <w:rPr>
          <w:rFonts w:ascii="Arial" w:hAnsi="Arial" w:cs="Arial"/>
        </w:rPr>
        <w:t>XXX</w:t>
      </w:r>
      <w:r w:rsidRPr="00932611">
        <w:rPr>
          <w:rFonts w:ascii="Arial" w:hAnsi="Arial" w:cs="Arial"/>
        </w:rPr>
        <w:t xml:space="preserve"> hours </w:t>
      </w:r>
      <w:r w:rsidRPr="00DC4154">
        <w:rPr>
          <w:rFonts w:ascii="Arial" w:hAnsi="Arial" w:cs="Arial"/>
        </w:rPr>
        <w:t xml:space="preserve">per month in </w:t>
      </w:r>
      <w:r w:rsidR="008F7A9A">
        <w:rPr>
          <w:rFonts w:ascii="Arial" w:hAnsi="Arial" w:cs="Arial"/>
        </w:rPr>
        <w:t>XXXX</w:t>
      </w:r>
      <w:r w:rsidRPr="00DC4154">
        <w:rPr>
          <w:rFonts w:ascii="Arial" w:hAnsi="Arial" w:cs="Arial"/>
        </w:rPr>
        <w:t xml:space="preserve"> County.</w:t>
      </w:r>
      <w:r w:rsidRPr="007245ED">
        <w:rPr>
          <w:rFonts w:ascii="Arial" w:hAnsi="Arial" w:cs="Arial"/>
        </w:rPr>
        <w:t xml:space="preserve"> </w:t>
      </w:r>
    </w:p>
    <w:p w14:paraId="497026C2" w14:textId="77777777" w:rsidR="00696461"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Contractor shall comply with the Office of Public Defense Services Parent Child Representation Program Case Manager Practice Principles (“principles”) which are distributed to all case managers and are hereby incorporated by reference. OPDS may modify the principles if OPDS reasonably believes the modifications are necessary to improve case management services provided under this contract.</w:t>
      </w:r>
    </w:p>
    <w:p w14:paraId="6E8BAEB3" w14:textId="77777777" w:rsidR="00696461" w:rsidRPr="0024273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24273D">
        <w:rPr>
          <w:rFonts w:ascii="Arial" w:hAnsi="Arial" w:cs="Arial"/>
        </w:rPr>
        <w:t xml:space="preserve">Contractor shall maintain </w:t>
      </w:r>
      <w:r w:rsidRPr="0024273D">
        <w:rPr>
          <w:rFonts w:ascii="Arial" w:eastAsia="Arial" w:hAnsi="Arial" w:cs="Arial"/>
        </w:rPr>
        <w:t xml:space="preserve">professional liability insurance for all acts which occur pursuant to the contract. </w:t>
      </w:r>
    </w:p>
    <w:p w14:paraId="7FB9FB24" w14:textId="77777777" w:rsidR="00696461" w:rsidRPr="0024273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24273D">
        <w:rPr>
          <w:rFonts w:ascii="Arial" w:hAnsi="Arial" w:cs="Arial"/>
        </w:rPr>
        <w:t>Contractor shall implement physical, electronic, and managerial safeguards to prevent unauthorized access to Clients’ Personal Information.</w:t>
      </w:r>
    </w:p>
    <w:p w14:paraId="1CE4867F" w14:textId="77777777" w:rsidR="00696461" w:rsidRDefault="00696461" w:rsidP="00696461">
      <w:pPr>
        <w:pStyle w:val="ListParagraph"/>
        <w:widowControl w:val="0"/>
        <w:autoSpaceDE w:val="0"/>
        <w:autoSpaceDN w:val="0"/>
        <w:adjustRightInd w:val="0"/>
        <w:spacing w:after="240"/>
        <w:ind w:left="1440"/>
        <w:rPr>
          <w:rFonts w:ascii="Arial" w:hAnsi="Arial" w:cs="Arial"/>
        </w:rPr>
      </w:pPr>
    </w:p>
    <w:p w14:paraId="060877B4" w14:textId="77777777" w:rsidR="00696461" w:rsidRPr="007245ED"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7245ED">
        <w:rPr>
          <w:rFonts w:ascii="Arial" w:hAnsi="Arial" w:cs="Arial"/>
        </w:rPr>
        <w:t>OBLIGATIONS OF THE OFFICE OF PUBLIC DEFENSE SERVICES</w:t>
      </w:r>
    </w:p>
    <w:p w14:paraId="0DE4E566" w14:textId="77777777" w:rsidR="00696461" w:rsidRPr="007245E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Provide regular support and dialogue with OPDS as requested and as appropriate; and</w:t>
      </w:r>
    </w:p>
    <w:p w14:paraId="21412597" w14:textId="77777777" w:rsidR="00696461" w:rsidRPr="0024273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Provide facilities, as available, for meetings and trainings.</w:t>
      </w:r>
      <w:r w:rsidRPr="0024273D">
        <w:rPr>
          <w:rFonts w:ascii="Arial" w:hAnsi="Arial" w:cs="Arial"/>
        </w:rPr>
        <w:br/>
      </w:r>
    </w:p>
    <w:p w14:paraId="5B4BD9C9" w14:textId="77777777" w:rsidR="00696461"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Pr>
          <w:rFonts w:ascii="Arial" w:hAnsi="Arial" w:cs="Arial"/>
        </w:rPr>
        <w:t>WORKLOAD</w:t>
      </w:r>
    </w:p>
    <w:p w14:paraId="07EEDC40" w14:textId="14AC5B20" w:rsidR="00696461" w:rsidRDefault="00696461" w:rsidP="00696461">
      <w:pPr>
        <w:pStyle w:val="ListParagraph"/>
        <w:widowControl w:val="0"/>
        <w:autoSpaceDE w:val="0"/>
        <w:autoSpaceDN w:val="0"/>
        <w:adjustRightInd w:val="0"/>
        <w:spacing w:after="240"/>
        <w:ind w:left="1440"/>
        <w:rPr>
          <w:rFonts w:ascii="Arial" w:hAnsi="Arial" w:cs="Arial"/>
          <w:color w:val="000000"/>
        </w:rPr>
      </w:pPr>
      <w:r>
        <w:rPr>
          <w:rFonts w:ascii="Arial" w:hAnsi="Arial" w:cs="Arial"/>
          <w:color w:val="000000"/>
        </w:rPr>
        <w:t xml:space="preserve">If Contractor does not maintain an open caseload of at least </w:t>
      </w:r>
      <w:r w:rsidR="008F7A9A">
        <w:rPr>
          <w:rFonts w:ascii="Arial" w:hAnsi="Arial" w:cs="Arial"/>
          <w:color w:val="000000"/>
        </w:rPr>
        <w:t>XXX</w:t>
      </w:r>
      <w:r>
        <w:rPr>
          <w:rFonts w:ascii="Arial" w:hAnsi="Arial" w:cs="Arial"/>
          <w:color w:val="000000"/>
        </w:rPr>
        <w:t xml:space="preserve"> cases for a period of 3 or more months, parties shall renegotiate workload and contract value as appropriate.</w:t>
      </w:r>
    </w:p>
    <w:p w14:paraId="718429C3" w14:textId="77777777" w:rsidR="00696461" w:rsidRPr="007245ED" w:rsidRDefault="00696461" w:rsidP="00696461">
      <w:pPr>
        <w:pStyle w:val="ListParagraph"/>
        <w:widowControl w:val="0"/>
        <w:numPr>
          <w:ilvl w:val="0"/>
          <w:numId w:val="55"/>
        </w:numPr>
        <w:autoSpaceDE w:val="0"/>
        <w:autoSpaceDN w:val="0"/>
        <w:adjustRightInd w:val="0"/>
        <w:spacing w:after="240" w:line="240" w:lineRule="auto"/>
        <w:rPr>
          <w:rFonts w:ascii="Arial" w:hAnsi="Arial" w:cs="Arial"/>
        </w:rPr>
      </w:pPr>
      <w:r w:rsidRPr="007245ED">
        <w:rPr>
          <w:rFonts w:ascii="Arial" w:hAnsi="Arial" w:cs="Arial"/>
        </w:rPr>
        <w:t>TOTAL WORKLOAD VALUE AND PAYMENT SCHEDULE</w:t>
      </w:r>
    </w:p>
    <w:p w14:paraId="7643059D" w14:textId="184C9E93" w:rsidR="00696461" w:rsidRPr="004123CC"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 xml:space="preserve">For case management services provided pursuant to this contract, PDSC shall pay Contractor a total </w:t>
      </w:r>
      <w:r w:rsidRPr="004123CC">
        <w:rPr>
          <w:rFonts w:ascii="Arial" w:hAnsi="Arial" w:cs="Arial"/>
        </w:rPr>
        <w:t>of up to</w:t>
      </w:r>
      <w:r>
        <w:rPr>
          <w:rFonts w:ascii="Arial" w:hAnsi="Arial" w:cs="Arial"/>
        </w:rPr>
        <w:t xml:space="preserve"> </w:t>
      </w:r>
      <w:r w:rsidRPr="002B3063">
        <w:rPr>
          <w:rFonts w:ascii="Arial" w:hAnsi="Arial" w:cs="Arial"/>
        </w:rPr>
        <w:t>$</w:t>
      </w:r>
      <w:r w:rsidR="008F7A9A">
        <w:rPr>
          <w:rFonts w:ascii="Arial" w:hAnsi="Arial" w:cs="Arial"/>
        </w:rPr>
        <w:t>XXXX</w:t>
      </w:r>
      <w:r>
        <w:rPr>
          <w:rFonts w:ascii="Arial" w:hAnsi="Arial" w:cs="Arial"/>
        </w:rPr>
        <w:t xml:space="preserve"> </w:t>
      </w:r>
      <w:r w:rsidRPr="004123CC">
        <w:rPr>
          <w:rFonts w:ascii="Arial" w:hAnsi="Arial" w:cs="Arial"/>
        </w:rPr>
        <w:t xml:space="preserve">during the term of this contract.  </w:t>
      </w:r>
    </w:p>
    <w:p w14:paraId="043B47E8" w14:textId="77777777" w:rsidR="00696461" w:rsidRPr="007245ED" w:rsidRDefault="00696461" w:rsidP="00696461">
      <w:pPr>
        <w:pStyle w:val="ListParagraph"/>
        <w:widowControl w:val="0"/>
        <w:numPr>
          <w:ilvl w:val="1"/>
          <w:numId w:val="55"/>
        </w:numPr>
        <w:autoSpaceDE w:val="0"/>
        <w:autoSpaceDN w:val="0"/>
        <w:adjustRightInd w:val="0"/>
        <w:spacing w:after="240" w:line="240" w:lineRule="auto"/>
        <w:rPr>
          <w:rFonts w:ascii="Arial" w:hAnsi="Arial" w:cs="Arial"/>
        </w:rPr>
      </w:pPr>
      <w:r w:rsidRPr="007245ED">
        <w:rPr>
          <w:rFonts w:ascii="Arial" w:hAnsi="Arial" w:cs="Arial"/>
        </w:rPr>
        <w:t xml:space="preserve">PDSC shall pay Contractor per month in monthly installments as shown in the payment schedule within 30 days of receipt of properly completed invoice and documentation as required by the </w:t>
      </w:r>
      <w:r>
        <w:rPr>
          <w:rFonts w:ascii="Arial" w:hAnsi="Arial" w:cs="Arial"/>
        </w:rPr>
        <w:t>principles</w:t>
      </w:r>
      <w:r w:rsidRPr="007245ED">
        <w:rPr>
          <w:rFonts w:ascii="Arial" w:hAnsi="Arial" w:cs="Arial"/>
        </w:rPr>
        <w:t>.</w:t>
      </w:r>
    </w:p>
    <w:p w14:paraId="71424A19" w14:textId="77777777" w:rsidR="00696461" w:rsidRPr="007245ED" w:rsidRDefault="00696461" w:rsidP="00696461">
      <w:pPr>
        <w:pStyle w:val="ListParagraph"/>
        <w:widowControl w:val="0"/>
        <w:autoSpaceDE w:val="0"/>
        <w:autoSpaceDN w:val="0"/>
        <w:adjustRightInd w:val="0"/>
        <w:spacing w:after="240"/>
        <w:ind w:left="1440"/>
        <w:rPr>
          <w:rFonts w:ascii="Arial" w:hAnsi="Arial" w:cs="Arial"/>
        </w:rPr>
      </w:pPr>
    </w:p>
    <w:p w14:paraId="2EE83E31" w14:textId="77777777" w:rsidR="00BF1129" w:rsidRDefault="00696461" w:rsidP="00592A61">
      <w:pPr>
        <w:pStyle w:val="ListParagraph"/>
        <w:widowControl w:val="0"/>
        <w:numPr>
          <w:ilvl w:val="0"/>
          <w:numId w:val="55"/>
        </w:numPr>
        <w:autoSpaceDE w:val="0"/>
        <w:autoSpaceDN w:val="0"/>
        <w:adjustRightInd w:val="0"/>
        <w:spacing w:after="240" w:line="240" w:lineRule="auto"/>
        <w:rPr>
          <w:rFonts w:ascii="Arial" w:hAnsi="Arial" w:cs="Arial"/>
        </w:rPr>
      </w:pPr>
      <w:r w:rsidRPr="00BF1129">
        <w:rPr>
          <w:rFonts w:ascii="Arial" w:hAnsi="Arial" w:cs="Arial"/>
        </w:rPr>
        <w:t xml:space="preserve">THIS WRITING CONSTITUTES THE ENTIRE AGREEMENT BETWEEN THE PARTIES. THERE ARE NO OTHER ORAL OR WRITTEN UNDERSTANDINGS, AGREEMENTS, OR REPRESENTATIONS REGARDING THIS AGREEMENT. NO WAIVER, CONSENT, MODIFICATION, OR CHANGE OF TERMS OF THIS AGREEMENT SHALL BIND EITHER PARTY UNLESS IN WRITING </w:t>
      </w:r>
      <w:proofErr w:type="gramStart"/>
      <w:r w:rsidRPr="00BF1129">
        <w:rPr>
          <w:rFonts w:ascii="Arial" w:hAnsi="Arial" w:cs="Arial"/>
        </w:rPr>
        <w:t>AND</w:t>
      </w:r>
      <w:proofErr w:type="gramEnd"/>
      <w:r w:rsidRPr="00BF1129">
        <w:rPr>
          <w:rFonts w:ascii="Arial" w:hAnsi="Arial" w:cs="Arial"/>
        </w:rPr>
        <w:t xml:space="preserve"> SIGNED BY BOTH PARTIES. IF MADE, SUCH WAIVER, CONSENT, MODIFICATION, OR CHANGE SHALL BE EFFECTIVE ONLY IN THE SPECIFIC INSTANCE AND FOR THE SPECIFIC PURPOSE GIVEN.</w:t>
      </w:r>
    </w:p>
    <w:p w14:paraId="1552401E" w14:textId="77777777" w:rsidR="00BF1129" w:rsidRDefault="00BF1129" w:rsidP="00BF1129">
      <w:pPr>
        <w:widowControl w:val="0"/>
        <w:autoSpaceDE w:val="0"/>
        <w:autoSpaceDN w:val="0"/>
        <w:adjustRightInd w:val="0"/>
        <w:spacing w:after="240" w:line="240" w:lineRule="auto"/>
        <w:ind w:left="360"/>
        <w:rPr>
          <w:rFonts w:ascii="Arial" w:hAnsi="Arial" w:cs="Arial"/>
        </w:rPr>
      </w:pPr>
    </w:p>
    <w:p w14:paraId="31BCCD43" w14:textId="5199D376" w:rsidR="00696461" w:rsidRPr="00BF1129" w:rsidRDefault="00BF1129" w:rsidP="00BF1129">
      <w:pPr>
        <w:widowControl w:val="0"/>
        <w:autoSpaceDE w:val="0"/>
        <w:autoSpaceDN w:val="0"/>
        <w:adjustRightInd w:val="0"/>
        <w:spacing w:after="240" w:line="240" w:lineRule="auto"/>
        <w:rPr>
          <w:rFonts w:ascii="Arial" w:hAnsi="Arial" w:cs="Arial"/>
        </w:rPr>
      </w:pPr>
      <w:r w:rsidRPr="00BF1129">
        <w:rPr>
          <w:rFonts w:ascii="Arial" w:hAnsi="Arial" w:cs="Arial"/>
        </w:rPr>
        <w:t>PD</w:t>
      </w:r>
      <w:r w:rsidR="00696461" w:rsidRPr="00BF1129">
        <w:rPr>
          <w:rFonts w:ascii="Arial" w:hAnsi="Arial" w:cs="Arial"/>
        </w:rPr>
        <w:t xml:space="preserve">SC and Contractor, by their signatures below, acknowledge that they have read this Contract, understand it, and agree to be bound by its terms and conditions. </w:t>
      </w:r>
    </w:p>
    <w:p w14:paraId="39C1972E" w14:textId="77777777" w:rsidR="00696461" w:rsidRPr="004C32D4" w:rsidRDefault="00696461" w:rsidP="00696461">
      <w:pPr>
        <w:tabs>
          <w:tab w:val="left" w:pos="-720"/>
          <w:tab w:val="left" w:pos="0"/>
          <w:tab w:val="left" w:pos="468"/>
          <w:tab w:val="left" w:pos="918"/>
          <w:tab w:val="left" w:pos="1368"/>
          <w:tab w:val="left" w:pos="2160"/>
        </w:tabs>
        <w:jc w:val="both"/>
        <w:rPr>
          <w:rFonts w:ascii="Arial" w:hAnsi="Arial" w:cs="Arial"/>
        </w:rPr>
      </w:pPr>
    </w:p>
    <w:p w14:paraId="52D1901C"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rPr>
      </w:pPr>
      <w:r w:rsidRPr="004C32D4">
        <w:rPr>
          <w:rFonts w:ascii="Arial" w:hAnsi="Arial" w:cs="Arial"/>
          <w:bCs/>
          <w:u w:val="single"/>
        </w:rPr>
        <w:t xml:space="preserve">                                                 </w:t>
      </w:r>
      <w:r w:rsidRPr="004C32D4">
        <w:rPr>
          <w:rFonts w:ascii="Arial" w:hAnsi="Arial" w:cs="Arial"/>
          <w:bCs/>
          <w:u w:val="single"/>
        </w:rPr>
        <w:tab/>
        <w:t xml:space="preserve">          </w:t>
      </w:r>
      <w:r w:rsidRPr="004C32D4">
        <w:rPr>
          <w:rFonts w:ascii="Arial" w:hAnsi="Arial" w:cs="Arial"/>
          <w:bCs/>
          <w:u w:val="single"/>
        </w:rPr>
        <w:tab/>
      </w:r>
      <w:r w:rsidRPr="004C32D4">
        <w:rPr>
          <w:rFonts w:ascii="Arial" w:hAnsi="Arial" w:cs="Arial"/>
          <w:bCs/>
        </w:rPr>
        <w:tab/>
        <w:t>________________________</w:t>
      </w:r>
    </w:p>
    <w:p w14:paraId="4C925830"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bCs/>
        </w:rPr>
      </w:pPr>
      <w:r w:rsidRPr="00DC4154">
        <w:rPr>
          <w:rFonts w:ascii="Arial" w:hAnsi="Arial" w:cs="Arial"/>
          <w:bCs/>
        </w:rPr>
        <w:t>C. Lane Borg, Executive Director</w:t>
      </w:r>
      <w:r w:rsidRPr="004C32D4">
        <w:rPr>
          <w:rFonts w:ascii="Arial" w:hAnsi="Arial" w:cs="Arial"/>
          <w:bCs/>
        </w:rPr>
        <w:tab/>
      </w:r>
      <w:r w:rsidRPr="004C32D4">
        <w:rPr>
          <w:rFonts w:ascii="Arial" w:hAnsi="Arial" w:cs="Arial"/>
          <w:bCs/>
        </w:rPr>
        <w:tab/>
      </w:r>
      <w:r w:rsidRPr="004C32D4">
        <w:rPr>
          <w:rFonts w:ascii="Arial" w:hAnsi="Arial" w:cs="Arial"/>
          <w:bCs/>
        </w:rPr>
        <w:tab/>
        <w:t>Date</w:t>
      </w:r>
    </w:p>
    <w:p w14:paraId="254E175C"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bCs/>
        </w:rPr>
      </w:pPr>
      <w:r w:rsidRPr="004C32D4">
        <w:rPr>
          <w:rFonts w:ascii="Arial" w:hAnsi="Arial" w:cs="Arial"/>
          <w:bCs/>
        </w:rPr>
        <w:t>Office of Public Defense Services</w:t>
      </w:r>
      <w:r w:rsidRPr="004C32D4">
        <w:rPr>
          <w:rFonts w:ascii="Arial" w:hAnsi="Arial" w:cs="Arial"/>
          <w:bCs/>
        </w:rPr>
        <w:tab/>
      </w:r>
      <w:r w:rsidRPr="004C32D4">
        <w:rPr>
          <w:rFonts w:ascii="Arial" w:hAnsi="Arial" w:cs="Arial"/>
          <w:bCs/>
        </w:rPr>
        <w:tab/>
      </w:r>
      <w:r w:rsidRPr="004C32D4">
        <w:rPr>
          <w:rFonts w:ascii="Arial" w:hAnsi="Arial" w:cs="Arial"/>
          <w:bCs/>
        </w:rPr>
        <w:tab/>
      </w:r>
      <w:r w:rsidRPr="004C32D4">
        <w:rPr>
          <w:rFonts w:ascii="Arial" w:hAnsi="Arial" w:cs="Arial"/>
          <w:bCs/>
        </w:rPr>
        <w:tab/>
      </w:r>
      <w:r w:rsidRPr="004C32D4">
        <w:rPr>
          <w:rFonts w:ascii="Arial" w:hAnsi="Arial" w:cs="Arial"/>
          <w:bCs/>
        </w:rPr>
        <w:tab/>
      </w:r>
      <w:r w:rsidRPr="004C32D4">
        <w:rPr>
          <w:rFonts w:ascii="Arial" w:hAnsi="Arial" w:cs="Arial"/>
          <w:bCs/>
        </w:rPr>
        <w:tab/>
      </w:r>
      <w:r w:rsidRPr="004C32D4">
        <w:rPr>
          <w:rFonts w:ascii="Arial" w:hAnsi="Arial" w:cs="Arial"/>
          <w:bCs/>
        </w:rPr>
        <w:tab/>
      </w:r>
    </w:p>
    <w:p w14:paraId="3FE2E9CE"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bCs/>
        </w:rPr>
      </w:pPr>
      <w:r w:rsidRPr="004C32D4">
        <w:rPr>
          <w:rFonts w:ascii="Arial" w:hAnsi="Arial" w:cs="Arial"/>
          <w:bCs/>
        </w:rPr>
        <w:t>Public Defense Services Commission</w:t>
      </w:r>
    </w:p>
    <w:p w14:paraId="7F306550" w14:textId="77777777" w:rsidR="00696461" w:rsidRPr="004C32D4" w:rsidRDefault="00696461" w:rsidP="00696461">
      <w:pPr>
        <w:tabs>
          <w:tab w:val="left" w:pos="-720"/>
          <w:tab w:val="left" w:pos="0"/>
          <w:tab w:val="left" w:pos="468"/>
          <w:tab w:val="left" w:pos="918"/>
          <w:tab w:val="left" w:pos="1368"/>
          <w:tab w:val="left" w:pos="2160"/>
        </w:tabs>
        <w:jc w:val="both"/>
        <w:rPr>
          <w:rFonts w:ascii="Arial" w:hAnsi="Arial" w:cs="Arial"/>
          <w:bCs/>
        </w:rPr>
      </w:pPr>
    </w:p>
    <w:p w14:paraId="1D18038E"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bCs/>
        </w:rPr>
      </w:pPr>
      <w:r w:rsidRPr="004C32D4">
        <w:rPr>
          <w:rFonts w:ascii="Arial" w:hAnsi="Arial" w:cs="Arial"/>
          <w:bCs/>
          <w:u w:val="single"/>
        </w:rPr>
        <w:t xml:space="preserve">                                                    </w:t>
      </w:r>
      <w:r w:rsidRPr="00E45B53">
        <w:rPr>
          <w:rFonts w:ascii="Arial" w:hAnsi="Arial" w:cs="Arial"/>
          <w:bCs/>
          <w:highlight w:val="yellow"/>
          <w:u w:val="single"/>
        </w:rPr>
        <w:softHyphen/>
      </w:r>
      <w:r w:rsidRPr="00E45B53">
        <w:rPr>
          <w:rFonts w:ascii="Arial" w:hAnsi="Arial" w:cs="Arial"/>
          <w:bCs/>
          <w:highlight w:val="yellow"/>
          <w:u w:val="single"/>
        </w:rPr>
        <w:softHyphen/>
      </w:r>
      <w:r w:rsidRPr="00E45B53">
        <w:rPr>
          <w:rFonts w:ascii="Arial" w:hAnsi="Arial" w:cs="Arial"/>
          <w:bCs/>
          <w:highlight w:val="yellow"/>
          <w:u w:val="single"/>
        </w:rPr>
        <w:softHyphen/>
      </w:r>
      <w:r w:rsidRPr="00E45B53">
        <w:rPr>
          <w:rFonts w:ascii="Arial" w:hAnsi="Arial" w:cs="Arial"/>
          <w:bCs/>
          <w:highlight w:val="yellow"/>
          <w:u w:val="single"/>
        </w:rPr>
        <w:softHyphen/>
      </w:r>
      <w:r w:rsidRPr="004C32D4">
        <w:rPr>
          <w:rFonts w:ascii="Arial" w:hAnsi="Arial" w:cs="Arial"/>
          <w:bCs/>
          <w:u w:val="single"/>
        </w:rPr>
        <w:t xml:space="preserve">                     </w:t>
      </w:r>
      <w:r w:rsidRPr="004C32D4">
        <w:rPr>
          <w:rFonts w:ascii="Arial" w:hAnsi="Arial" w:cs="Arial"/>
          <w:bCs/>
        </w:rPr>
        <w:tab/>
        <w:t>________________________</w:t>
      </w:r>
    </w:p>
    <w:p w14:paraId="3D4D2CBD" w14:textId="77777777" w:rsidR="00696461" w:rsidRPr="004C32D4" w:rsidRDefault="00696461" w:rsidP="00696461">
      <w:pPr>
        <w:tabs>
          <w:tab w:val="left" w:pos="-720"/>
          <w:tab w:val="left" w:pos="0"/>
          <w:tab w:val="left" w:pos="468"/>
          <w:tab w:val="left" w:pos="918"/>
          <w:tab w:val="left" w:pos="1368"/>
          <w:tab w:val="left" w:pos="2160"/>
        </w:tabs>
        <w:spacing w:after="0"/>
        <w:jc w:val="both"/>
        <w:rPr>
          <w:rFonts w:ascii="Arial" w:hAnsi="Arial" w:cs="Arial"/>
          <w:bCs/>
        </w:rPr>
      </w:pPr>
      <w:r>
        <w:rPr>
          <w:rFonts w:ascii="Arial" w:hAnsi="Arial" w:cs="Arial"/>
        </w:rPr>
        <w:t>Contractor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32D4">
        <w:rPr>
          <w:rFonts w:ascii="Arial" w:hAnsi="Arial" w:cs="Arial"/>
          <w:bCs/>
        </w:rPr>
        <w:t>Date</w:t>
      </w:r>
      <w:r w:rsidRPr="004C32D4">
        <w:rPr>
          <w:rFonts w:ascii="Arial" w:hAnsi="Arial" w:cs="Arial"/>
          <w:bCs/>
        </w:rPr>
        <w:tab/>
      </w:r>
    </w:p>
    <w:p w14:paraId="54BA1372" w14:textId="77777777" w:rsidR="00696461" w:rsidRPr="004C32D4" w:rsidRDefault="00696461" w:rsidP="00696461">
      <w:pPr>
        <w:spacing w:after="0"/>
        <w:rPr>
          <w:rFonts w:ascii="Arial" w:hAnsi="Arial" w:cs="Arial"/>
          <w:bCs/>
        </w:rPr>
      </w:pPr>
    </w:p>
    <w:p w14:paraId="0188CC84" w14:textId="77777777" w:rsidR="00696461" w:rsidRPr="004C32D4" w:rsidRDefault="00696461" w:rsidP="00696461">
      <w:pPr>
        <w:rPr>
          <w:rFonts w:ascii="Arial" w:hAnsi="Arial" w:cs="Arial"/>
          <w:bCs/>
        </w:rPr>
      </w:pPr>
      <w:r w:rsidRPr="004C32D4">
        <w:rPr>
          <w:rFonts w:ascii="Arial" w:hAnsi="Arial" w:cs="Arial"/>
          <w:bCs/>
        </w:rPr>
        <w:br w:type="page"/>
      </w:r>
    </w:p>
    <w:p w14:paraId="781A9E18" w14:textId="77777777" w:rsidR="00696461" w:rsidRPr="000569EA" w:rsidRDefault="00696461" w:rsidP="00696461">
      <w:pPr>
        <w:tabs>
          <w:tab w:val="left" w:pos="-720"/>
          <w:tab w:val="left" w:pos="0"/>
          <w:tab w:val="left" w:pos="468"/>
          <w:tab w:val="left" w:pos="918"/>
          <w:tab w:val="left" w:pos="1368"/>
          <w:tab w:val="left" w:pos="2160"/>
        </w:tabs>
        <w:jc w:val="both"/>
        <w:rPr>
          <w:rFonts w:ascii="Arial" w:hAnsi="Arial" w:cs="Arial"/>
          <w:b/>
          <w:bCs/>
        </w:rPr>
      </w:pPr>
      <w:r w:rsidRPr="000569EA">
        <w:rPr>
          <w:rFonts w:ascii="Arial" w:hAnsi="Arial" w:cs="Arial"/>
          <w:b/>
          <w:bCs/>
        </w:rPr>
        <w:lastRenderedPageBreak/>
        <w:t>CONTRACT BETWEEN PDSC AND</w:t>
      </w:r>
      <w:r>
        <w:rPr>
          <w:rFonts w:ascii="Arial" w:hAnsi="Arial" w:cs="Arial"/>
          <w:b/>
          <w:bCs/>
        </w:rPr>
        <w:t xml:space="preserve"> ________________</w:t>
      </w:r>
      <w:r w:rsidRPr="000569EA">
        <w:rPr>
          <w:rFonts w:ascii="Arial" w:hAnsi="Arial" w:cs="Arial"/>
          <w:b/>
          <w:bCs/>
        </w:rPr>
        <w:t xml:space="preserve"> </w:t>
      </w:r>
      <w:r>
        <w:rPr>
          <w:rFonts w:ascii="Arial" w:hAnsi="Arial" w:cs="Arial"/>
          <w:b/>
          <w:bCs/>
        </w:rPr>
        <w:t>PAYMENT</w:t>
      </w:r>
      <w:r w:rsidRPr="000569EA">
        <w:rPr>
          <w:rFonts w:ascii="Arial" w:hAnsi="Arial" w:cs="Arial"/>
          <w:b/>
          <w:bCs/>
        </w:rPr>
        <w:t xml:space="preserve"> SCHEDULE </w:t>
      </w:r>
    </w:p>
    <w:tbl>
      <w:tblPr>
        <w:tblStyle w:val="TableGrid"/>
        <w:tblW w:w="0" w:type="auto"/>
        <w:tblLook w:val="04A0" w:firstRow="1" w:lastRow="0" w:firstColumn="1" w:lastColumn="0" w:noHBand="0" w:noVBand="1"/>
      </w:tblPr>
      <w:tblGrid>
        <w:gridCol w:w="1857"/>
        <w:gridCol w:w="1857"/>
        <w:gridCol w:w="1858"/>
        <w:gridCol w:w="1556"/>
        <w:gridCol w:w="1980"/>
      </w:tblGrid>
      <w:tr w:rsidR="00696461" w14:paraId="233465EE" w14:textId="77777777" w:rsidTr="0007432D">
        <w:tc>
          <w:tcPr>
            <w:tcW w:w="1857" w:type="dxa"/>
          </w:tcPr>
          <w:p w14:paraId="302FFD20"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
                <w:bCs/>
              </w:rPr>
            </w:pPr>
            <w:r>
              <w:rPr>
                <w:rFonts w:ascii="Arial" w:hAnsi="Arial" w:cs="Arial"/>
                <w:b/>
                <w:bCs/>
              </w:rPr>
              <w:t>Month</w:t>
            </w:r>
          </w:p>
        </w:tc>
        <w:tc>
          <w:tcPr>
            <w:tcW w:w="1857" w:type="dxa"/>
          </w:tcPr>
          <w:p w14:paraId="3C0E8420"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
                <w:bCs/>
              </w:rPr>
            </w:pPr>
            <w:r>
              <w:rPr>
                <w:rFonts w:ascii="Arial" w:hAnsi="Arial" w:cs="Arial"/>
                <w:b/>
                <w:bCs/>
              </w:rPr>
              <w:t>Year</w:t>
            </w:r>
          </w:p>
        </w:tc>
        <w:tc>
          <w:tcPr>
            <w:tcW w:w="1858" w:type="dxa"/>
          </w:tcPr>
          <w:p w14:paraId="13EF8EC1"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
                <w:bCs/>
              </w:rPr>
            </w:pPr>
            <w:r>
              <w:rPr>
                <w:rFonts w:ascii="Arial" w:hAnsi="Arial" w:cs="Arial"/>
                <w:b/>
                <w:bCs/>
              </w:rPr>
              <w:t>Hourly Rate</w:t>
            </w:r>
          </w:p>
        </w:tc>
        <w:tc>
          <w:tcPr>
            <w:tcW w:w="1556" w:type="dxa"/>
          </w:tcPr>
          <w:p w14:paraId="68442E65"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
                <w:bCs/>
              </w:rPr>
            </w:pPr>
            <w:r>
              <w:rPr>
                <w:rFonts w:ascii="Arial" w:hAnsi="Arial" w:cs="Arial"/>
                <w:b/>
                <w:bCs/>
              </w:rPr>
              <w:t>Monthly Payment</w:t>
            </w:r>
          </w:p>
        </w:tc>
        <w:tc>
          <w:tcPr>
            <w:tcW w:w="1980" w:type="dxa"/>
          </w:tcPr>
          <w:p w14:paraId="1AB4BFF2"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
                <w:bCs/>
              </w:rPr>
            </w:pPr>
          </w:p>
        </w:tc>
      </w:tr>
      <w:tr w:rsidR="00696461" w:rsidRPr="00BD0149" w14:paraId="29081ED3" w14:textId="77777777" w:rsidTr="0007432D">
        <w:tc>
          <w:tcPr>
            <w:tcW w:w="1857" w:type="dxa"/>
          </w:tcPr>
          <w:p w14:paraId="183D8B15" w14:textId="77777777" w:rsidR="00696461" w:rsidRDefault="00696461" w:rsidP="0007432D">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January</w:t>
            </w:r>
          </w:p>
        </w:tc>
        <w:tc>
          <w:tcPr>
            <w:tcW w:w="1857" w:type="dxa"/>
          </w:tcPr>
          <w:p w14:paraId="0C0D62E6" w14:textId="77777777" w:rsidR="00696461" w:rsidRPr="00BD0149" w:rsidRDefault="00696461" w:rsidP="0007432D">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7897C2DB" w14:textId="693D8819" w:rsidR="00696461" w:rsidRPr="00BD0149" w:rsidRDefault="00696461" w:rsidP="0007432D">
            <w:pPr>
              <w:tabs>
                <w:tab w:val="left" w:pos="-720"/>
                <w:tab w:val="left" w:pos="0"/>
                <w:tab w:val="left" w:pos="468"/>
                <w:tab w:val="left" w:pos="918"/>
                <w:tab w:val="left" w:pos="1368"/>
                <w:tab w:val="left" w:pos="2160"/>
              </w:tabs>
              <w:jc w:val="both"/>
              <w:rPr>
                <w:rFonts w:ascii="Arial" w:hAnsi="Arial" w:cs="Arial"/>
                <w:bCs/>
              </w:rPr>
            </w:pPr>
            <w:r w:rsidRPr="00D465A1">
              <w:rPr>
                <w:rFonts w:ascii="Arial" w:hAnsi="Arial" w:cs="Arial"/>
                <w:bCs/>
              </w:rPr>
              <w:t>$</w:t>
            </w:r>
            <w:r w:rsidR="008F7A9A">
              <w:rPr>
                <w:rFonts w:ascii="Arial" w:hAnsi="Arial" w:cs="Arial"/>
                <w:bCs/>
              </w:rPr>
              <w:t>42.84</w:t>
            </w:r>
          </w:p>
        </w:tc>
        <w:tc>
          <w:tcPr>
            <w:tcW w:w="1556" w:type="dxa"/>
          </w:tcPr>
          <w:p w14:paraId="711B3953" w14:textId="68ADCE49" w:rsidR="00696461" w:rsidRPr="00BD0149" w:rsidRDefault="00696461" w:rsidP="0007432D">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sidR="008F7A9A">
              <w:rPr>
                <w:rFonts w:ascii="Arial" w:hAnsi="Arial" w:cs="Arial"/>
                <w:bCs/>
              </w:rPr>
              <w:t>XXX</w:t>
            </w:r>
          </w:p>
        </w:tc>
        <w:tc>
          <w:tcPr>
            <w:tcW w:w="1980" w:type="dxa"/>
          </w:tcPr>
          <w:p w14:paraId="3C732967" w14:textId="77777777" w:rsidR="00696461" w:rsidRPr="00BD0149" w:rsidRDefault="00696461" w:rsidP="0007432D">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68CC8CDF" w14:textId="77777777" w:rsidTr="0007432D">
        <w:tc>
          <w:tcPr>
            <w:tcW w:w="1857" w:type="dxa"/>
          </w:tcPr>
          <w:p w14:paraId="3793464A"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February</w:t>
            </w:r>
          </w:p>
        </w:tc>
        <w:tc>
          <w:tcPr>
            <w:tcW w:w="1857" w:type="dxa"/>
          </w:tcPr>
          <w:p w14:paraId="27FC6338"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1877291F" w14:textId="4E3D74E2"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2E715292" w14:textId="6914FF63"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4C796961"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7DF09C15" w14:textId="77777777" w:rsidTr="0007432D">
        <w:tc>
          <w:tcPr>
            <w:tcW w:w="1857" w:type="dxa"/>
          </w:tcPr>
          <w:p w14:paraId="0A4530AA"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March</w:t>
            </w:r>
          </w:p>
        </w:tc>
        <w:tc>
          <w:tcPr>
            <w:tcW w:w="1857" w:type="dxa"/>
          </w:tcPr>
          <w:p w14:paraId="1B68A195"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180B90F8" w14:textId="46877812"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0EC54AA5" w14:textId="0EA54728"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41CD5988"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090DE6CE" w14:textId="77777777" w:rsidTr="0007432D">
        <w:tc>
          <w:tcPr>
            <w:tcW w:w="1857" w:type="dxa"/>
          </w:tcPr>
          <w:p w14:paraId="12A0BE21"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April</w:t>
            </w:r>
          </w:p>
        </w:tc>
        <w:tc>
          <w:tcPr>
            <w:tcW w:w="1857" w:type="dxa"/>
          </w:tcPr>
          <w:p w14:paraId="3BAAAC10"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1D97C4DF" w14:textId="2C363B20"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6268576E" w14:textId="16FF3083"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57EF0E8C"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613B15C9" w14:textId="77777777" w:rsidTr="0007432D">
        <w:tc>
          <w:tcPr>
            <w:tcW w:w="1857" w:type="dxa"/>
          </w:tcPr>
          <w:p w14:paraId="755C2D6C"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May</w:t>
            </w:r>
          </w:p>
        </w:tc>
        <w:tc>
          <w:tcPr>
            <w:tcW w:w="1857" w:type="dxa"/>
          </w:tcPr>
          <w:p w14:paraId="6C47781A"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0CD75EA1" w14:textId="5196A884"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3D561098" w14:textId="28D94FF5"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29C76359"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197B77B6" w14:textId="77777777" w:rsidTr="0007432D">
        <w:tc>
          <w:tcPr>
            <w:tcW w:w="1857" w:type="dxa"/>
          </w:tcPr>
          <w:p w14:paraId="32BFB2A9"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June</w:t>
            </w:r>
          </w:p>
        </w:tc>
        <w:tc>
          <w:tcPr>
            <w:tcW w:w="1857" w:type="dxa"/>
          </w:tcPr>
          <w:p w14:paraId="7F35D3C9"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4F0AB06B" w14:textId="729EDB7D"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681ED003" w14:textId="47AC27BB"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011EE673"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0BBA765D" w14:textId="77777777" w:rsidTr="0007432D">
        <w:tc>
          <w:tcPr>
            <w:tcW w:w="1857" w:type="dxa"/>
          </w:tcPr>
          <w:p w14:paraId="30AC41DC"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July</w:t>
            </w:r>
          </w:p>
        </w:tc>
        <w:tc>
          <w:tcPr>
            <w:tcW w:w="1857" w:type="dxa"/>
          </w:tcPr>
          <w:p w14:paraId="5B675180"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25AE8304" w14:textId="54D971BF"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32E4F4A4" w14:textId="02695BBA"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1489F64C"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58F91A05" w14:textId="77777777" w:rsidTr="0007432D">
        <w:tc>
          <w:tcPr>
            <w:tcW w:w="1857" w:type="dxa"/>
          </w:tcPr>
          <w:p w14:paraId="0B5B7C78"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August</w:t>
            </w:r>
          </w:p>
        </w:tc>
        <w:tc>
          <w:tcPr>
            <w:tcW w:w="1857" w:type="dxa"/>
          </w:tcPr>
          <w:p w14:paraId="4FC2C14A"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7D7E0879" w14:textId="195CB890"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67180CEE" w14:textId="0F2C878E"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20B4F3C9"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1169F6BC" w14:textId="77777777" w:rsidTr="0007432D">
        <w:tc>
          <w:tcPr>
            <w:tcW w:w="1857" w:type="dxa"/>
          </w:tcPr>
          <w:p w14:paraId="67680DE7"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September</w:t>
            </w:r>
          </w:p>
        </w:tc>
        <w:tc>
          <w:tcPr>
            <w:tcW w:w="1857" w:type="dxa"/>
          </w:tcPr>
          <w:p w14:paraId="1DEA39D3"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3DB92480" w14:textId="323AC0A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02BA1BF8" w14:textId="0A1D1AE2"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38CFA7ED"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6910BE6D" w14:textId="77777777" w:rsidTr="0007432D">
        <w:tc>
          <w:tcPr>
            <w:tcW w:w="1857" w:type="dxa"/>
          </w:tcPr>
          <w:p w14:paraId="292B474A"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October</w:t>
            </w:r>
          </w:p>
        </w:tc>
        <w:tc>
          <w:tcPr>
            <w:tcW w:w="1857" w:type="dxa"/>
          </w:tcPr>
          <w:p w14:paraId="7C5AB62C"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3F0BC373" w14:textId="23F2B035"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4155EA38" w14:textId="373A7AF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18073F36"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5E0B2A42" w14:textId="77777777" w:rsidTr="0007432D">
        <w:tc>
          <w:tcPr>
            <w:tcW w:w="1857" w:type="dxa"/>
          </w:tcPr>
          <w:p w14:paraId="42664433"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November</w:t>
            </w:r>
          </w:p>
        </w:tc>
        <w:tc>
          <w:tcPr>
            <w:tcW w:w="1857" w:type="dxa"/>
          </w:tcPr>
          <w:p w14:paraId="685321E1"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5847AE45" w14:textId="394B66C9"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50F57EBB" w14:textId="7096F664"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750BBAD3"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r w:rsidR="008F7A9A" w:rsidRPr="00BD0149" w14:paraId="5840935A" w14:textId="77777777" w:rsidTr="0007432D">
        <w:tc>
          <w:tcPr>
            <w:tcW w:w="1857" w:type="dxa"/>
          </w:tcPr>
          <w:p w14:paraId="6D611EAF" w14:textId="77777777" w:rsidR="008F7A9A"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December</w:t>
            </w:r>
          </w:p>
        </w:tc>
        <w:tc>
          <w:tcPr>
            <w:tcW w:w="1857" w:type="dxa"/>
          </w:tcPr>
          <w:p w14:paraId="41E31151" w14:textId="7777777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Pr>
                <w:rFonts w:ascii="Arial" w:hAnsi="Arial" w:cs="Arial"/>
                <w:bCs/>
              </w:rPr>
              <w:t>2021</w:t>
            </w:r>
          </w:p>
        </w:tc>
        <w:tc>
          <w:tcPr>
            <w:tcW w:w="1858" w:type="dxa"/>
          </w:tcPr>
          <w:p w14:paraId="3F1C2013" w14:textId="1957ABE7"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CD5787">
              <w:rPr>
                <w:rFonts w:ascii="Arial" w:hAnsi="Arial" w:cs="Arial"/>
                <w:bCs/>
              </w:rPr>
              <w:t>$42.84</w:t>
            </w:r>
          </w:p>
        </w:tc>
        <w:tc>
          <w:tcPr>
            <w:tcW w:w="1556" w:type="dxa"/>
          </w:tcPr>
          <w:p w14:paraId="350755F7" w14:textId="7EF5CF4B" w:rsidR="008F7A9A" w:rsidRPr="00BD0149" w:rsidRDefault="008F7A9A" w:rsidP="008F7A9A">
            <w:pPr>
              <w:tabs>
                <w:tab w:val="left" w:pos="-720"/>
                <w:tab w:val="left" w:pos="0"/>
                <w:tab w:val="left" w:pos="468"/>
                <w:tab w:val="left" w:pos="918"/>
                <w:tab w:val="left" w:pos="1368"/>
                <w:tab w:val="left" w:pos="2160"/>
              </w:tabs>
              <w:jc w:val="both"/>
              <w:rPr>
                <w:rFonts w:ascii="Arial" w:hAnsi="Arial" w:cs="Arial"/>
                <w:bCs/>
              </w:rPr>
            </w:pPr>
            <w:r w:rsidRPr="00BD0149">
              <w:rPr>
                <w:rFonts w:ascii="Arial" w:hAnsi="Arial" w:cs="Arial"/>
                <w:bCs/>
              </w:rPr>
              <w:t>Up to $</w:t>
            </w:r>
            <w:r>
              <w:rPr>
                <w:rFonts w:ascii="Arial" w:hAnsi="Arial" w:cs="Arial"/>
                <w:bCs/>
              </w:rPr>
              <w:t>XXX</w:t>
            </w:r>
          </w:p>
        </w:tc>
        <w:tc>
          <w:tcPr>
            <w:tcW w:w="1980" w:type="dxa"/>
          </w:tcPr>
          <w:p w14:paraId="7579AF22" w14:textId="77777777" w:rsidR="008F7A9A" w:rsidRPr="00BD0149" w:rsidRDefault="008F7A9A" w:rsidP="008F7A9A">
            <w:pPr>
              <w:tabs>
                <w:tab w:val="left" w:pos="-720"/>
                <w:tab w:val="left" w:pos="0"/>
                <w:tab w:val="left" w:pos="468"/>
                <w:tab w:val="left" w:pos="918"/>
                <w:tab w:val="left" w:pos="1368"/>
                <w:tab w:val="left" w:pos="2160"/>
              </w:tabs>
              <w:rPr>
                <w:rFonts w:ascii="Arial" w:hAnsi="Arial" w:cs="Arial"/>
                <w:bCs/>
              </w:rPr>
            </w:pPr>
            <w:r w:rsidRPr="00BD0149">
              <w:rPr>
                <w:rFonts w:ascii="Arial" w:hAnsi="Arial" w:cs="Arial"/>
                <w:bCs/>
              </w:rPr>
              <w:t>Subject to invoice</w:t>
            </w:r>
          </w:p>
        </w:tc>
      </w:tr>
    </w:tbl>
    <w:p w14:paraId="4061C208" w14:textId="77777777" w:rsidR="00696461" w:rsidRDefault="00696461" w:rsidP="00696461">
      <w:pPr>
        <w:rPr>
          <w:rFonts w:ascii="Arial" w:hAnsi="Arial" w:cs="Arial"/>
          <w:b/>
          <w:bCs/>
        </w:rPr>
      </w:pPr>
    </w:p>
    <w:p w14:paraId="015D7AB0" w14:textId="77777777" w:rsidR="00696461" w:rsidRPr="005D32B9" w:rsidRDefault="00696461" w:rsidP="00696461"/>
    <w:p w14:paraId="7CF4F25B" w14:textId="77777777" w:rsidR="00583CC3" w:rsidRPr="0039561C" w:rsidRDefault="00583CC3" w:rsidP="005B4D9D">
      <w:pPr>
        <w:spacing w:before="64" w:after="0" w:line="247" w:lineRule="auto"/>
        <w:ind w:right="30"/>
        <w:jc w:val="center"/>
        <w:rPr>
          <w:rFonts w:ascii="Arial Narrow" w:hAnsi="Arial Narrow"/>
          <w:b/>
        </w:rPr>
      </w:pPr>
    </w:p>
    <w:sectPr w:rsidR="00583CC3" w:rsidRPr="0039561C" w:rsidSect="00F32D96">
      <w:footerReference w:type="default" r:id="rId14"/>
      <w:pgSz w:w="12240" w:h="15840"/>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D4B9" w14:textId="77777777" w:rsidR="005B4D9D" w:rsidRDefault="005B4D9D" w:rsidP="0026322B">
      <w:pPr>
        <w:spacing w:after="0" w:line="240" w:lineRule="auto"/>
      </w:pPr>
      <w:r>
        <w:separator/>
      </w:r>
    </w:p>
  </w:endnote>
  <w:endnote w:type="continuationSeparator" w:id="0">
    <w:p w14:paraId="05BEA9A9" w14:textId="77777777" w:rsidR="005B4D9D" w:rsidRDefault="005B4D9D" w:rsidP="0026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26F" w14:textId="126C8F86" w:rsidR="00F32D96" w:rsidRDefault="00F32D96">
    <w:pPr>
      <w:pStyle w:val="Footer"/>
      <w:tabs>
        <w:tab w:val="clear" w:pos="4680"/>
        <w:tab w:val="clear" w:pos="9360"/>
      </w:tabs>
      <w:jc w:val="center"/>
      <w:rPr>
        <w:caps/>
        <w:noProof/>
        <w:color w:val="4F81BD" w:themeColor="accent1"/>
      </w:rPr>
    </w:pPr>
    <w:r>
      <w:rPr>
        <w:caps/>
        <w:color w:val="4F81BD" w:themeColor="accent1"/>
      </w:rPr>
      <w:t xml:space="preserve">pcrp Case manager RFQ –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8EE9CB1" w14:textId="77777777" w:rsidR="00F32D96" w:rsidRDefault="00F3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D05C" w14:textId="77777777" w:rsidR="005B4D9D" w:rsidRDefault="005B4D9D" w:rsidP="0026322B">
      <w:pPr>
        <w:spacing w:after="0" w:line="240" w:lineRule="auto"/>
      </w:pPr>
      <w:r>
        <w:separator/>
      </w:r>
    </w:p>
  </w:footnote>
  <w:footnote w:type="continuationSeparator" w:id="0">
    <w:p w14:paraId="3841E27F" w14:textId="77777777" w:rsidR="005B4D9D" w:rsidRDefault="005B4D9D" w:rsidP="0026322B">
      <w:pPr>
        <w:spacing w:after="0" w:line="240" w:lineRule="auto"/>
      </w:pPr>
      <w:r>
        <w:continuationSeparator/>
      </w:r>
    </w:p>
  </w:footnote>
  <w:footnote w:id="1">
    <w:p w14:paraId="42F694F0" w14:textId="42245A72" w:rsidR="005B4D9D" w:rsidRDefault="005B4D9D" w:rsidP="003002E1">
      <w:pPr>
        <w:pStyle w:val="FootnoteText"/>
      </w:pPr>
      <w:r>
        <w:rPr>
          <w:rStyle w:val="FootnoteReference"/>
        </w:rPr>
        <w:footnoteRef/>
      </w:r>
      <w:r>
        <w:t xml:space="preserve"> </w:t>
      </w:r>
      <w:r w:rsidRPr="009052F2">
        <w:rPr>
          <w:rFonts w:eastAsia="Times New Roman" w:cstheme="minorHAnsi"/>
        </w:rPr>
        <w:t>Throughout this RF</w:t>
      </w:r>
      <w:r>
        <w:rPr>
          <w:rFonts w:eastAsia="Times New Roman" w:cstheme="minorHAnsi"/>
        </w:rPr>
        <w:t>Q</w:t>
      </w:r>
      <w:r w:rsidRPr="009052F2">
        <w:rPr>
          <w:rFonts w:eastAsia="Times New Roman" w:cstheme="minorHAnsi"/>
        </w:rPr>
        <w:t xml:space="preserve">, indigent parents, guardians and legal custodians will be collectively referred to as parents.  </w:t>
      </w:r>
    </w:p>
  </w:footnote>
  <w:footnote w:id="2">
    <w:p w14:paraId="09F3DF99" w14:textId="694DD66A" w:rsidR="005B4D9D" w:rsidRDefault="005B4D9D" w:rsidP="00E67905">
      <w:pPr>
        <w:pStyle w:val="FootnoteText"/>
      </w:pPr>
      <w:r>
        <w:rPr>
          <w:rStyle w:val="FootnoteReference"/>
        </w:rPr>
        <w:footnoteRef/>
      </w:r>
      <w:r>
        <w:t xml:space="preserve"> R. </w:t>
      </w:r>
      <w:proofErr w:type="spellStart"/>
      <w:r>
        <w:t>Finck</w:t>
      </w:r>
      <w:proofErr w:type="spellEnd"/>
      <w:r>
        <w:t xml:space="preserve">, A Robust Defense: The Critical Components for Reimagined Family Defense Practice (2016), available at </w:t>
      </w:r>
      <w:hyperlink r:id="rId1" w:history="1">
        <w:r w:rsidRPr="00347D55">
          <w:rPr>
            <w:rStyle w:val="Hyperlink"/>
          </w:rPr>
          <w:t>https://academicworkds.cuny.edu/clr/vol20/iss1/15</w:t>
        </w:r>
      </w:hyperlink>
      <w:r>
        <w:t>.</w:t>
      </w:r>
    </w:p>
  </w:footnote>
  <w:footnote w:id="3">
    <w:p w14:paraId="6BD5B9C9" w14:textId="77777777" w:rsidR="005B4D9D" w:rsidRDefault="005B4D9D" w:rsidP="00E67905">
      <w:pPr>
        <w:pStyle w:val="FootnoteText"/>
      </w:pPr>
      <w:r w:rsidRPr="002254F9">
        <w:rPr>
          <w:rStyle w:val="FootnoteReference"/>
        </w:rPr>
        <w:footnoteRef/>
      </w:r>
      <w:r w:rsidRPr="002254F9">
        <w:t xml:space="preserve"> </w:t>
      </w:r>
      <w:r>
        <w:t xml:space="preserve">OPDS Parent Child Representation Program </w:t>
      </w:r>
      <w:r w:rsidRPr="002254F9">
        <w:t>Annual Report 201</w:t>
      </w:r>
      <w:r>
        <w:t>6</w:t>
      </w:r>
      <w:r w:rsidRPr="002254F9">
        <w:t>-201</w:t>
      </w:r>
      <w:r>
        <w:t xml:space="preserve">7 (2018), available at </w:t>
      </w:r>
      <w:r w:rsidRPr="002254F9">
        <w:t>http</w:t>
      </w:r>
      <w:r>
        <w:t>s</w:t>
      </w:r>
      <w:r w:rsidRPr="002254F9">
        <w:t>://www.oregon.gov/</w:t>
      </w:r>
      <w:r>
        <w:t>opds</w:t>
      </w:r>
      <w:r w:rsidRPr="002254F9">
        <w:t>/</w:t>
      </w:r>
      <w:r>
        <w:t>commission</w:t>
      </w:r>
      <w:r w:rsidRPr="002254F9">
        <w:t>/</w:t>
      </w:r>
      <w:r>
        <w:t>r</w:t>
      </w:r>
      <w:r w:rsidRPr="002254F9">
        <w:t>eports/PCRP_</w:t>
      </w:r>
      <w:r>
        <w:t>R</w:t>
      </w:r>
      <w:r w:rsidRPr="002254F9">
        <w:t>eport_PDSC_Jan_201</w:t>
      </w:r>
      <w:r>
        <w:t>8</w:t>
      </w:r>
      <w:r w:rsidRPr="002254F9">
        <w:t>.pdf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E03"/>
    <w:multiLevelType w:val="hybridMultilevel"/>
    <w:tmpl w:val="E444AF72"/>
    <w:lvl w:ilvl="0" w:tplc="2018B7A6">
      <w:start w:val="1"/>
      <w:numFmt w:val="upperLetter"/>
      <w:lvlText w:val="%1."/>
      <w:lvlJc w:val="left"/>
      <w:pPr>
        <w:ind w:left="1075" w:hanging="525"/>
      </w:pPr>
      <w:rPr>
        <w:rFonts w:hint="default"/>
        <w:u w:val="none"/>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 w15:restartNumberingAfterBreak="0">
    <w:nsid w:val="02AF2E91"/>
    <w:multiLevelType w:val="hybridMultilevel"/>
    <w:tmpl w:val="2258F6FC"/>
    <w:lvl w:ilvl="0" w:tplc="62920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2583E"/>
    <w:multiLevelType w:val="hybridMultilevel"/>
    <w:tmpl w:val="0A82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535AA"/>
    <w:multiLevelType w:val="hybridMultilevel"/>
    <w:tmpl w:val="6DD8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3167B"/>
    <w:multiLevelType w:val="hybridMultilevel"/>
    <w:tmpl w:val="593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54FE5"/>
    <w:multiLevelType w:val="hybridMultilevel"/>
    <w:tmpl w:val="2618ADF0"/>
    <w:lvl w:ilvl="0" w:tplc="3B663BD2">
      <w:start w:val="1"/>
      <w:numFmt w:val="lowerLetter"/>
      <w:lvlText w:val="%1."/>
      <w:lvlJc w:val="left"/>
      <w:pPr>
        <w:ind w:left="2160" w:hanging="360"/>
      </w:pPr>
      <w:rPr>
        <w:rFonts w:ascii="Arial" w:eastAsia="Arial" w:hAnsi="Arial"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2225E9"/>
    <w:multiLevelType w:val="hybridMultilevel"/>
    <w:tmpl w:val="07CED7B8"/>
    <w:lvl w:ilvl="0" w:tplc="25546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019F8"/>
    <w:multiLevelType w:val="hybridMultilevel"/>
    <w:tmpl w:val="D4A4558E"/>
    <w:lvl w:ilvl="0" w:tplc="60505AD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8605C"/>
    <w:multiLevelType w:val="hybridMultilevel"/>
    <w:tmpl w:val="944A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A6DBB"/>
    <w:multiLevelType w:val="hybridMultilevel"/>
    <w:tmpl w:val="C06A4FCE"/>
    <w:lvl w:ilvl="0" w:tplc="0409000F">
      <w:start w:val="1"/>
      <w:numFmt w:val="decimal"/>
      <w:lvlText w:val="%1."/>
      <w:lvlJc w:val="left"/>
      <w:pPr>
        <w:ind w:left="720" w:hanging="360"/>
      </w:pPr>
    </w:lvl>
    <w:lvl w:ilvl="1" w:tplc="A3CA166C">
      <w:start w:val="1"/>
      <w:numFmt w:val="lowerLetter"/>
      <w:lvlText w:val="%2."/>
      <w:lvlJc w:val="left"/>
      <w:pPr>
        <w:ind w:left="1440" w:hanging="360"/>
      </w:pPr>
      <w:rPr>
        <w:rFonts w:ascii="Helvetica" w:eastAsiaTheme="minorEastAsia" w:hAnsi="Helvetica" w:cstheme="minorBidi"/>
      </w:rPr>
    </w:lvl>
    <w:lvl w:ilvl="2" w:tplc="B1A45D20">
      <w:start w:val="1"/>
      <w:numFmt w:val="lowerRoman"/>
      <w:lvlText w:val="%3."/>
      <w:lvlJc w:val="right"/>
      <w:pPr>
        <w:ind w:left="2160" w:hanging="180"/>
      </w:pPr>
      <w:rPr>
        <w:rFonts w:ascii="Arial" w:eastAsiaTheme="minorEastAsia" w:hAnsi="Arial" w:cs="Arial"/>
      </w:rPr>
    </w:lvl>
    <w:lvl w:ilvl="3" w:tplc="0FD259CA">
      <w:start w:val="1"/>
      <w:numFmt w:val="decimal"/>
      <w:lvlText w:val="%4."/>
      <w:lvlJc w:val="left"/>
      <w:pPr>
        <w:ind w:left="2880" w:hanging="360"/>
      </w:pPr>
      <w:rPr>
        <w:rFonts w:ascii="Arial" w:eastAsiaTheme="minorEastAsia"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C0F5DF8"/>
    <w:multiLevelType w:val="hybridMultilevel"/>
    <w:tmpl w:val="684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90D47"/>
    <w:multiLevelType w:val="hybridMultilevel"/>
    <w:tmpl w:val="048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72B16"/>
    <w:multiLevelType w:val="hybridMultilevel"/>
    <w:tmpl w:val="6220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1103AD"/>
    <w:multiLevelType w:val="hybridMultilevel"/>
    <w:tmpl w:val="7C764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B997258"/>
    <w:multiLevelType w:val="hybridMultilevel"/>
    <w:tmpl w:val="2D08F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2990"/>
    <w:multiLevelType w:val="hybridMultilevel"/>
    <w:tmpl w:val="6366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315E0"/>
    <w:multiLevelType w:val="hybridMultilevel"/>
    <w:tmpl w:val="409AC842"/>
    <w:lvl w:ilvl="0" w:tplc="281E8728">
      <w:start w:val="1"/>
      <w:numFmt w:val="decimal"/>
      <w:lvlText w:val="%1."/>
      <w:lvlJc w:val="left"/>
      <w:pPr>
        <w:ind w:left="450" w:hanging="360"/>
      </w:pPr>
      <w:rPr>
        <w:rFonts w:ascii="Arial" w:eastAsia="Arial" w:hAnsi="Arial" w:cs="Arial"/>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8231171"/>
    <w:multiLevelType w:val="hybridMultilevel"/>
    <w:tmpl w:val="7F626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00804"/>
    <w:multiLevelType w:val="hybridMultilevel"/>
    <w:tmpl w:val="5F8C0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B51821"/>
    <w:multiLevelType w:val="hybridMultilevel"/>
    <w:tmpl w:val="B1FA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0372B"/>
    <w:multiLevelType w:val="hybridMultilevel"/>
    <w:tmpl w:val="4CE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12FAD"/>
    <w:multiLevelType w:val="hybridMultilevel"/>
    <w:tmpl w:val="7B7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02E9F"/>
    <w:multiLevelType w:val="hybridMultilevel"/>
    <w:tmpl w:val="CE0056AE"/>
    <w:lvl w:ilvl="0" w:tplc="AA6A2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911E4"/>
    <w:multiLevelType w:val="hybridMultilevel"/>
    <w:tmpl w:val="F7923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59678E"/>
    <w:multiLevelType w:val="hybridMultilevel"/>
    <w:tmpl w:val="9AF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66D07"/>
    <w:multiLevelType w:val="hybridMultilevel"/>
    <w:tmpl w:val="CFBE2A8C"/>
    <w:lvl w:ilvl="0" w:tplc="AAAE4F0A">
      <w:start w:val="1"/>
      <w:numFmt w:val="decimal"/>
      <w:lvlText w:val="%1."/>
      <w:lvlJc w:val="left"/>
      <w:pPr>
        <w:ind w:left="646" w:hanging="327"/>
      </w:pPr>
      <w:rPr>
        <w:rFonts w:ascii="Arial" w:eastAsia="Arial" w:hAnsi="Arial" w:cs="Arial" w:hint="default"/>
        <w:b/>
        <w:bCs/>
        <w:spacing w:val="-6"/>
        <w:w w:val="99"/>
        <w:sz w:val="24"/>
        <w:szCs w:val="24"/>
      </w:rPr>
    </w:lvl>
    <w:lvl w:ilvl="1" w:tplc="889EBDF8">
      <w:start w:val="1"/>
      <w:numFmt w:val="lowerLetter"/>
      <w:lvlText w:val="%2."/>
      <w:lvlJc w:val="left"/>
      <w:pPr>
        <w:ind w:left="1460" w:hanging="360"/>
      </w:pPr>
      <w:rPr>
        <w:rFonts w:ascii="Arial" w:eastAsia="Arial" w:hAnsi="Arial" w:cs="Arial" w:hint="default"/>
        <w:b/>
        <w:bCs/>
        <w:spacing w:val="-11"/>
        <w:w w:val="99"/>
        <w:sz w:val="24"/>
        <w:szCs w:val="24"/>
      </w:rPr>
    </w:lvl>
    <w:lvl w:ilvl="2" w:tplc="5F92B7C8">
      <w:start w:val="1"/>
      <w:numFmt w:val="lowerRoman"/>
      <w:lvlText w:val="(%3)"/>
      <w:lvlJc w:val="left"/>
      <w:pPr>
        <w:ind w:left="1580" w:hanging="360"/>
      </w:pPr>
      <w:rPr>
        <w:rFonts w:ascii="Arial" w:eastAsia="Arial" w:hAnsi="Arial" w:cs="Arial" w:hint="default"/>
        <w:spacing w:val="-7"/>
        <w:w w:val="99"/>
        <w:sz w:val="24"/>
        <w:szCs w:val="24"/>
      </w:rPr>
    </w:lvl>
    <w:lvl w:ilvl="3" w:tplc="F3EC3C20">
      <w:numFmt w:val="bullet"/>
      <w:lvlText w:val="•"/>
      <w:lvlJc w:val="left"/>
      <w:pPr>
        <w:ind w:left="1580" w:hanging="360"/>
      </w:pPr>
      <w:rPr>
        <w:rFonts w:hint="default"/>
      </w:rPr>
    </w:lvl>
    <w:lvl w:ilvl="4" w:tplc="14BE2882">
      <w:numFmt w:val="bullet"/>
      <w:lvlText w:val="•"/>
      <w:lvlJc w:val="left"/>
      <w:pPr>
        <w:ind w:left="2848" w:hanging="360"/>
      </w:pPr>
      <w:rPr>
        <w:rFonts w:hint="default"/>
      </w:rPr>
    </w:lvl>
    <w:lvl w:ilvl="5" w:tplc="8ED4BE42">
      <w:numFmt w:val="bullet"/>
      <w:lvlText w:val="•"/>
      <w:lvlJc w:val="left"/>
      <w:pPr>
        <w:ind w:left="4117" w:hanging="360"/>
      </w:pPr>
      <w:rPr>
        <w:rFonts w:hint="default"/>
      </w:rPr>
    </w:lvl>
    <w:lvl w:ilvl="6" w:tplc="70FAC5CA">
      <w:numFmt w:val="bullet"/>
      <w:lvlText w:val="•"/>
      <w:lvlJc w:val="left"/>
      <w:pPr>
        <w:ind w:left="5385" w:hanging="360"/>
      </w:pPr>
      <w:rPr>
        <w:rFonts w:hint="default"/>
      </w:rPr>
    </w:lvl>
    <w:lvl w:ilvl="7" w:tplc="5EBE1682">
      <w:numFmt w:val="bullet"/>
      <w:lvlText w:val="•"/>
      <w:lvlJc w:val="left"/>
      <w:pPr>
        <w:ind w:left="6654" w:hanging="360"/>
      </w:pPr>
      <w:rPr>
        <w:rFonts w:hint="default"/>
      </w:rPr>
    </w:lvl>
    <w:lvl w:ilvl="8" w:tplc="CD0A78BC">
      <w:numFmt w:val="bullet"/>
      <w:lvlText w:val="•"/>
      <w:lvlJc w:val="left"/>
      <w:pPr>
        <w:ind w:left="7922" w:hanging="360"/>
      </w:pPr>
      <w:rPr>
        <w:rFonts w:hint="default"/>
      </w:rPr>
    </w:lvl>
  </w:abstractNum>
  <w:abstractNum w:abstractNumId="26" w15:restartNumberingAfterBreak="0">
    <w:nsid w:val="36A46AD7"/>
    <w:multiLevelType w:val="hybridMultilevel"/>
    <w:tmpl w:val="67FA530C"/>
    <w:lvl w:ilvl="0" w:tplc="68B8E5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B2F45"/>
    <w:multiLevelType w:val="hybridMultilevel"/>
    <w:tmpl w:val="FC2E3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408"/>
    <w:multiLevelType w:val="multilevel"/>
    <w:tmpl w:val="BF0E33B2"/>
    <w:lvl w:ilvl="0">
      <w:start w:val="1"/>
      <w:numFmt w:val="decimal"/>
      <w:lvlText w:val="%1"/>
      <w:lvlJc w:val="left"/>
      <w:pPr>
        <w:ind w:left="465" w:hanging="465"/>
      </w:pPr>
      <w:rPr>
        <w:rFonts w:asciiTheme="minorHAnsi" w:eastAsia="Calibri" w:hAnsiTheme="minorHAnsi" w:cstheme="minorHAnsi"/>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5D3319"/>
    <w:multiLevelType w:val="multilevel"/>
    <w:tmpl w:val="0A9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FE5226"/>
    <w:multiLevelType w:val="hybridMultilevel"/>
    <w:tmpl w:val="00983552"/>
    <w:lvl w:ilvl="0" w:tplc="A1CEC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B6849"/>
    <w:multiLevelType w:val="hybridMultilevel"/>
    <w:tmpl w:val="569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B08A1"/>
    <w:multiLevelType w:val="hybridMultilevel"/>
    <w:tmpl w:val="38F4781C"/>
    <w:lvl w:ilvl="0" w:tplc="6E7C27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883473"/>
    <w:multiLevelType w:val="hybridMultilevel"/>
    <w:tmpl w:val="982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45954"/>
    <w:multiLevelType w:val="hybridMultilevel"/>
    <w:tmpl w:val="62A4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629B2"/>
    <w:multiLevelType w:val="hybridMultilevel"/>
    <w:tmpl w:val="B6AA22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CCD2616"/>
    <w:multiLevelType w:val="hybridMultilevel"/>
    <w:tmpl w:val="78D62922"/>
    <w:lvl w:ilvl="0" w:tplc="0409000F">
      <w:start w:val="1"/>
      <w:numFmt w:val="decimal"/>
      <w:lvlText w:val="%1."/>
      <w:lvlJc w:val="left"/>
      <w:pPr>
        <w:ind w:left="720" w:hanging="360"/>
      </w:pPr>
    </w:lvl>
    <w:lvl w:ilvl="1" w:tplc="A3CA166C">
      <w:start w:val="1"/>
      <w:numFmt w:val="lowerLetter"/>
      <w:lvlText w:val="%2."/>
      <w:lvlJc w:val="left"/>
      <w:pPr>
        <w:ind w:left="1440" w:hanging="360"/>
      </w:pPr>
      <w:rPr>
        <w:rFonts w:ascii="Helvetica" w:eastAsiaTheme="minorEastAsia" w:hAnsi="Helvetica" w:cstheme="minorBidi"/>
      </w:rPr>
    </w:lvl>
    <w:lvl w:ilvl="2" w:tplc="7E3AD30A">
      <w:start w:val="1"/>
      <w:numFmt w:val="lowerRoman"/>
      <w:lvlText w:val="%3."/>
      <w:lvlJc w:val="right"/>
      <w:pPr>
        <w:ind w:left="2160" w:hanging="180"/>
      </w:pPr>
      <w:rPr>
        <w:rFonts w:ascii="Arial" w:eastAsiaTheme="minorEastAsia" w:hAnsi="Arial" w:cs="Arial"/>
      </w:rPr>
    </w:lvl>
    <w:lvl w:ilvl="3" w:tplc="7916AF72">
      <w:start w:val="1"/>
      <w:numFmt w:val="decimal"/>
      <w:lvlText w:val="%4."/>
      <w:lvlJc w:val="left"/>
      <w:pPr>
        <w:ind w:left="2880" w:hanging="360"/>
      </w:pPr>
      <w:rPr>
        <w:rFonts w:ascii="Arial" w:eastAsiaTheme="minorEastAsia"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D477342"/>
    <w:multiLevelType w:val="hybridMultilevel"/>
    <w:tmpl w:val="9886E290"/>
    <w:lvl w:ilvl="0" w:tplc="60505AD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374256"/>
    <w:multiLevelType w:val="hybridMultilevel"/>
    <w:tmpl w:val="ECEE2AAE"/>
    <w:lvl w:ilvl="0" w:tplc="17BE3E28">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C02B5"/>
    <w:multiLevelType w:val="hybridMultilevel"/>
    <w:tmpl w:val="A9F8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DD3E18"/>
    <w:multiLevelType w:val="hybridMultilevel"/>
    <w:tmpl w:val="A2809A8E"/>
    <w:lvl w:ilvl="0" w:tplc="E3D6349C">
      <w:start w:val="1"/>
      <w:numFmt w:val="decimal"/>
      <w:lvlText w:val="%1."/>
      <w:lvlJc w:val="left"/>
      <w:pPr>
        <w:ind w:left="910" w:hanging="360"/>
      </w:pPr>
      <w:rPr>
        <w:rFonts w:ascii="Arial" w:eastAsia="Arial" w:hAnsi="Arial" w:cs="Arial"/>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1" w15:restartNumberingAfterBreak="0">
    <w:nsid w:val="53221414"/>
    <w:multiLevelType w:val="hybridMultilevel"/>
    <w:tmpl w:val="7510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D7F1F"/>
    <w:multiLevelType w:val="hybridMultilevel"/>
    <w:tmpl w:val="8E3E41FC"/>
    <w:lvl w:ilvl="0" w:tplc="324AAE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B474E4"/>
    <w:multiLevelType w:val="hybridMultilevel"/>
    <w:tmpl w:val="53F07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B470DEB"/>
    <w:multiLevelType w:val="hybridMultilevel"/>
    <w:tmpl w:val="3C6C685C"/>
    <w:lvl w:ilvl="0" w:tplc="07D27DAC">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5BB903B0"/>
    <w:multiLevelType w:val="hybridMultilevel"/>
    <w:tmpl w:val="3D0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3F0BEE"/>
    <w:multiLevelType w:val="hybridMultilevel"/>
    <w:tmpl w:val="AF48E4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608B7596"/>
    <w:multiLevelType w:val="hybridMultilevel"/>
    <w:tmpl w:val="4AE49422"/>
    <w:lvl w:ilvl="0" w:tplc="13CA7A88">
      <w:start w:val="3"/>
      <w:numFmt w:val="lowerLetter"/>
      <w:lvlText w:val="%1."/>
      <w:lvlJc w:val="left"/>
      <w:pPr>
        <w:ind w:left="1800" w:hanging="360"/>
      </w:pPr>
      <w:rPr>
        <w:rFonts w:asciiTheme="minorHAnsi" w:eastAsia="Times New Roman" w:hAnsiTheme="minorHAnsi" w:cstheme="minorHAnsi"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13A2D36"/>
    <w:multiLevelType w:val="hybridMultilevel"/>
    <w:tmpl w:val="4F7E2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C66D98"/>
    <w:multiLevelType w:val="hybridMultilevel"/>
    <w:tmpl w:val="BBDEA7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BD05B1"/>
    <w:multiLevelType w:val="hybridMultilevel"/>
    <w:tmpl w:val="AAAC04BA"/>
    <w:lvl w:ilvl="0" w:tplc="7242AFC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B400C"/>
    <w:multiLevelType w:val="hybridMultilevel"/>
    <w:tmpl w:val="55DE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715719"/>
    <w:multiLevelType w:val="hybridMultilevel"/>
    <w:tmpl w:val="AAC84232"/>
    <w:lvl w:ilvl="0" w:tplc="DC66BBB0">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C84A39"/>
    <w:multiLevelType w:val="multilevel"/>
    <w:tmpl w:val="6A36037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4" w15:restartNumberingAfterBreak="0">
    <w:nsid w:val="69011CF6"/>
    <w:multiLevelType w:val="hybridMultilevel"/>
    <w:tmpl w:val="E1EA87B2"/>
    <w:lvl w:ilvl="0" w:tplc="A6B4E186">
      <w:start w:val="1"/>
      <w:numFmt w:val="upperLetter"/>
      <w:lvlText w:val="%1."/>
      <w:lvlJc w:val="left"/>
      <w:pPr>
        <w:ind w:left="720" w:hanging="360"/>
      </w:pPr>
      <w:rPr>
        <w:rFonts w:hint="default"/>
        <w:b w:val="0"/>
      </w:rPr>
    </w:lvl>
    <w:lvl w:ilvl="1" w:tplc="33A24D48">
      <w:start w:val="1"/>
      <w:numFmt w:val="decimal"/>
      <w:lvlText w:val="%2."/>
      <w:lvlJc w:val="left"/>
      <w:pPr>
        <w:ind w:left="1440" w:hanging="360"/>
      </w:pPr>
      <w:rPr>
        <w:rFonts w:ascii="Arial" w:eastAsia="Times New Roman" w:hAnsi="Arial" w:cs="Arial"/>
        <w:b w:val="0"/>
      </w:rPr>
    </w:lvl>
    <w:lvl w:ilvl="2" w:tplc="5E345872">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5C368E"/>
    <w:multiLevelType w:val="hybridMultilevel"/>
    <w:tmpl w:val="5E684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BA79F1"/>
    <w:multiLevelType w:val="hybridMultilevel"/>
    <w:tmpl w:val="C0B09E88"/>
    <w:lvl w:ilvl="0" w:tplc="359E62AC">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7" w15:restartNumberingAfterBreak="0">
    <w:nsid w:val="749D003D"/>
    <w:multiLevelType w:val="hybridMultilevel"/>
    <w:tmpl w:val="82380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F9111D"/>
    <w:multiLevelType w:val="hybridMultilevel"/>
    <w:tmpl w:val="621A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83BB8"/>
    <w:multiLevelType w:val="hybridMultilevel"/>
    <w:tmpl w:val="456E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0115DC"/>
    <w:multiLevelType w:val="multilevel"/>
    <w:tmpl w:val="BBB8256C"/>
    <w:lvl w:ilvl="0">
      <w:start w:val="5"/>
      <w:numFmt w:val="decimal"/>
      <w:lvlText w:val="%1"/>
      <w:lvlJc w:val="left"/>
      <w:pPr>
        <w:ind w:left="360" w:hanging="360"/>
      </w:pPr>
      <w:rPr>
        <w:rFonts w:hint="default"/>
        <w:w w:val="107"/>
      </w:rPr>
    </w:lvl>
    <w:lvl w:ilvl="1">
      <w:start w:val="3"/>
      <w:numFmt w:val="decimal"/>
      <w:lvlText w:val="%1.%2"/>
      <w:lvlJc w:val="left"/>
      <w:pPr>
        <w:ind w:left="360" w:hanging="360"/>
      </w:pPr>
      <w:rPr>
        <w:rFonts w:hint="default"/>
        <w:w w:val="107"/>
      </w:rPr>
    </w:lvl>
    <w:lvl w:ilvl="2">
      <w:start w:val="1"/>
      <w:numFmt w:val="decimal"/>
      <w:lvlText w:val="%1.%2.%3"/>
      <w:lvlJc w:val="left"/>
      <w:pPr>
        <w:ind w:left="720" w:hanging="720"/>
      </w:pPr>
      <w:rPr>
        <w:rFonts w:hint="default"/>
        <w:w w:val="107"/>
      </w:rPr>
    </w:lvl>
    <w:lvl w:ilvl="3">
      <w:start w:val="1"/>
      <w:numFmt w:val="decimal"/>
      <w:lvlText w:val="%1.%2.%3.%4"/>
      <w:lvlJc w:val="left"/>
      <w:pPr>
        <w:ind w:left="720" w:hanging="720"/>
      </w:pPr>
      <w:rPr>
        <w:rFonts w:hint="default"/>
        <w:w w:val="107"/>
      </w:rPr>
    </w:lvl>
    <w:lvl w:ilvl="4">
      <w:start w:val="1"/>
      <w:numFmt w:val="decimal"/>
      <w:lvlText w:val="%1.%2.%3.%4.%5"/>
      <w:lvlJc w:val="left"/>
      <w:pPr>
        <w:ind w:left="1080" w:hanging="1080"/>
      </w:pPr>
      <w:rPr>
        <w:rFonts w:hint="default"/>
        <w:w w:val="107"/>
      </w:rPr>
    </w:lvl>
    <w:lvl w:ilvl="5">
      <w:start w:val="1"/>
      <w:numFmt w:val="decimal"/>
      <w:lvlText w:val="%1.%2.%3.%4.%5.%6"/>
      <w:lvlJc w:val="left"/>
      <w:pPr>
        <w:ind w:left="1440" w:hanging="1440"/>
      </w:pPr>
      <w:rPr>
        <w:rFonts w:hint="default"/>
        <w:w w:val="107"/>
      </w:rPr>
    </w:lvl>
    <w:lvl w:ilvl="6">
      <w:start w:val="1"/>
      <w:numFmt w:val="decimal"/>
      <w:lvlText w:val="%1.%2.%3.%4.%5.%6.%7"/>
      <w:lvlJc w:val="left"/>
      <w:pPr>
        <w:ind w:left="1440" w:hanging="1440"/>
      </w:pPr>
      <w:rPr>
        <w:rFonts w:hint="default"/>
        <w:w w:val="107"/>
      </w:rPr>
    </w:lvl>
    <w:lvl w:ilvl="7">
      <w:start w:val="1"/>
      <w:numFmt w:val="decimal"/>
      <w:lvlText w:val="%1.%2.%3.%4.%5.%6.%7.%8"/>
      <w:lvlJc w:val="left"/>
      <w:pPr>
        <w:ind w:left="1800" w:hanging="1800"/>
      </w:pPr>
      <w:rPr>
        <w:rFonts w:hint="default"/>
        <w:w w:val="107"/>
      </w:rPr>
    </w:lvl>
    <w:lvl w:ilvl="8">
      <w:start w:val="1"/>
      <w:numFmt w:val="decimal"/>
      <w:lvlText w:val="%1.%2.%3.%4.%5.%6.%7.%8.%9"/>
      <w:lvlJc w:val="left"/>
      <w:pPr>
        <w:ind w:left="1800" w:hanging="1800"/>
      </w:pPr>
      <w:rPr>
        <w:rFonts w:hint="default"/>
        <w:w w:val="107"/>
      </w:rPr>
    </w:lvl>
  </w:abstractNum>
  <w:num w:numId="1">
    <w:abstractNumId w:val="48"/>
  </w:num>
  <w:num w:numId="2">
    <w:abstractNumId w:val="4"/>
  </w:num>
  <w:num w:numId="3">
    <w:abstractNumId w:val="44"/>
  </w:num>
  <w:num w:numId="4">
    <w:abstractNumId w:val="29"/>
  </w:num>
  <w:num w:numId="5">
    <w:abstractNumId w:val="1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8"/>
  </w:num>
  <w:num w:numId="9">
    <w:abstractNumId w:val="3"/>
  </w:num>
  <w:num w:numId="10">
    <w:abstractNumId w:val="1"/>
  </w:num>
  <w:num w:numId="11">
    <w:abstractNumId w:val="19"/>
  </w:num>
  <w:num w:numId="12">
    <w:abstractNumId w:val="59"/>
  </w:num>
  <w:num w:numId="13">
    <w:abstractNumId w:val="8"/>
  </w:num>
  <w:num w:numId="14">
    <w:abstractNumId w:val="56"/>
  </w:num>
  <w:num w:numId="15">
    <w:abstractNumId w:val="52"/>
  </w:num>
  <w:num w:numId="16">
    <w:abstractNumId w:val="0"/>
  </w:num>
  <w:num w:numId="17">
    <w:abstractNumId w:val="60"/>
  </w:num>
  <w:num w:numId="18">
    <w:abstractNumId w:val="11"/>
  </w:num>
  <w:num w:numId="19">
    <w:abstractNumId w:val="14"/>
  </w:num>
  <w:num w:numId="20">
    <w:abstractNumId w:val="55"/>
  </w:num>
  <w:num w:numId="21">
    <w:abstractNumId w:val="15"/>
  </w:num>
  <w:num w:numId="22">
    <w:abstractNumId w:val="41"/>
  </w:num>
  <w:num w:numId="23">
    <w:abstractNumId w:val="17"/>
  </w:num>
  <w:num w:numId="24">
    <w:abstractNumId w:val="46"/>
  </w:num>
  <w:num w:numId="25">
    <w:abstractNumId w:val="43"/>
  </w:num>
  <w:num w:numId="26">
    <w:abstractNumId w:val="20"/>
  </w:num>
  <w:num w:numId="27">
    <w:abstractNumId w:val="6"/>
  </w:num>
  <w:num w:numId="28">
    <w:abstractNumId w:val="24"/>
  </w:num>
  <w:num w:numId="29">
    <w:abstractNumId w:val="13"/>
  </w:num>
  <w:num w:numId="30">
    <w:abstractNumId w:val="51"/>
  </w:num>
  <w:num w:numId="31">
    <w:abstractNumId w:val="45"/>
  </w:num>
  <w:num w:numId="32">
    <w:abstractNumId w:val="31"/>
  </w:num>
  <w:num w:numId="33">
    <w:abstractNumId w:val="42"/>
  </w:num>
  <w:num w:numId="34">
    <w:abstractNumId w:val="25"/>
  </w:num>
  <w:num w:numId="35">
    <w:abstractNumId w:val="50"/>
  </w:num>
  <w:num w:numId="36">
    <w:abstractNumId w:val="22"/>
  </w:num>
  <w:num w:numId="37">
    <w:abstractNumId w:val="3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num>
  <w:num w:numId="42">
    <w:abstractNumId w:val="34"/>
  </w:num>
  <w:num w:numId="43">
    <w:abstractNumId w:val="28"/>
  </w:num>
  <w:num w:numId="44">
    <w:abstractNumId w:val="49"/>
  </w:num>
  <w:num w:numId="45">
    <w:abstractNumId w:val="33"/>
  </w:num>
  <w:num w:numId="46">
    <w:abstractNumId w:val="53"/>
  </w:num>
  <w:num w:numId="47">
    <w:abstractNumId w:val="21"/>
  </w:num>
  <w:num w:numId="48">
    <w:abstractNumId w:val="26"/>
  </w:num>
  <w:num w:numId="49">
    <w:abstractNumId w:val="18"/>
  </w:num>
  <w:num w:numId="50">
    <w:abstractNumId w:val="5"/>
  </w:num>
  <w:num w:numId="51">
    <w:abstractNumId w:val="37"/>
  </w:num>
  <w:num w:numId="52">
    <w:abstractNumId w:val="7"/>
  </w:num>
  <w:num w:numId="53">
    <w:abstractNumId w:val="47"/>
  </w:num>
  <w:num w:numId="54">
    <w:abstractNumId w:val="57"/>
  </w:num>
  <w:num w:numId="55">
    <w:abstractNumId w:val="9"/>
  </w:num>
  <w:num w:numId="56">
    <w:abstractNumId w:val="36"/>
  </w:num>
  <w:num w:numId="57">
    <w:abstractNumId w:val="2"/>
  </w:num>
  <w:num w:numId="58">
    <w:abstractNumId w:val="10"/>
  </w:num>
  <w:num w:numId="59">
    <w:abstractNumId w:val="40"/>
  </w:num>
  <w:num w:numId="60">
    <w:abstractNumId w:val="16"/>
  </w:num>
  <w:num w:numId="61">
    <w:abstractNumId w:val="38"/>
  </w:num>
  <w:num w:numId="62">
    <w:abstractNumId w:val="23"/>
  </w:num>
  <w:num w:numId="6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73"/>
    <w:rsid w:val="00000BE0"/>
    <w:rsid w:val="00002372"/>
    <w:rsid w:val="00002B9B"/>
    <w:rsid w:val="00002DFB"/>
    <w:rsid w:val="00013B4A"/>
    <w:rsid w:val="00016ED6"/>
    <w:rsid w:val="00020362"/>
    <w:rsid w:val="00026116"/>
    <w:rsid w:val="00026A32"/>
    <w:rsid w:val="00031F04"/>
    <w:rsid w:val="00032BA3"/>
    <w:rsid w:val="00032EDB"/>
    <w:rsid w:val="000360F5"/>
    <w:rsid w:val="00036D19"/>
    <w:rsid w:val="0004146C"/>
    <w:rsid w:val="000435EA"/>
    <w:rsid w:val="000451FB"/>
    <w:rsid w:val="000506D9"/>
    <w:rsid w:val="00054DAB"/>
    <w:rsid w:val="000610C0"/>
    <w:rsid w:val="00064827"/>
    <w:rsid w:val="00067787"/>
    <w:rsid w:val="00080068"/>
    <w:rsid w:val="00080F86"/>
    <w:rsid w:val="00081143"/>
    <w:rsid w:val="00087621"/>
    <w:rsid w:val="000936C3"/>
    <w:rsid w:val="00093CF8"/>
    <w:rsid w:val="00095909"/>
    <w:rsid w:val="00096DCB"/>
    <w:rsid w:val="000A0201"/>
    <w:rsid w:val="000A0EDF"/>
    <w:rsid w:val="000A4891"/>
    <w:rsid w:val="000A72C8"/>
    <w:rsid w:val="000B2102"/>
    <w:rsid w:val="000B3AAB"/>
    <w:rsid w:val="000B4938"/>
    <w:rsid w:val="000B551C"/>
    <w:rsid w:val="000B5ECC"/>
    <w:rsid w:val="000C247C"/>
    <w:rsid w:val="000C353C"/>
    <w:rsid w:val="000C3A66"/>
    <w:rsid w:val="000D0CD3"/>
    <w:rsid w:val="000E1601"/>
    <w:rsid w:val="000E4CD3"/>
    <w:rsid w:val="000E543A"/>
    <w:rsid w:val="000F30F2"/>
    <w:rsid w:val="000F47C9"/>
    <w:rsid w:val="000F5D92"/>
    <w:rsid w:val="000F6365"/>
    <w:rsid w:val="00100163"/>
    <w:rsid w:val="001003FD"/>
    <w:rsid w:val="0010520D"/>
    <w:rsid w:val="00106BCD"/>
    <w:rsid w:val="00107E05"/>
    <w:rsid w:val="00110544"/>
    <w:rsid w:val="0011063A"/>
    <w:rsid w:val="00110F56"/>
    <w:rsid w:val="0011435D"/>
    <w:rsid w:val="0012125E"/>
    <w:rsid w:val="00127D02"/>
    <w:rsid w:val="00127E0A"/>
    <w:rsid w:val="001305F6"/>
    <w:rsid w:val="001314EF"/>
    <w:rsid w:val="00131DC7"/>
    <w:rsid w:val="00134734"/>
    <w:rsid w:val="001363B7"/>
    <w:rsid w:val="001404EC"/>
    <w:rsid w:val="00140F64"/>
    <w:rsid w:val="00151822"/>
    <w:rsid w:val="0015382C"/>
    <w:rsid w:val="0016207E"/>
    <w:rsid w:val="00164AF1"/>
    <w:rsid w:val="00165704"/>
    <w:rsid w:val="001666CF"/>
    <w:rsid w:val="0016737D"/>
    <w:rsid w:val="00175ED3"/>
    <w:rsid w:val="001761D0"/>
    <w:rsid w:val="00176A92"/>
    <w:rsid w:val="00181039"/>
    <w:rsid w:val="00181CD6"/>
    <w:rsid w:val="00183CC9"/>
    <w:rsid w:val="001945B4"/>
    <w:rsid w:val="001955D3"/>
    <w:rsid w:val="00195C6F"/>
    <w:rsid w:val="00196704"/>
    <w:rsid w:val="001A2D30"/>
    <w:rsid w:val="001A7BC9"/>
    <w:rsid w:val="001B2336"/>
    <w:rsid w:val="001C3ECB"/>
    <w:rsid w:val="001C42F8"/>
    <w:rsid w:val="001C4398"/>
    <w:rsid w:val="001D01DC"/>
    <w:rsid w:val="001D0808"/>
    <w:rsid w:val="001D0C36"/>
    <w:rsid w:val="001D1248"/>
    <w:rsid w:val="001D1E56"/>
    <w:rsid w:val="001D457E"/>
    <w:rsid w:val="001D61A3"/>
    <w:rsid w:val="001D7609"/>
    <w:rsid w:val="001E047E"/>
    <w:rsid w:val="001E110F"/>
    <w:rsid w:val="001E1C40"/>
    <w:rsid w:val="001F12AA"/>
    <w:rsid w:val="0020061A"/>
    <w:rsid w:val="0020220B"/>
    <w:rsid w:val="00204895"/>
    <w:rsid w:val="00205C84"/>
    <w:rsid w:val="00206A37"/>
    <w:rsid w:val="0021075A"/>
    <w:rsid w:val="00220D41"/>
    <w:rsid w:val="002229FE"/>
    <w:rsid w:val="0022652C"/>
    <w:rsid w:val="00226B4F"/>
    <w:rsid w:val="00231E62"/>
    <w:rsid w:val="002326E2"/>
    <w:rsid w:val="00233D74"/>
    <w:rsid w:val="0024010D"/>
    <w:rsid w:val="00243F0A"/>
    <w:rsid w:val="0024514A"/>
    <w:rsid w:val="00252319"/>
    <w:rsid w:val="002553E4"/>
    <w:rsid w:val="00257EEC"/>
    <w:rsid w:val="00260719"/>
    <w:rsid w:val="0026322B"/>
    <w:rsid w:val="002642AD"/>
    <w:rsid w:val="00270091"/>
    <w:rsid w:val="00273941"/>
    <w:rsid w:val="00276EE6"/>
    <w:rsid w:val="00281EC8"/>
    <w:rsid w:val="002851EA"/>
    <w:rsid w:val="0029191F"/>
    <w:rsid w:val="0029462B"/>
    <w:rsid w:val="00294EDE"/>
    <w:rsid w:val="002958B9"/>
    <w:rsid w:val="00295C21"/>
    <w:rsid w:val="002A58F4"/>
    <w:rsid w:val="002A6A23"/>
    <w:rsid w:val="002B09BD"/>
    <w:rsid w:val="002B3C3C"/>
    <w:rsid w:val="002B59DB"/>
    <w:rsid w:val="002B71B1"/>
    <w:rsid w:val="002B79C1"/>
    <w:rsid w:val="002C3CE0"/>
    <w:rsid w:val="002C4729"/>
    <w:rsid w:val="002D2FC7"/>
    <w:rsid w:val="002D31A8"/>
    <w:rsid w:val="002D41E9"/>
    <w:rsid w:val="002D5F07"/>
    <w:rsid w:val="002E19EA"/>
    <w:rsid w:val="002E4A39"/>
    <w:rsid w:val="002F06DF"/>
    <w:rsid w:val="002F4917"/>
    <w:rsid w:val="002F4A7E"/>
    <w:rsid w:val="002F5F5F"/>
    <w:rsid w:val="003002E1"/>
    <w:rsid w:val="003009F0"/>
    <w:rsid w:val="00300EFE"/>
    <w:rsid w:val="00306955"/>
    <w:rsid w:val="00306AED"/>
    <w:rsid w:val="003112CE"/>
    <w:rsid w:val="00314970"/>
    <w:rsid w:val="003176ED"/>
    <w:rsid w:val="003279CE"/>
    <w:rsid w:val="00330EBB"/>
    <w:rsid w:val="00331E26"/>
    <w:rsid w:val="003366D6"/>
    <w:rsid w:val="00340EE4"/>
    <w:rsid w:val="0034696F"/>
    <w:rsid w:val="00346BCC"/>
    <w:rsid w:val="00346F29"/>
    <w:rsid w:val="00350400"/>
    <w:rsid w:val="00350938"/>
    <w:rsid w:val="003530F7"/>
    <w:rsid w:val="00353B12"/>
    <w:rsid w:val="00365C4C"/>
    <w:rsid w:val="003702B1"/>
    <w:rsid w:val="003718D0"/>
    <w:rsid w:val="00373476"/>
    <w:rsid w:val="003736B9"/>
    <w:rsid w:val="00375315"/>
    <w:rsid w:val="00376434"/>
    <w:rsid w:val="00377A21"/>
    <w:rsid w:val="00380EFE"/>
    <w:rsid w:val="00382DC8"/>
    <w:rsid w:val="00383B6A"/>
    <w:rsid w:val="00391E5F"/>
    <w:rsid w:val="003944C7"/>
    <w:rsid w:val="0039561C"/>
    <w:rsid w:val="00395803"/>
    <w:rsid w:val="003B2DAD"/>
    <w:rsid w:val="003B73A0"/>
    <w:rsid w:val="003C15FC"/>
    <w:rsid w:val="003C6985"/>
    <w:rsid w:val="003D682E"/>
    <w:rsid w:val="003D6E54"/>
    <w:rsid w:val="003E13C1"/>
    <w:rsid w:val="003E78F7"/>
    <w:rsid w:val="003F19C3"/>
    <w:rsid w:val="00400309"/>
    <w:rsid w:val="00405C3C"/>
    <w:rsid w:val="00406457"/>
    <w:rsid w:val="0040675F"/>
    <w:rsid w:val="00406774"/>
    <w:rsid w:val="00406E27"/>
    <w:rsid w:val="00410893"/>
    <w:rsid w:val="004109A2"/>
    <w:rsid w:val="00412CC4"/>
    <w:rsid w:val="004134D7"/>
    <w:rsid w:val="0041388A"/>
    <w:rsid w:val="0041395A"/>
    <w:rsid w:val="00414B5F"/>
    <w:rsid w:val="00414CAE"/>
    <w:rsid w:val="0042250B"/>
    <w:rsid w:val="004250AE"/>
    <w:rsid w:val="004269F8"/>
    <w:rsid w:val="00430556"/>
    <w:rsid w:val="00431C9E"/>
    <w:rsid w:val="004364EA"/>
    <w:rsid w:val="00440936"/>
    <w:rsid w:val="00444140"/>
    <w:rsid w:val="00444DD8"/>
    <w:rsid w:val="00445E52"/>
    <w:rsid w:val="004472B5"/>
    <w:rsid w:val="004477CA"/>
    <w:rsid w:val="00457AC9"/>
    <w:rsid w:val="00460ACB"/>
    <w:rsid w:val="00461A1A"/>
    <w:rsid w:val="00465AB6"/>
    <w:rsid w:val="00471239"/>
    <w:rsid w:val="004724A2"/>
    <w:rsid w:val="00473F4A"/>
    <w:rsid w:val="004743F4"/>
    <w:rsid w:val="004753C8"/>
    <w:rsid w:val="004807A5"/>
    <w:rsid w:val="004829C0"/>
    <w:rsid w:val="00483E34"/>
    <w:rsid w:val="0048781A"/>
    <w:rsid w:val="00495B90"/>
    <w:rsid w:val="00496DE4"/>
    <w:rsid w:val="004A1FC2"/>
    <w:rsid w:val="004A2BB9"/>
    <w:rsid w:val="004A39A8"/>
    <w:rsid w:val="004A4E9A"/>
    <w:rsid w:val="004B3ADC"/>
    <w:rsid w:val="004B5760"/>
    <w:rsid w:val="004B70E3"/>
    <w:rsid w:val="004B73A5"/>
    <w:rsid w:val="004B7761"/>
    <w:rsid w:val="004C2A53"/>
    <w:rsid w:val="004C3043"/>
    <w:rsid w:val="004C40D9"/>
    <w:rsid w:val="004C7758"/>
    <w:rsid w:val="004D1E13"/>
    <w:rsid w:val="004D23E6"/>
    <w:rsid w:val="004D4197"/>
    <w:rsid w:val="004D7F59"/>
    <w:rsid w:val="004E0344"/>
    <w:rsid w:val="004E0B06"/>
    <w:rsid w:val="004E1375"/>
    <w:rsid w:val="004E2242"/>
    <w:rsid w:val="004E4690"/>
    <w:rsid w:val="004E6FCC"/>
    <w:rsid w:val="004F4C82"/>
    <w:rsid w:val="004F5858"/>
    <w:rsid w:val="004F6215"/>
    <w:rsid w:val="00500604"/>
    <w:rsid w:val="00500D00"/>
    <w:rsid w:val="00501BCB"/>
    <w:rsid w:val="00504AEE"/>
    <w:rsid w:val="00505C81"/>
    <w:rsid w:val="005072A5"/>
    <w:rsid w:val="00507FC1"/>
    <w:rsid w:val="005112EC"/>
    <w:rsid w:val="00511E94"/>
    <w:rsid w:val="00516FFF"/>
    <w:rsid w:val="00517D15"/>
    <w:rsid w:val="005201E2"/>
    <w:rsid w:val="00523A5B"/>
    <w:rsid w:val="005334F2"/>
    <w:rsid w:val="00536896"/>
    <w:rsid w:val="005423EB"/>
    <w:rsid w:val="00545407"/>
    <w:rsid w:val="0054760E"/>
    <w:rsid w:val="00547D34"/>
    <w:rsid w:val="005521DA"/>
    <w:rsid w:val="005615FF"/>
    <w:rsid w:val="00561893"/>
    <w:rsid w:val="00563791"/>
    <w:rsid w:val="00564915"/>
    <w:rsid w:val="005669CE"/>
    <w:rsid w:val="00572976"/>
    <w:rsid w:val="00580FB2"/>
    <w:rsid w:val="00581D80"/>
    <w:rsid w:val="00583CC3"/>
    <w:rsid w:val="00590173"/>
    <w:rsid w:val="00593052"/>
    <w:rsid w:val="0059366D"/>
    <w:rsid w:val="005951E0"/>
    <w:rsid w:val="00596D73"/>
    <w:rsid w:val="005A0132"/>
    <w:rsid w:val="005A2BE0"/>
    <w:rsid w:val="005A446C"/>
    <w:rsid w:val="005A5C8E"/>
    <w:rsid w:val="005A6011"/>
    <w:rsid w:val="005B2432"/>
    <w:rsid w:val="005B342E"/>
    <w:rsid w:val="005B3862"/>
    <w:rsid w:val="005B4B50"/>
    <w:rsid w:val="005B4D9D"/>
    <w:rsid w:val="005B784A"/>
    <w:rsid w:val="005B7F86"/>
    <w:rsid w:val="005C1791"/>
    <w:rsid w:val="005C1853"/>
    <w:rsid w:val="005C37A1"/>
    <w:rsid w:val="005C4249"/>
    <w:rsid w:val="005C6B83"/>
    <w:rsid w:val="005C7CB2"/>
    <w:rsid w:val="005D14A2"/>
    <w:rsid w:val="005D1A0A"/>
    <w:rsid w:val="005D40FD"/>
    <w:rsid w:val="005D5B49"/>
    <w:rsid w:val="005D68F8"/>
    <w:rsid w:val="005D6BC8"/>
    <w:rsid w:val="005D73D2"/>
    <w:rsid w:val="005E0296"/>
    <w:rsid w:val="005E3330"/>
    <w:rsid w:val="005E5942"/>
    <w:rsid w:val="005E5CD7"/>
    <w:rsid w:val="005E69AE"/>
    <w:rsid w:val="005E73D6"/>
    <w:rsid w:val="005F5E74"/>
    <w:rsid w:val="005F74AB"/>
    <w:rsid w:val="00603E37"/>
    <w:rsid w:val="00605D54"/>
    <w:rsid w:val="00607585"/>
    <w:rsid w:val="00607D97"/>
    <w:rsid w:val="006136C3"/>
    <w:rsid w:val="00613C18"/>
    <w:rsid w:val="00614481"/>
    <w:rsid w:val="00616BEF"/>
    <w:rsid w:val="00620F44"/>
    <w:rsid w:val="0062586A"/>
    <w:rsid w:val="006307C3"/>
    <w:rsid w:val="00636943"/>
    <w:rsid w:val="00636A29"/>
    <w:rsid w:val="0064100F"/>
    <w:rsid w:val="00641BD5"/>
    <w:rsid w:val="0064534F"/>
    <w:rsid w:val="00645900"/>
    <w:rsid w:val="00646DB7"/>
    <w:rsid w:val="00651B9E"/>
    <w:rsid w:val="00653A49"/>
    <w:rsid w:val="00660807"/>
    <w:rsid w:val="006615DF"/>
    <w:rsid w:val="006616E4"/>
    <w:rsid w:val="00664C41"/>
    <w:rsid w:val="00665139"/>
    <w:rsid w:val="006662BE"/>
    <w:rsid w:val="0067555A"/>
    <w:rsid w:val="006771E8"/>
    <w:rsid w:val="006777F2"/>
    <w:rsid w:val="006810C1"/>
    <w:rsid w:val="00696461"/>
    <w:rsid w:val="006A21A4"/>
    <w:rsid w:val="006A29D2"/>
    <w:rsid w:val="006A30A2"/>
    <w:rsid w:val="006A3C9B"/>
    <w:rsid w:val="006A4C1F"/>
    <w:rsid w:val="006A553D"/>
    <w:rsid w:val="006A5D10"/>
    <w:rsid w:val="006C2B35"/>
    <w:rsid w:val="006D09E3"/>
    <w:rsid w:val="006D6A98"/>
    <w:rsid w:val="006E08CB"/>
    <w:rsid w:val="006E27EF"/>
    <w:rsid w:val="006E2BF3"/>
    <w:rsid w:val="006E60E9"/>
    <w:rsid w:val="006F2171"/>
    <w:rsid w:val="006F464F"/>
    <w:rsid w:val="00700750"/>
    <w:rsid w:val="007060B1"/>
    <w:rsid w:val="00706E5B"/>
    <w:rsid w:val="00707FAA"/>
    <w:rsid w:val="007107DC"/>
    <w:rsid w:val="0072028D"/>
    <w:rsid w:val="00725114"/>
    <w:rsid w:val="00726405"/>
    <w:rsid w:val="00730DD9"/>
    <w:rsid w:val="00741803"/>
    <w:rsid w:val="0074435B"/>
    <w:rsid w:val="00744A88"/>
    <w:rsid w:val="007511CD"/>
    <w:rsid w:val="00751900"/>
    <w:rsid w:val="00752859"/>
    <w:rsid w:val="00753DE8"/>
    <w:rsid w:val="00754A5B"/>
    <w:rsid w:val="007579B4"/>
    <w:rsid w:val="00761FE9"/>
    <w:rsid w:val="0076205D"/>
    <w:rsid w:val="0076691C"/>
    <w:rsid w:val="00772D68"/>
    <w:rsid w:val="007746FB"/>
    <w:rsid w:val="00781C7D"/>
    <w:rsid w:val="00782710"/>
    <w:rsid w:val="007832AA"/>
    <w:rsid w:val="0078446E"/>
    <w:rsid w:val="0079018B"/>
    <w:rsid w:val="007963B1"/>
    <w:rsid w:val="007A1D02"/>
    <w:rsid w:val="007A2A8A"/>
    <w:rsid w:val="007A51DA"/>
    <w:rsid w:val="007B40DF"/>
    <w:rsid w:val="007B6B6E"/>
    <w:rsid w:val="007C0A23"/>
    <w:rsid w:val="007C21B0"/>
    <w:rsid w:val="007C4D38"/>
    <w:rsid w:val="007C6044"/>
    <w:rsid w:val="007D677C"/>
    <w:rsid w:val="007D6E38"/>
    <w:rsid w:val="007D7DB0"/>
    <w:rsid w:val="007F031A"/>
    <w:rsid w:val="007F7C90"/>
    <w:rsid w:val="00802D41"/>
    <w:rsid w:val="00807E22"/>
    <w:rsid w:val="00815C05"/>
    <w:rsid w:val="0081764A"/>
    <w:rsid w:val="00820EC8"/>
    <w:rsid w:val="00823233"/>
    <w:rsid w:val="008361D3"/>
    <w:rsid w:val="00837051"/>
    <w:rsid w:val="008379F0"/>
    <w:rsid w:val="008417EC"/>
    <w:rsid w:val="00843AF8"/>
    <w:rsid w:val="00843E36"/>
    <w:rsid w:val="0084468F"/>
    <w:rsid w:val="0084564A"/>
    <w:rsid w:val="00846628"/>
    <w:rsid w:val="0084770B"/>
    <w:rsid w:val="008512D7"/>
    <w:rsid w:val="00852D58"/>
    <w:rsid w:val="0085385C"/>
    <w:rsid w:val="00855B1F"/>
    <w:rsid w:val="0086424B"/>
    <w:rsid w:val="00865A85"/>
    <w:rsid w:val="008666DE"/>
    <w:rsid w:val="00866BED"/>
    <w:rsid w:val="00871C06"/>
    <w:rsid w:val="0087236A"/>
    <w:rsid w:val="008730B3"/>
    <w:rsid w:val="00877A5C"/>
    <w:rsid w:val="008819C7"/>
    <w:rsid w:val="008829B4"/>
    <w:rsid w:val="00882FCF"/>
    <w:rsid w:val="0088653C"/>
    <w:rsid w:val="008909B1"/>
    <w:rsid w:val="0089339D"/>
    <w:rsid w:val="0089400A"/>
    <w:rsid w:val="00894C8F"/>
    <w:rsid w:val="0089624C"/>
    <w:rsid w:val="00896B24"/>
    <w:rsid w:val="00897F45"/>
    <w:rsid w:val="008A0115"/>
    <w:rsid w:val="008A17AD"/>
    <w:rsid w:val="008A7336"/>
    <w:rsid w:val="008A740F"/>
    <w:rsid w:val="008A7EA2"/>
    <w:rsid w:val="008B411F"/>
    <w:rsid w:val="008C0940"/>
    <w:rsid w:val="008C1B43"/>
    <w:rsid w:val="008C2366"/>
    <w:rsid w:val="008C4FF3"/>
    <w:rsid w:val="008C6101"/>
    <w:rsid w:val="008C628B"/>
    <w:rsid w:val="008C6C33"/>
    <w:rsid w:val="008D062E"/>
    <w:rsid w:val="008D12F8"/>
    <w:rsid w:val="008D3152"/>
    <w:rsid w:val="008D31F8"/>
    <w:rsid w:val="008D7123"/>
    <w:rsid w:val="008E1D8A"/>
    <w:rsid w:val="008E3000"/>
    <w:rsid w:val="008E4EEC"/>
    <w:rsid w:val="008E56F3"/>
    <w:rsid w:val="008E7D94"/>
    <w:rsid w:val="008F088A"/>
    <w:rsid w:val="008F1DB5"/>
    <w:rsid w:val="008F20E7"/>
    <w:rsid w:val="008F21CE"/>
    <w:rsid w:val="008F5924"/>
    <w:rsid w:val="008F7085"/>
    <w:rsid w:val="008F7A9A"/>
    <w:rsid w:val="00901B92"/>
    <w:rsid w:val="00903050"/>
    <w:rsid w:val="009046B1"/>
    <w:rsid w:val="0091044A"/>
    <w:rsid w:val="00915047"/>
    <w:rsid w:val="0091562A"/>
    <w:rsid w:val="00924C26"/>
    <w:rsid w:val="00925299"/>
    <w:rsid w:val="00925328"/>
    <w:rsid w:val="009253AE"/>
    <w:rsid w:val="00931C58"/>
    <w:rsid w:val="00936F8F"/>
    <w:rsid w:val="009371D1"/>
    <w:rsid w:val="00941242"/>
    <w:rsid w:val="00942792"/>
    <w:rsid w:val="00942F8B"/>
    <w:rsid w:val="00947782"/>
    <w:rsid w:val="009565BF"/>
    <w:rsid w:val="00956988"/>
    <w:rsid w:val="009607F4"/>
    <w:rsid w:val="00960A99"/>
    <w:rsid w:val="009611D9"/>
    <w:rsid w:val="0096174E"/>
    <w:rsid w:val="00962713"/>
    <w:rsid w:val="00962984"/>
    <w:rsid w:val="009631F9"/>
    <w:rsid w:val="0096486E"/>
    <w:rsid w:val="00973909"/>
    <w:rsid w:val="00974898"/>
    <w:rsid w:val="00976035"/>
    <w:rsid w:val="009762DB"/>
    <w:rsid w:val="00976DED"/>
    <w:rsid w:val="009875C4"/>
    <w:rsid w:val="00987B1B"/>
    <w:rsid w:val="00990D94"/>
    <w:rsid w:val="0099129E"/>
    <w:rsid w:val="009961C8"/>
    <w:rsid w:val="009971DA"/>
    <w:rsid w:val="009A3ADE"/>
    <w:rsid w:val="009A5B0F"/>
    <w:rsid w:val="009B4C46"/>
    <w:rsid w:val="009C24E2"/>
    <w:rsid w:val="009C5BFB"/>
    <w:rsid w:val="009D45DF"/>
    <w:rsid w:val="009D464F"/>
    <w:rsid w:val="009D489D"/>
    <w:rsid w:val="009D5BDF"/>
    <w:rsid w:val="009D73A7"/>
    <w:rsid w:val="009D7573"/>
    <w:rsid w:val="009D7D4B"/>
    <w:rsid w:val="009E2F76"/>
    <w:rsid w:val="009E3C18"/>
    <w:rsid w:val="009E65C6"/>
    <w:rsid w:val="009F4510"/>
    <w:rsid w:val="009F77AC"/>
    <w:rsid w:val="00A07D0D"/>
    <w:rsid w:val="00A12476"/>
    <w:rsid w:val="00A145DB"/>
    <w:rsid w:val="00A166C7"/>
    <w:rsid w:val="00A16DF2"/>
    <w:rsid w:val="00A20A16"/>
    <w:rsid w:val="00A26934"/>
    <w:rsid w:val="00A269F0"/>
    <w:rsid w:val="00A30448"/>
    <w:rsid w:val="00A30846"/>
    <w:rsid w:val="00A3478C"/>
    <w:rsid w:val="00A36C6C"/>
    <w:rsid w:val="00A4229C"/>
    <w:rsid w:val="00A42748"/>
    <w:rsid w:val="00A43A5D"/>
    <w:rsid w:val="00A444B1"/>
    <w:rsid w:val="00A476C1"/>
    <w:rsid w:val="00A503AF"/>
    <w:rsid w:val="00A51E10"/>
    <w:rsid w:val="00A62EF9"/>
    <w:rsid w:val="00A64257"/>
    <w:rsid w:val="00A671C7"/>
    <w:rsid w:val="00A7011B"/>
    <w:rsid w:val="00A707CE"/>
    <w:rsid w:val="00A80FB1"/>
    <w:rsid w:val="00A841BB"/>
    <w:rsid w:val="00A86B92"/>
    <w:rsid w:val="00A9299F"/>
    <w:rsid w:val="00A9539A"/>
    <w:rsid w:val="00AB1B8A"/>
    <w:rsid w:val="00AB7266"/>
    <w:rsid w:val="00AC34F9"/>
    <w:rsid w:val="00AC5B64"/>
    <w:rsid w:val="00AC65C5"/>
    <w:rsid w:val="00AC669F"/>
    <w:rsid w:val="00AC6ECD"/>
    <w:rsid w:val="00AC701C"/>
    <w:rsid w:val="00AC7289"/>
    <w:rsid w:val="00AC78E0"/>
    <w:rsid w:val="00AD355C"/>
    <w:rsid w:val="00AD3EC6"/>
    <w:rsid w:val="00AD4DA1"/>
    <w:rsid w:val="00AD5E2C"/>
    <w:rsid w:val="00AD6EDB"/>
    <w:rsid w:val="00AE5698"/>
    <w:rsid w:val="00AE74B9"/>
    <w:rsid w:val="00B04EE8"/>
    <w:rsid w:val="00B06910"/>
    <w:rsid w:val="00B07DCE"/>
    <w:rsid w:val="00B1023E"/>
    <w:rsid w:val="00B121DA"/>
    <w:rsid w:val="00B1245F"/>
    <w:rsid w:val="00B1366D"/>
    <w:rsid w:val="00B15D00"/>
    <w:rsid w:val="00B1667D"/>
    <w:rsid w:val="00B17E4A"/>
    <w:rsid w:val="00B21538"/>
    <w:rsid w:val="00B251DC"/>
    <w:rsid w:val="00B3082B"/>
    <w:rsid w:val="00B30A99"/>
    <w:rsid w:val="00B3190D"/>
    <w:rsid w:val="00B515E6"/>
    <w:rsid w:val="00B563CC"/>
    <w:rsid w:val="00B60E46"/>
    <w:rsid w:val="00B61705"/>
    <w:rsid w:val="00B63B3C"/>
    <w:rsid w:val="00B676A7"/>
    <w:rsid w:val="00B71EE9"/>
    <w:rsid w:val="00B72BDE"/>
    <w:rsid w:val="00B73E2A"/>
    <w:rsid w:val="00B744DE"/>
    <w:rsid w:val="00B74573"/>
    <w:rsid w:val="00B766F1"/>
    <w:rsid w:val="00B81104"/>
    <w:rsid w:val="00B8409E"/>
    <w:rsid w:val="00B84D99"/>
    <w:rsid w:val="00B867E2"/>
    <w:rsid w:val="00B86C02"/>
    <w:rsid w:val="00B90959"/>
    <w:rsid w:val="00B90B79"/>
    <w:rsid w:val="00BA16A9"/>
    <w:rsid w:val="00BA34B1"/>
    <w:rsid w:val="00BA47C9"/>
    <w:rsid w:val="00BA52CB"/>
    <w:rsid w:val="00BB4B5F"/>
    <w:rsid w:val="00BB66AF"/>
    <w:rsid w:val="00BB710E"/>
    <w:rsid w:val="00BB7F1A"/>
    <w:rsid w:val="00BC5172"/>
    <w:rsid w:val="00BC6E1C"/>
    <w:rsid w:val="00BD463C"/>
    <w:rsid w:val="00BE1642"/>
    <w:rsid w:val="00BE674E"/>
    <w:rsid w:val="00BF1129"/>
    <w:rsid w:val="00BF1ED6"/>
    <w:rsid w:val="00BF27FD"/>
    <w:rsid w:val="00BF346A"/>
    <w:rsid w:val="00BF4750"/>
    <w:rsid w:val="00BF4A50"/>
    <w:rsid w:val="00BF562C"/>
    <w:rsid w:val="00BF7B48"/>
    <w:rsid w:val="00C00E16"/>
    <w:rsid w:val="00C03DC8"/>
    <w:rsid w:val="00C06D6E"/>
    <w:rsid w:val="00C115CF"/>
    <w:rsid w:val="00C12115"/>
    <w:rsid w:val="00C20B09"/>
    <w:rsid w:val="00C22273"/>
    <w:rsid w:val="00C24A6A"/>
    <w:rsid w:val="00C2700F"/>
    <w:rsid w:val="00C3045C"/>
    <w:rsid w:val="00C33D3F"/>
    <w:rsid w:val="00C33F27"/>
    <w:rsid w:val="00C365AF"/>
    <w:rsid w:val="00C41C41"/>
    <w:rsid w:val="00C43CEA"/>
    <w:rsid w:val="00C44309"/>
    <w:rsid w:val="00C44E03"/>
    <w:rsid w:val="00C50122"/>
    <w:rsid w:val="00C52C2B"/>
    <w:rsid w:val="00C53835"/>
    <w:rsid w:val="00C55AD3"/>
    <w:rsid w:val="00C56A8F"/>
    <w:rsid w:val="00C603CD"/>
    <w:rsid w:val="00C61853"/>
    <w:rsid w:val="00C72A8C"/>
    <w:rsid w:val="00C80355"/>
    <w:rsid w:val="00C8087E"/>
    <w:rsid w:val="00C80A64"/>
    <w:rsid w:val="00C83821"/>
    <w:rsid w:val="00C905CB"/>
    <w:rsid w:val="00C91084"/>
    <w:rsid w:val="00C93982"/>
    <w:rsid w:val="00C96D60"/>
    <w:rsid w:val="00CA5E58"/>
    <w:rsid w:val="00CA6772"/>
    <w:rsid w:val="00CB0FFA"/>
    <w:rsid w:val="00CB61DE"/>
    <w:rsid w:val="00CC17D8"/>
    <w:rsid w:val="00CC7CFC"/>
    <w:rsid w:val="00CC7FE3"/>
    <w:rsid w:val="00CD1BF1"/>
    <w:rsid w:val="00CE1759"/>
    <w:rsid w:val="00CE3DC7"/>
    <w:rsid w:val="00CE3E6E"/>
    <w:rsid w:val="00CF3782"/>
    <w:rsid w:val="00CF69A5"/>
    <w:rsid w:val="00CF6F29"/>
    <w:rsid w:val="00D04E79"/>
    <w:rsid w:val="00D10108"/>
    <w:rsid w:val="00D126E9"/>
    <w:rsid w:val="00D21E9A"/>
    <w:rsid w:val="00D3328A"/>
    <w:rsid w:val="00D362D2"/>
    <w:rsid w:val="00D40101"/>
    <w:rsid w:val="00D46376"/>
    <w:rsid w:val="00D47DB3"/>
    <w:rsid w:val="00D5274E"/>
    <w:rsid w:val="00D54025"/>
    <w:rsid w:val="00D6089F"/>
    <w:rsid w:val="00D64430"/>
    <w:rsid w:val="00D72328"/>
    <w:rsid w:val="00D75513"/>
    <w:rsid w:val="00D76007"/>
    <w:rsid w:val="00D86404"/>
    <w:rsid w:val="00D86895"/>
    <w:rsid w:val="00D86F1F"/>
    <w:rsid w:val="00D907AE"/>
    <w:rsid w:val="00D92133"/>
    <w:rsid w:val="00D957AC"/>
    <w:rsid w:val="00DA4319"/>
    <w:rsid w:val="00DA5E6F"/>
    <w:rsid w:val="00DB16F0"/>
    <w:rsid w:val="00DB261C"/>
    <w:rsid w:val="00DB3038"/>
    <w:rsid w:val="00DB658D"/>
    <w:rsid w:val="00DC2056"/>
    <w:rsid w:val="00DC5AAB"/>
    <w:rsid w:val="00DC7591"/>
    <w:rsid w:val="00DD14F8"/>
    <w:rsid w:val="00DD2DF6"/>
    <w:rsid w:val="00DD7E7A"/>
    <w:rsid w:val="00DE145C"/>
    <w:rsid w:val="00DF101E"/>
    <w:rsid w:val="00DF2221"/>
    <w:rsid w:val="00DF56C1"/>
    <w:rsid w:val="00DF596A"/>
    <w:rsid w:val="00DF6C89"/>
    <w:rsid w:val="00E01AEE"/>
    <w:rsid w:val="00E063C1"/>
    <w:rsid w:val="00E06B94"/>
    <w:rsid w:val="00E11C5C"/>
    <w:rsid w:val="00E12D5B"/>
    <w:rsid w:val="00E1304C"/>
    <w:rsid w:val="00E160DC"/>
    <w:rsid w:val="00E174DE"/>
    <w:rsid w:val="00E20279"/>
    <w:rsid w:val="00E271E4"/>
    <w:rsid w:val="00E30037"/>
    <w:rsid w:val="00E352BB"/>
    <w:rsid w:val="00E419D8"/>
    <w:rsid w:val="00E41E9F"/>
    <w:rsid w:val="00E424D1"/>
    <w:rsid w:val="00E42C86"/>
    <w:rsid w:val="00E46457"/>
    <w:rsid w:val="00E510D8"/>
    <w:rsid w:val="00E515EF"/>
    <w:rsid w:val="00E51AC5"/>
    <w:rsid w:val="00E51DB5"/>
    <w:rsid w:val="00E5577A"/>
    <w:rsid w:val="00E5626E"/>
    <w:rsid w:val="00E640A2"/>
    <w:rsid w:val="00E64E4D"/>
    <w:rsid w:val="00E6508B"/>
    <w:rsid w:val="00E67761"/>
    <w:rsid w:val="00E67905"/>
    <w:rsid w:val="00E7008E"/>
    <w:rsid w:val="00E7128C"/>
    <w:rsid w:val="00E71ADD"/>
    <w:rsid w:val="00E73AAF"/>
    <w:rsid w:val="00E7639E"/>
    <w:rsid w:val="00E8282D"/>
    <w:rsid w:val="00E836EE"/>
    <w:rsid w:val="00E86424"/>
    <w:rsid w:val="00E86B00"/>
    <w:rsid w:val="00E91AFC"/>
    <w:rsid w:val="00EA2015"/>
    <w:rsid w:val="00EB018F"/>
    <w:rsid w:val="00EB124B"/>
    <w:rsid w:val="00EB52D0"/>
    <w:rsid w:val="00EB7EA6"/>
    <w:rsid w:val="00EC5E4A"/>
    <w:rsid w:val="00EC7828"/>
    <w:rsid w:val="00ED5002"/>
    <w:rsid w:val="00EE1B73"/>
    <w:rsid w:val="00EE34B1"/>
    <w:rsid w:val="00EE3A23"/>
    <w:rsid w:val="00EE3CAA"/>
    <w:rsid w:val="00EE4DF9"/>
    <w:rsid w:val="00EE6D94"/>
    <w:rsid w:val="00EE6E2D"/>
    <w:rsid w:val="00EF6492"/>
    <w:rsid w:val="00F0002B"/>
    <w:rsid w:val="00F02E1D"/>
    <w:rsid w:val="00F0311B"/>
    <w:rsid w:val="00F03173"/>
    <w:rsid w:val="00F05F86"/>
    <w:rsid w:val="00F07486"/>
    <w:rsid w:val="00F07847"/>
    <w:rsid w:val="00F112AF"/>
    <w:rsid w:val="00F11D7C"/>
    <w:rsid w:val="00F11F89"/>
    <w:rsid w:val="00F12A7F"/>
    <w:rsid w:val="00F1346B"/>
    <w:rsid w:val="00F15E21"/>
    <w:rsid w:val="00F16B98"/>
    <w:rsid w:val="00F173F6"/>
    <w:rsid w:val="00F20325"/>
    <w:rsid w:val="00F267C7"/>
    <w:rsid w:val="00F27F10"/>
    <w:rsid w:val="00F32D96"/>
    <w:rsid w:val="00F33061"/>
    <w:rsid w:val="00F344B9"/>
    <w:rsid w:val="00F34C07"/>
    <w:rsid w:val="00F35690"/>
    <w:rsid w:val="00F36DFD"/>
    <w:rsid w:val="00F416BC"/>
    <w:rsid w:val="00F44F60"/>
    <w:rsid w:val="00F5174B"/>
    <w:rsid w:val="00F5307A"/>
    <w:rsid w:val="00F551C8"/>
    <w:rsid w:val="00F562D6"/>
    <w:rsid w:val="00F603E2"/>
    <w:rsid w:val="00F65A3B"/>
    <w:rsid w:val="00F67E01"/>
    <w:rsid w:val="00F70037"/>
    <w:rsid w:val="00F70EE5"/>
    <w:rsid w:val="00F7228D"/>
    <w:rsid w:val="00F73F40"/>
    <w:rsid w:val="00F75B1F"/>
    <w:rsid w:val="00F844CA"/>
    <w:rsid w:val="00F84B6B"/>
    <w:rsid w:val="00F910AC"/>
    <w:rsid w:val="00F932DD"/>
    <w:rsid w:val="00F93CBF"/>
    <w:rsid w:val="00FA2DAF"/>
    <w:rsid w:val="00FA466F"/>
    <w:rsid w:val="00FA5245"/>
    <w:rsid w:val="00FA5F81"/>
    <w:rsid w:val="00FA66E8"/>
    <w:rsid w:val="00FB413C"/>
    <w:rsid w:val="00FB51AE"/>
    <w:rsid w:val="00FC0614"/>
    <w:rsid w:val="00FC099B"/>
    <w:rsid w:val="00FC3434"/>
    <w:rsid w:val="00FC53A6"/>
    <w:rsid w:val="00FC621A"/>
    <w:rsid w:val="00FD0F02"/>
    <w:rsid w:val="00FD4441"/>
    <w:rsid w:val="00FD61F6"/>
    <w:rsid w:val="00FE2CEB"/>
    <w:rsid w:val="00FE4B51"/>
    <w:rsid w:val="00FE557D"/>
    <w:rsid w:val="00FF55A3"/>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56185"/>
  <w15:docId w15:val="{BA9C0FEF-4413-4781-99D4-B682DC85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FC1"/>
    <w:pPr>
      <w:spacing w:after="200" w:line="276" w:lineRule="auto"/>
    </w:pPr>
    <w:rPr>
      <w:sz w:val="22"/>
      <w:szCs w:val="22"/>
    </w:rPr>
  </w:style>
  <w:style w:type="paragraph" w:styleId="Heading1">
    <w:name w:val="heading 1"/>
    <w:basedOn w:val="Normal"/>
    <w:next w:val="Normal"/>
    <w:link w:val="Heading1Char"/>
    <w:uiPriority w:val="9"/>
    <w:qFormat/>
    <w:rsid w:val="004724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02E1"/>
    <w:pPr>
      <w:keepNext/>
      <w:keepLines/>
      <w:widowControl w:val="0"/>
      <w:spacing w:before="200" w:after="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956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7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05C3C"/>
    <w:rPr>
      <w:color w:val="0000FF"/>
      <w:u w:val="single"/>
    </w:rPr>
  </w:style>
  <w:style w:type="character" w:styleId="FollowedHyperlink">
    <w:name w:val="FollowedHyperlink"/>
    <w:basedOn w:val="DefaultParagraphFont"/>
    <w:uiPriority w:val="99"/>
    <w:semiHidden/>
    <w:unhideWhenUsed/>
    <w:rsid w:val="00AC701C"/>
    <w:rPr>
      <w:color w:val="800080" w:themeColor="followedHyperlink"/>
      <w:u w:val="single"/>
    </w:rPr>
  </w:style>
  <w:style w:type="paragraph" w:styleId="BalloonText">
    <w:name w:val="Balloon Text"/>
    <w:basedOn w:val="Normal"/>
    <w:link w:val="BalloonTextChar"/>
    <w:uiPriority w:val="99"/>
    <w:semiHidden/>
    <w:unhideWhenUsed/>
    <w:rsid w:val="0051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94"/>
    <w:rPr>
      <w:rFonts w:ascii="Segoe UI" w:hAnsi="Segoe UI" w:cs="Segoe UI"/>
      <w:sz w:val="18"/>
      <w:szCs w:val="18"/>
    </w:rPr>
  </w:style>
  <w:style w:type="paragraph" w:styleId="Header">
    <w:name w:val="header"/>
    <w:basedOn w:val="Normal"/>
    <w:link w:val="HeaderChar"/>
    <w:uiPriority w:val="99"/>
    <w:unhideWhenUsed/>
    <w:rsid w:val="0026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2B"/>
    <w:rPr>
      <w:sz w:val="22"/>
      <w:szCs w:val="22"/>
    </w:rPr>
  </w:style>
  <w:style w:type="paragraph" w:styleId="Footer">
    <w:name w:val="footer"/>
    <w:basedOn w:val="Normal"/>
    <w:link w:val="FooterChar"/>
    <w:uiPriority w:val="99"/>
    <w:unhideWhenUsed/>
    <w:rsid w:val="0026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2B"/>
    <w:rPr>
      <w:sz w:val="22"/>
      <w:szCs w:val="22"/>
    </w:rPr>
  </w:style>
  <w:style w:type="paragraph" w:styleId="FootnoteText">
    <w:name w:val="footnote text"/>
    <w:basedOn w:val="Normal"/>
    <w:link w:val="FootnoteTextChar"/>
    <w:uiPriority w:val="99"/>
    <w:unhideWhenUsed/>
    <w:rsid w:val="004807A5"/>
    <w:pPr>
      <w:spacing w:after="0" w:line="240" w:lineRule="auto"/>
    </w:pPr>
    <w:rPr>
      <w:sz w:val="20"/>
      <w:szCs w:val="20"/>
    </w:rPr>
  </w:style>
  <w:style w:type="character" w:customStyle="1" w:styleId="FootnoteTextChar">
    <w:name w:val="Footnote Text Char"/>
    <w:basedOn w:val="DefaultParagraphFont"/>
    <w:link w:val="FootnoteText"/>
    <w:uiPriority w:val="99"/>
    <w:rsid w:val="004807A5"/>
  </w:style>
  <w:style w:type="character" w:styleId="FootnoteReference">
    <w:name w:val="footnote reference"/>
    <w:basedOn w:val="DefaultParagraphFont"/>
    <w:uiPriority w:val="99"/>
    <w:semiHidden/>
    <w:unhideWhenUsed/>
    <w:rsid w:val="004807A5"/>
    <w:rPr>
      <w:vertAlign w:val="superscript"/>
    </w:rPr>
  </w:style>
  <w:style w:type="character" w:styleId="CommentReference">
    <w:name w:val="annotation reference"/>
    <w:basedOn w:val="DefaultParagraphFont"/>
    <w:uiPriority w:val="99"/>
    <w:semiHidden/>
    <w:unhideWhenUsed/>
    <w:rsid w:val="004807A5"/>
    <w:rPr>
      <w:sz w:val="16"/>
      <w:szCs w:val="16"/>
    </w:rPr>
  </w:style>
  <w:style w:type="paragraph" w:styleId="CommentText">
    <w:name w:val="annotation text"/>
    <w:basedOn w:val="Normal"/>
    <w:link w:val="CommentTextChar"/>
    <w:uiPriority w:val="99"/>
    <w:semiHidden/>
    <w:unhideWhenUsed/>
    <w:rsid w:val="004807A5"/>
    <w:pPr>
      <w:spacing w:line="240" w:lineRule="auto"/>
    </w:pPr>
    <w:rPr>
      <w:sz w:val="20"/>
      <w:szCs w:val="20"/>
    </w:rPr>
  </w:style>
  <w:style w:type="character" w:customStyle="1" w:styleId="CommentTextChar">
    <w:name w:val="Comment Text Char"/>
    <w:basedOn w:val="DefaultParagraphFont"/>
    <w:link w:val="CommentText"/>
    <w:uiPriority w:val="99"/>
    <w:semiHidden/>
    <w:rsid w:val="004807A5"/>
  </w:style>
  <w:style w:type="paragraph" w:styleId="CommentSubject">
    <w:name w:val="annotation subject"/>
    <w:basedOn w:val="CommentText"/>
    <w:next w:val="CommentText"/>
    <w:link w:val="CommentSubjectChar"/>
    <w:uiPriority w:val="99"/>
    <w:semiHidden/>
    <w:unhideWhenUsed/>
    <w:rsid w:val="004807A5"/>
    <w:rPr>
      <w:b/>
      <w:bCs/>
    </w:rPr>
  </w:style>
  <w:style w:type="character" w:customStyle="1" w:styleId="CommentSubjectChar">
    <w:name w:val="Comment Subject Char"/>
    <w:basedOn w:val="CommentTextChar"/>
    <w:link w:val="CommentSubject"/>
    <w:uiPriority w:val="99"/>
    <w:semiHidden/>
    <w:rsid w:val="004807A5"/>
    <w:rPr>
      <w:b/>
      <w:bCs/>
    </w:rPr>
  </w:style>
  <w:style w:type="paragraph" w:styleId="ListParagraph">
    <w:name w:val="List Paragraph"/>
    <w:basedOn w:val="Normal"/>
    <w:link w:val="ListParagraphChar"/>
    <w:uiPriority w:val="34"/>
    <w:qFormat/>
    <w:rsid w:val="008C2366"/>
    <w:pPr>
      <w:ind w:left="720"/>
      <w:contextualSpacing/>
    </w:pPr>
  </w:style>
  <w:style w:type="paragraph" w:styleId="NoSpacing">
    <w:name w:val="No Spacing"/>
    <w:uiPriority w:val="1"/>
    <w:qFormat/>
    <w:rsid w:val="00C56A8F"/>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002E1"/>
    <w:rPr>
      <w:rFonts w:asciiTheme="majorHAnsi" w:eastAsiaTheme="majorEastAsia" w:hAnsiTheme="majorHAnsi" w:cstheme="majorBidi"/>
      <w:b/>
      <w:bCs/>
      <w:sz w:val="26"/>
      <w:szCs w:val="26"/>
    </w:rPr>
  </w:style>
  <w:style w:type="character" w:customStyle="1" w:styleId="ListParagraphChar">
    <w:name w:val="List Paragraph Char"/>
    <w:link w:val="ListParagraph"/>
    <w:uiPriority w:val="34"/>
    <w:rsid w:val="003002E1"/>
    <w:rPr>
      <w:sz w:val="22"/>
      <w:szCs w:val="22"/>
    </w:rPr>
  </w:style>
  <w:style w:type="character" w:styleId="UnresolvedMention">
    <w:name w:val="Unresolved Mention"/>
    <w:basedOn w:val="DefaultParagraphFont"/>
    <w:uiPriority w:val="99"/>
    <w:semiHidden/>
    <w:unhideWhenUsed/>
    <w:rsid w:val="00706E5B"/>
    <w:rPr>
      <w:color w:val="605E5C"/>
      <w:shd w:val="clear" w:color="auto" w:fill="E1DFDD"/>
    </w:rPr>
  </w:style>
  <w:style w:type="character" w:customStyle="1" w:styleId="Heading1Char">
    <w:name w:val="Heading 1 Char"/>
    <w:basedOn w:val="DefaultParagraphFont"/>
    <w:link w:val="Heading1"/>
    <w:uiPriority w:val="9"/>
    <w:rsid w:val="004724A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39561C"/>
    <w:rPr>
      <w:rFonts w:asciiTheme="majorHAnsi" w:eastAsiaTheme="majorEastAsia" w:hAnsiTheme="majorHAnsi" w:cstheme="majorBidi"/>
      <w:i/>
      <w:iCs/>
      <w:color w:val="365F91" w:themeColor="accent1" w:themeShade="BF"/>
      <w:sz w:val="22"/>
      <w:szCs w:val="22"/>
    </w:rPr>
  </w:style>
  <w:style w:type="paragraph" w:styleId="BodyText3">
    <w:name w:val="Body Text 3"/>
    <w:basedOn w:val="Normal"/>
    <w:link w:val="BodyText3Char"/>
    <w:uiPriority w:val="99"/>
    <w:rsid w:val="0039561C"/>
    <w:pPr>
      <w:tabs>
        <w:tab w:val="left" w:pos="-1440"/>
        <w:tab w:val="left" w:pos="540"/>
        <w:tab w:val="left" w:pos="2160"/>
        <w:tab w:val="left" w:pos="2520"/>
        <w:tab w:val="left" w:pos="2880"/>
        <w:tab w:val="left" w:pos="3600"/>
        <w:tab w:val="left" w:pos="4320"/>
        <w:tab w:val="left" w:pos="5040"/>
        <w:tab w:val="left" w:pos="5760"/>
        <w:tab w:val="left" w:pos="648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sz w:val="24"/>
      <w:szCs w:val="20"/>
    </w:rPr>
  </w:style>
  <w:style w:type="character" w:customStyle="1" w:styleId="BodyText3Char">
    <w:name w:val="Body Text 3 Char"/>
    <w:basedOn w:val="DefaultParagraphFont"/>
    <w:link w:val="BodyText3"/>
    <w:uiPriority w:val="99"/>
    <w:rsid w:val="0039561C"/>
    <w:rPr>
      <w:rFonts w:ascii="Arial" w:eastAsia="Times New Roman" w:hAnsi="Arial"/>
      <w:sz w:val="24"/>
    </w:rPr>
  </w:style>
  <w:style w:type="paragraph" w:styleId="BodyText">
    <w:name w:val="Body Text"/>
    <w:basedOn w:val="Normal"/>
    <w:link w:val="BodyTextChar"/>
    <w:uiPriority w:val="99"/>
    <w:semiHidden/>
    <w:unhideWhenUsed/>
    <w:rsid w:val="0039561C"/>
    <w:pPr>
      <w:widowControl w:val="0"/>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39561C"/>
    <w:rPr>
      <w:rFonts w:asciiTheme="minorHAnsi" w:eastAsiaTheme="minorHAnsi" w:hAnsiTheme="minorHAnsi" w:cstheme="minorBidi"/>
      <w:sz w:val="22"/>
      <w:szCs w:val="22"/>
    </w:rPr>
  </w:style>
  <w:style w:type="table" w:styleId="TableGrid">
    <w:name w:val="Table Grid"/>
    <w:basedOn w:val="TableNormal"/>
    <w:uiPriority w:val="59"/>
    <w:rsid w:val="0069646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6608">
      <w:bodyDiv w:val="1"/>
      <w:marLeft w:val="0"/>
      <w:marRight w:val="0"/>
      <w:marTop w:val="0"/>
      <w:marBottom w:val="0"/>
      <w:divBdr>
        <w:top w:val="none" w:sz="0" w:space="0" w:color="auto"/>
        <w:left w:val="none" w:sz="0" w:space="0" w:color="auto"/>
        <w:bottom w:val="none" w:sz="0" w:space="0" w:color="auto"/>
        <w:right w:val="none" w:sz="0" w:space="0" w:color="auto"/>
      </w:divBdr>
    </w:div>
    <w:div w:id="507212223">
      <w:bodyDiv w:val="1"/>
      <w:marLeft w:val="0"/>
      <w:marRight w:val="0"/>
      <w:marTop w:val="0"/>
      <w:marBottom w:val="0"/>
      <w:divBdr>
        <w:top w:val="none" w:sz="0" w:space="0" w:color="auto"/>
        <w:left w:val="none" w:sz="0" w:space="0" w:color="auto"/>
        <w:bottom w:val="none" w:sz="0" w:space="0" w:color="auto"/>
        <w:right w:val="none" w:sz="0" w:space="0" w:color="auto"/>
      </w:divBdr>
    </w:div>
    <w:div w:id="542442888">
      <w:bodyDiv w:val="1"/>
      <w:marLeft w:val="0"/>
      <w:marRight w:val="0"/>
      <w:marTop w:val="0"/>
      <w:marBottom w:val="0"/>
      <w:divBdr>
        <w:top w:val="none" w:sz="0" w:space="0" w:color="auto"/>
        <w:left w:val="none" w:sz="0" w:space="0" w:color="auto"/>
        <w:bottom w:val="none" w:sz="0" w:space="0" w:color="auto"/>
        <w:right w:val="none" w:sz="0" w:space="0" w:color="auto"/>
      </w:divBdr>
    </w:div>
    <w:div w:id="659235184">
      <w:bodyDiv w:val="1"/>
      <w:marLeft w:val="0"/>
      <w:marRight w:val="0"/>
      <w:marTop w:val="0"/>
      <w:marBottom w:val="0"/>
      <w:divBdr>
        <w:top w:val="none" w:sz="0" w:space="0" w:color="auto"/>
        <w:left w:val="none" w:sz="0" w:space="0" w:color="auto"/>
        <w:bottom w:val="none" w:sz="0" w:space="0" w:color="auto"/>
        <w:right w:val="none" w:sz="0" w:space="0" w:color="auto"/>
      </w:divBdr>
    </w:div>
    <w:div w:id="1100292267">
      <w:bodyDiv w:val="1"/>
      <w:marLeft w:val="0"/>
      <w:marRight w:val="0"/>
      <w:marTop w:val="0"/>
      <w:marBottom w:val="0"/>
      <w:divBdr>
        <w:top w:val="none" w:sz="0" w:space="0" w:color="auto"/>
        <w:left w:val="none" w:sz="0" w:space="0" w:color="auto"/>
        <w:bottom w:val="none" w:sz="0" w:space="0" w:color="auto"/>
        <w:right w:val="none" w:sz="0" w:space="0" w:color="auto"/>
      </w:divBdr>
      <w:divsChild>
        <w:div w:id="530922368">
          <w:marLeft w:val="0"/>
          <w:marRight w:val="0"/>
          <w:marTop w:val="0"/>
          <w:marBottom w:val="0"/>
          <w:divBdr>
            <w:top w:val="none" w:sz="0" w:space="0" w:color="auto"/>
            <w:left w:val="none" w:sz="0" w:space="0" w:color="auto"/>
            <w:bottom w:val="none" w:sz="0" w:space="0" w:color="auto"/>
            <w:right w:val="none" w:sz="0" w:space="0" w:color="auto"/>
          </w:divBdr>
        </w:div>
      </w:divsChild>
    </w:div>
    <w:div w:id="1278679415">
      <w:bodyDiv w:val="1"/>
      <w:marLeft w:val="0"/>
      <w:marRight w:val="0"/>
      <w:marTop w:val="0"/>
      <w:marBottom w:val="0"/>
      <w:divBdr>
        <w:top w:val="none" w:sz="0" w:space="0" w:color="auto"/>
        <w:left w:val="none" w:sz="0" w:space="0" w:color="auto"/>
        <w:bottom w:val="none" w:sz="0" w:space="0" w:color="auto"/>
        <w:right w:val="none" w:sz="0" w:space="0" w:color="auto"/>
      </w:divBdr>
    </w:div>
    <w:div w:id="15551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oregon.gov%2Fopds%2Fprovider%2FPCRP%2FPCRP%2520Attorney-Case%2520Manager%2520Practice%2520Routines.pdf&amp;data=04%7C01%7CCaroline.E.Meyer%40opds.state.or.us%7Cd20586da37d84193629908d876e41080%7C9b3a1822c6e047c7a089fb98da7887be%7C0%7C0%7C637390069189388878%7CUnknown%7CTWFpbGZsb3d8eyJWIjoiMC4wLjAwMDAiLCJQIjoiV2luMzIiLCJBTiI6Ik1haWwiLCJXVCI6Mn0%3D%7C1000&amp;sdata=DiGiGg5UvFRsE7mlO6EUkxCns0QkSGeKyaSGXCH2D5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oregon.gov%2Fopds%2Fprovider%2FPCRP%2FPCRP%2520Case%2520Manager%2520Description.pdf&amp;data=04%7C01%7CCaroline.E.Meyer%40opds.state.or.us%7Cd20586da37d84193629908d876e41080%7C9b3a1822c6e047c7a089fb98da7887be%7C0%7C0%7C637390069189388878%7CUnknown%7CTWFpbGZsb3d8eyJWIjoiMC4wLjAwMDAiLCJQIjoiV2luMzIiLCJBTiI6Ik1haWwiLCJXVCI6Mn0%3D%7C1000&amp;sdata=AZXfUtaRSDBb4BHkXc0bIMDG2xNB2GCMug8nXX9m0x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pdc/provider/PCRP/Case%20Manager_Practice%20Standar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cademicworkds.cuny.edu/clr/vol20/iss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90EEFF3696F4E8D0895F86694C014" ma:contentTypeVersion="9" ma:contentTypeDescription="Create a new document." ma:contentTypeScope="" ma:versionID="0dab27b8c29bedbea70db93f8d5fd520">
  <xsd:schema xmlns:xsd="http://www.w3.org/2001/XMLSchema" xmlns:xs="http://www.w3.org/2001/XMLSchema" xmlns:p="http://schemas.microsoft.com/office/2006/metadata/properties" xmlns:ns2="3d6f5224-5ce9-4a9e-b9cd-cf3e85324a88" xmlns:ns3="9f60fe01-f7d4-463f-b01d-570a4231bc8a" targetNamespace="http://schemas.microsoft.com/office/2006/metadata/properties" ma:root="true" ma:fieldsID="2cd9fe072bff5242271c0b2b8c3118f5" ns2:_="" ns3:_="">
    <xsd:import namespace="3d6f5224-5ce9-4a9e-b9cd-cf3e85324a88"/>
    <xsd:import namespace="9f60fe01-f7d4-463f-b01d-570a4231bc8a"/>
    <xsd:element name="properties">
      <xsd:complexType>
        <xsd:sequence>
          <xsd:element name="documentManagement">
            <xsd:complexType>
              <xsd:all>
                <xsd:element ref="ns2:Category"/>
                <xsd:element ref="ns3:SharedWithUsers" minOccurs="0"/>
                <xsd:element ref="ns2:Upload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f5224-5ce9-4a9e-b9cd-cf3e85324a88" elementFormDefault="qualified">
    <xsd:import namespace="http://schemas.microsoft.com/office/2006/documentManagement/types"/>
    <xsd:import namespace="http://schemas.microsoft.com/office/infopath/2007/PartnerControls"/>
    <xsd:element name="Category" ma:index="4" ma:displayName="Category" ma:default="Notice of Intent" ma:format="RadioButtons" ma:internalName="Category" ma:readOnly="false">
      <xsd:simpleType>
        <xsd:restriction base="dms:Choice">
          <xsd:enumeration value="Notice of Intent"/>
          <xsd:enumeration value="Current RFP"/>
          <xsd:enumeration value="Previous RFP"/>
        </xsd:restriction>
      </xsd:simpleType>
    </xsd:element>
    <xsd:element name="Upload_x0020_Date" ma:index="11" nillable="true" ma:displayName="Upload Date" ma:default="[today]" ma:format="DateOnly" ma:internalName="Upload_x0020_Date">
      <xsd:simpleType>
        <xsd:restriction base="dms:DateTime"/>
      </xsd:simpleType>
    </xsd:element>
    <xsd:element name="Order0" ma:index="12"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6f5224-5ce9-4a9e-b9cd-cf3e85324a88">Previous RFP</Category>
    <Upload_x0020_Date xmlns="3d6f5224-5ce9-4a9e-b9cd-cf3e85324a88">2022-04-28T17:35:11+00:00</Upload_x0020_Date>
    <Order0 xmlns="3d6f5224-5ce9-4a9e-b9cd-cf3e85324a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EF47-50D4-4051-B5BE-2F48DE0DA9E2}"/>
</file>

<file path=customXml/itemProps2.xml><?xml version="1.0" encoding="utf-8"?>
<ds:datastoreItem xmlns:ds="http://schemas.openxmlformats.org/officeDocument/2006/customXml" ds:itemID="{68E44877-1C42-4DA4-A590-580D444CAA79}">
  <ds:schemaRefs>
    <ds:schemaRef ds:uri="http://schemas.microsoft.com/sharepoint/v3/contenttype/forms"/>
  </ds:schemaRefs>
</ds:datastoreItem>
</file>

<file path=customXml/itemProps3.xml><?xml version="1.0" encoding="utf-8"?>
<ds:datastoreItem xmlns:ds="http://schemas.openxmlformats.org/officeDocument/2006/customXml" ds:itemID="{741460F4-84C2-422B-8DF9-38516DAE2275}">
  <ds:schemaRefs>
    <ds:schemaRef ds:uri="42a10aa1-8d3c-420b-9d19-abd4a6f0067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f9e2a8d-0d80-4884-b443-0f6c2e60094a"/>
    <ds:schemaRef ds:uri="http://www.w3.org/XML/1998/namespace"/>
    <ds:schemaRef ds:uri="http://purl.org/dc/dcmitype/"/>
  </ds:schemaRefs>
</ds:datastoreItem>
</file>

<file path=customXml/itemProps4.xml><?xml version="1.0" encoding="utf-8"?>
<ds:datastoreItem xmlns:ds="http://schemas.openxmlformats.org/officeDocument/2006/customXml" ds:itemID="{85DE339D-A859-44F4-804D-5D6C9115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3607</Words>
  <Characters>20560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24119</CharactersWithSpaces>
  <SharedDoc>false</SharedDoc>
  <HLinks>
    <vt:vector size="12" baseType="variant">
      <vt:variant>
        <vt:i4>7536708</vt:i4>
      </vt:variant>
      <vt:variant>
        <vt:i4>3</vt:i4>
      </vt:variant>
      <vt:variant>
        <vt:i4>0</vt:i4>
      </vt:variant>
      <vt:variant>
        <vt:i4>5</vt:i4>
      </vt:variant>
      <vt:variant>
        <vt:lpwstr>mailto:candace.martin@opd.wa.gov</vt:lpwstr>
      </vt:variant>
      <vt:variant>
        <vt:lpwstr/>
      </vt:variant>
      <vt:variant>
        <vt:i4>6881313</vt:i4>
      </vt:variant>
      <vt:variant>
        <vt:i4>0</vt:i4>
      </vt:variant>
      <vt:variant>
        <vt:i4>0</vt:i4>
      </vt:variant>
      <vt:variant>
        <vt:i4>5</vt:i4>
      </vt:variant>
      <vt:variant>
        <vt:lpwstr>http://www.opd.wa.gov/PRP-home.htm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PCRP Case Manager RFQ_Oct 2020</dc:title>
  <dc:creator>Amelia Watson</dc:creator>
  <cp:lastModifiedBy>Kaysea R. Dahlstrom</cp:lastModifiedBy>
  <cp:revision>2</cp:revision>
  <cp:lastPrinted>2019-09-13T19:37:00Z</cp:lastPrinted>
  <dcterms:created xsi:type="dcterms:W3CDTF">2020-10-22T23:57:00Z</dcterms:created>
  <dcterms:modified xsi:type="dcterms:W3CDTF">2020-10-22T23:57:00Z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0x010100F4390EEFF3696F4E8D0895F86694C014</vt:lpwstr>
  </property>
</Properties>
</file>