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B764" w14:textId="77777777" w:rsidR="00030C4F" w:rsidRPr="00580A34" w:rsidRDefault="00030C4F" w:rsidP="00F168B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0A34" w:rsidRPr="00580A34" w14:paraId="67179107" w14:textId="77777777" w:rsidTr="00F168B6">
        <w:trPr>
          <w:trHeight w:hRule="exact" w:val="1440"/>
        </w:trPr>
        <w:tc>
          <w:tcPr>
            <w:tcW w:w="11016" w:type="dxa"/>
            <w:vAlign w:val="center"/>
          </w:tcPr>
          <w:p w14:paraId="76F3191E" w14:textId="4BE2F6BF" w:rsidR="00F168B6" w:rsidRPr="00BF30E5" w:rsidRDefault="00580A34" w:rsidP="00DA677B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F30E5">
              <w:rPr>
                <w:rFonts w:ascii="Arial" w:hAnsi="Arial" w:cs="Arial"/>
                <w:b/>
                <w:sz w:val="32"/>
                <w:szCs w:val="32"/>
              </w:rPr>
              <w:t xml:space="preserve">Oregon Scenic </w:t>
            </w:r>
            <w:r w:rsidR="00F168B6" w:rsidRPr="00BF30E5">
              <w:rPr>
                <w:rFonts w:ascii="Arial" w:hAnsi="Arial" w:cs="Arial"/>
                <w:b/>
                <w:sz w:val="32"/>
                <w:szCs w:val="32"/>
              </w:rPr>
              <w:t>Bikeway Plan</w:t>
            </w:r>
          </w:p>
        </w:tc>
      </w:tr>
      <w:tr w:rsidR="00580A34" w:rsidRPr="00580A34" w14:paraId="07D3D184" w14:textId="77777777" w:rsidTr="00F168B6">
        <w:trPr>
          <w:trHeight w:hRule="exact" w:val="5760"/>
        </w:trPr>
        <w:tc>
          <w:tcPr>
            <w:tcW w:w="11016" w:type="dxa"/>
            <w:vAlign w:val="center"/>
          </w:tcPr>
          <w:p w14:paraId="0E23A093" w14:textId="48DF0512" w:rsidR="00F168B6" w:rsidRPr="00580A34" w:rsidRDefault="00B21A42" w:rsidP="00580A34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Insert One</w:t>
            </w:r>
            <w:r w:rsidR="00580A34" w:rsidRPr="00580A34">
              <w:rPr>
                <w:rFonts w:ascii="Arial" w:hAnsi="Arial" w:cs="Arial"/>
                <w:b/>
                <w:szCs w:val="24"/>
              </w:rPr>
              <w:t xml:space="preserve"> photo</w:t>
            </w:r>
            <w:r w:rsidR="00F168B6" w:rsidRPr="00580A34">
              <w:rPr>
                <w:rFonts w:ascii="Arial" w:hAnsi="Arial" w:cs="Arial"/>
                <w:b/>
                <w:szCs w:val="24"/>
              </w:rPr>
              <w:t xml:space="preserve"> </w:t>
            </w:r>
            <w:r w:rsidR="00580A34" w:rsidRPr="00580A34">
              <w:rPr>
                <w:rFonts w:ascii="Arial" w:hAnsi="Arial" w:cs="Arial"/>
                <w:b/>
                <w:szCs w:val="24"/>
              </w:rPr>
              <w:t>(optional)</w:t>
            </w:r>
          </w:p>
        </w:tc>
      </w:tr>
      <w:tr w:rsidR="00580A34" w:rsidRPr="00580A34" w14:paraId="3E40D034" w14:textId="77777777" w:rsidTr="00F168B6">
        <w:trPr>
          <w:trHeight w:hRule="exact" w:val="2880"/>
        </w:trPr>
        <w:tc>
          <w:tcPr>
            <w:tcW w:w="11016" w:type="dxa"/>
            <w:vAlign w:val="center"/>
          </w:tcPr>
          <w:p w14:paraId="64196B93" w14:textId="2ED2682B" w:rsidR="00F168B6" w:rsidRPr="00BF30E5" w:rsidRDefault="00B21A42" w:rsidP="007D6256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Insert </w:t>
            </w:r>
            <w:r w:rsidR="00580A34" w:rsidRPr="00BF30E5">
              <w:rPr>
                <w:rFonts w:ascii="Arial" w:hAnsi="Arial" w:cs="Arial"/>
                <w:b/>
                <w:sz w:val="36"/>
                <w:szCs w:val="36"/>
              </w:rPr>
              <w:t xml:space="preserve">name </w:t>
            </w:r>
            <w:r w:rsidR="007D6256" w:rsidRPr="00BF30E5"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F168B6" w:rsidRPr="00BF30E5">
              <w:rPr>
                <w:rFonts w:ascii="Arial" w:hAnsi="Arial" w:cs="Arial"/>
                <w:b/>
                <w:sz w:val="36"/>
                <w:szCs w:val="36"/>
              </w:rPr>
              <w:t>Scenic Bikeway</w:t>
            </w:r>
          </w:p>
        </w:tc>
      </w:tr>
      <w:tr w:rsidR="00580A34" w:rsidRPr="00580A34" w14:paraId="69715E43" w14:textId="77777777" w:rsidTr="00F168B6">
        <w:trPr>
          <w:cantSplit/>
          <w:trHeight w:hRule="exact" w:val="1440"/>
        </w:trPr>
        <w:tc>
          <w:tcPr>
            <w:tcW w:w="11016" w:type="dxa"/>
            <w:vAlign w:val="center"/>
          </w:tcPr>
          <w:p w14:paraId="7EFA6280" w14:textId="77777777" w:rsidR="0063087C" w:rsidRDefault="00B21A42" w:rsidP="0063087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Insert </w:t>
            </w:r>
            <w:r w:rsidR="00580A34" w:rsidRPr="00580A34">
              <w:rPr>
                <w:rFonts w:ascii="Arial" w:hAnsi="Arial" w:cs="Arial"/>
                <w:b/>
                <w:szCs w:val="24"/>
              </w:rPr>
              <w:t xml:space="preserve">date </w:t>
            </w:r>
            <w:r w:rsidR="004C6354">
              <w:rPr>
                <w:rFonts w:ascii="Arial" w:hAnsi="Arial" w:cs="Arial"/>
                <w:b/>
                <w:szCs w:val="24"/>
              </w:rPr>
              <w:t>(update with each draft submitted)</w:t>
            </w:r>
          </w:p>
          <w:p w14:paraId="578020A6" w14:textId="418612A4" w:rsidR="0063087C" w:rsidRPr="0063087C" w:rsidRDefault="000F3F20" w:rsidP="0063087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Template revised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18"/>
                <w:szCs w:val="18"/>
              </w:rPr>
              <w:t>: March 1st</w:t>
            </w:r>
            <w:r w:rsidR="00AA45DC" w:rsidRPr="00AA45DC">
              <w:rPr>
                <w:rFonts w:ascii="Arial" w:hAnsi="Arial" w:cs="Arial"/>
                <w:color w:val="FF0000"/>
                <w:sz w:val="18"/>
                <w:szCs w:val="18"/>
              </w:rPr>
              <w:t>, 2016</w:t>
            </w:r>
          </w:p>
        </w:tc>
      </w:tr>
    </w:tbl>
    <w:p w14:paraId="3D3A2800" w14:textId="77777777" w:rsidR="00F168B6" w:rsidRPr="00580A34" w:rsidRDefault="00F168B6" w:rsidP="00F168B6">
      <w:pPr>
        <w:rPr>
          <w:rFonts w:ascii="Arial" w:hAnsi="Arial" w:cs="Arial"/>
          <w:szCs w:val="24"/>
        </w:rPr>
        <w:sectPr w:rsidR="00F168B6" w:rsidRPr="00580A34" w:rsidSect="007B22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1D64E8" w14:textId="0F57B147" w:rsidR="00F94AB4" w:rsidRPr="00580A34" w:rsidRDefault="004F1383" w:rsidP="00C93AB0">
      <w:pPr>
        <w:pStyle w:val="Heading1"/>
      </w:pPr>
      <w:r w:rsidRPr="00580A34">
        <w:lastRenderedPageBreak/>
        <w:t xml:space="preserve">Bikeway </w:t>
      </w:r>
      <w:r w:rsidR="00F94AB4" w:rsidRPr="00580A34">
        <w:t>Proponent</w:t>
      </w:r>
      <w:r w:rsidR="002C1F55" w:rsidRPr="00580A34">
        <w:t xml:space="preserve"> </w:t>
      </w:r>
      <w:r w:rsidRPr="00580A34">
        <w:t xml:space="preserve">Group </w:t>
      </w:r>
      <w:r w:rsidR="001D7AFE" w:rsidRPr="00580A34">
        <w:t>Information</w:t>
      </w:r>
    </w:p>
    <w:p w14:paraId="31B5217A" w14:textId="4008D380" w:rsidR="009B3E26" w:rsidRPr="00580A34" w:rsidRDefault="001D7AFE" w:rsidP="009B3E26">
      <w:pPr>
        <w:pStyle w:val="Heading2"/>
      </w:pPr>
      <w:r w:rsidRPr="00580A34">
        <w:t>Lead Proponent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6"/>
        <w:gridCol w:w="4880"/>
      </w:tblGrid>
      <w:tr w:rsidR="00580A34" w:rsidRPr="00580A34" w14:paraId="76D9C3D0" w14:textId="77777777" w:rsidTr="003C066A">
        <w:trPr>
          <w:cantSplit/>
          <w:trHeight w:val="720"/>
        </w:trPr>
        <w:tc>
          <w:tcPr>
            <w:tcW w:w="4590" w:type="dxa"/>
          </w:tcPr>
          <w:p w14:paraId="0CD20F47" w14:textId="77777777" w:rsidR="004365B1" w:rsidRPr="00C93AB0" w:rsidRDefault="009B3E26" w:rsidP="00C93AB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93AB0">
              <w:rPr>
                <w:b/>
                <w:i/>
                <w:sz w:val="20"/>
                <w:szCs w:val="20"/>
              </w:rPr>
              <w:t>Name:</w:t>
            </w:r>
          </w:p>
          <w:p w14:paraId="71A0D4FB" w14:textId="77777777" w:rsidR="004365B1" w:rsidRPr="00580A34" w:rsidRDefault="004365B1" w:rsidP="00C93AB0">
            <w:pPr>
              <w:pStyle w:val="NoSpacing"/>
            </w:pPr>
          </w:p>
        </w:tc>
        <w:tc>
          <w:tcPr>
            <w:tcW w:w="4770" w:type="dxa"/>
          </w:tcPr>
          <w:p w14:paraId="4217983F" w14:textId="77777777" w:rsidR="004365B1" w:rsidRPr="00C93AB0" w:rsidRDefault="009B3E26" w:rsidP="00C93AB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93AB0">
              <w:rPr>
                <w:b/>
                <w:i/>
                <w:sz w:val="20"/>
                <w:szCs w:val="20"/>
              </w:rPr>
              <w:t>Phone:</w:t>
            </w:r>
          </w:p>
          <w:p w14:paraId="1E38747E" w14:textId="7796EBEF" w:rsidR="009B3E26" w:rsidRPr="00580A34" w:rsidRDefault="009B3E26" w:rsidP="00C93AB0">
            <w:pPr>
              <w:pStyle w:val="NoSpacing"/>
            </w:pPr>
          </w:p>
        </w:tc>
      </w:tr>
      <w:tr w:rsidR="00580A34" w:rsidRPr="00580A34" w14:paraId="56169F44" w14:textId="77777777" w:rsidTr="003C066A">
        <w:trPr>
          <w:cantSplit/>
          <w:trHeight w:val="720"/>
        </w:trPr>
        <w:tc>
          <w:tcPr>
            <w:tcW w:w="4590" w:type="dxa"/>
          </w:tcPr>
          <w:p w14:paraId="1B39EBB1" w14:textId="77777777" w:rsidR="004365B1" w:rsidRPr="00C93AB0" w:rsidRDefault="009B3E26" w:rsidP="00C93AB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93AB0">
              <w:rPr>
                <w:b/>
                <w:i/>
                <w:sz w:val="20"/>
                <w:szCs w:val="20"/>
              </w:rPr>
              <w:t>Title:</w:t>
            </w:r>
          </w:p>
          <w:p w14:paraId="181392C9" w14:textId="77777777" w:rsidR="009B3E26" w:rsidRPr="00C93AB0" w:rsidRDefault="009B3E26" w:rsidP="00C93AB0">
            <w:pPr>
              <w:pStyle w:val="NoSpacing"/>
            </w:pPr>
          </w:p>
        </w:tc>
        <w:tc>
          <w:tcPr>
            <w:tcW w:w="4770" w:type="dxa"/>
          </w:tcPr>
          <w:p w14:paraId="41F2E650" w14:textId="77777777" w:rsidR="004365B1" w:rsidRPr="00C93AB0" w:rsidRDefault="00C22F17" w:rsidP="00C93AB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93AB0">
              <w:rPr>
                <w:b/>
                <w:i/>
                <w:sz w:val="20"/>
                <w:szCs w:val="20"/>
              </w:rPr>
              <w:t>Email:</w:t>
            </w:r>
          </w:p>
          <w:p w14:paraId="1E7A54DF" w14:textId="77777777" w:rsidR="004365B1" w:rsidRPr="00C93AB0" w:rsidRDefault="004365B1" w:rsidP="00C93AB0">
            <w:pPr>
              <w:pStyle w:val="NoSpacing"/>
            </w:pPr>
          </w:p>
        </w:tc>
      </w:tr>
      <w:tr w:rsidR="00580A34" w:rsidRPr="00580A34" w14:paraId="6EC59752" w14:textId="77777777" w:rsidTr="003C066A">
        <w:trPr>
          <w:cantSplit/>
          <w:trHeight w:val="720"/>
        </w:trPr>
        <w:tc>
          <w:tcPr>
            <w:tcW w:w="9360" w:type="dxa"/>
            <w:gridSpan w:val="2"/>
          </w:tcPr>
          <w:p w14:paraId="3CE8CCA5" w14:textId="77777777" w:rsidR="009B3E26" w:rsidRPr="00C93AB0" w:rsidRDefault="009B3E26" w:rsidP="00C93AB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93AB0">
              <w:rPr>
                <w:b/>
                <w:i/>
                <w:sz w:val="20"/>
                <w:szCs w:val="20"/>
              </w:rPr>
              <w:t>Organizational Affiliation</w:t>
            </w:r>
            <w:r w:rsidR="00C22F17" w:rsidRPr="00C93AB0">
              <w:rPr>
                <w:b/>
                <w:i/>
                <w:sz w:val="20"/>
                <w:szCs w:val="20"/>
              </w:rPr>
              <w:t>:</w:t>
            </w:r>
          </w:p>
          <w:p w14:paraId="49FFA0B8" w14:textId="77777777" w:rsidR="009B3E26" w:rsidRPr="00C93AB0" w:rsidRDefault="009B3E26" w:rsidP="00C93AB0">
            <w:pPr>
              <w:pStyle w:val="NoSpacing"/>
            </w:pPr>
          </w:p>
        </w:tc>
      </w:tr>
    </w:tbl>
    <w:p w14:paraId="0894648C" w14:textId="77777777" w:rsidR="009B30C8" w:rsidRDefault="001D7AFE" w:rsidP="00FA6706">
      <w:pPr>
        <w:pStyle w:val="Heading2"/>
        <w:rPr>
          <w:lang w:val="en-US"/>
        </w:rPr>
      </w:pPr>
      <w:r w:rsidRPr="00580A34">
        <w:t>Other Proponent Group Members</w:t>
      </w:r>
    </w:p>
    <w:p w14:paraId="2D4B14E2" w14:textId="36976891" w:rsidR="004F1383" w:rsidRPr="00AF371A" w:rsidRDefault="00BF32AE" w:rsidP="00EC1863">
      <w:pPr>
        <w:spacing w:before="0" w:after="60"/>
        <w:rPr>
          <w:i/>
          <w:sz w:val="20"/>
          <w:szCs w:val="20"/>
        </w:rPr>
      </w:pPr>
      <w:proofErr w:type="gramStart"/>
      <w:r w:rsidRPr="00AF371A">
        <w:rPr>
          <w:i/>
          <w:sz w:val="20"/>
          <w:szCs w:val="20"/>
        </w:rPr>
        <w:t>to</w:t>
      </w:r>
      <w:proofErr w:type="gramEnd"/>
      <w:r w:rsidRPr="00AF371A">
        <w:rPr>
          <w:i/>
          <w:sz w:val="20"/>
          <w:szCs w:val="20"/>
        </w:rPr>
        <w:t xml:space="preserve"> create more boxes place cursor in last box and press </w:t>
      </w:r>
      <w:r w:rsidR="009B30C8" w:rsidRPr="00AF371A">
        <w:rPr>
          <w:i/>
          <w:sz w:val="20"/>
          <w:szCs w:val="20"/>
        </w:rPr>
        <w:t xml:space="preserve">the </w:t>
      </w:r>
      <w:r w:rsidRPr="00AF371A">
        <w:rPr>
          <w:i/>
          <w:sz w:val="20"/>
          <w:szCs w:val="20"/>
        </w:rPr>
        <w:t>tab</w:t>
      </w:r>
      <w:r w:rsidR="009B30C8" w:rsidRPr="00AF371A">
        <w:rPr>
          <w:i/>
          <w:sz w:val="20"/>
          <w:szCs w:val="20"/>
        </w:rPr>
        <w:t xml:space="preserve"> key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47"/>
        <w:gridCol w:w="3683"/>
        <w:gridCol w:w="2946"/>
      </w:tblGrid>
      <w:tr w:rsidR="00580A34" w:rsidRPr="00C93AB0" w14:paraId="67C0A3D7" w14:textId="77777777" w:rsidTr="003C066A">
        <w:trPr>
          <w:cantSplit/>
          <w:trHeight w:val="720"/>
          <w:tblHeader/>
        </w:trPr>
        <w:tc>
          <w:tcPr>
            <w:tcW w:w="2947" w:type="dxa"/>
            <w:vAlign w:val="center"/>
          </w:tcPr>
          <w:p w14:paraId="346CF1C0" w14:textId="069F6262" w:rsidR="007B2207" w:rsidRPr="00C93AB0" w:rsidRDefault="007B2207" w:rsidP="00C93AB0">
            <w:pPr>
              <w:pStyle w:val="NoSpacing"/>
              <w:jc w:val="center"/>
              <w:rPr>
                <w:b/>
              </w:rPr>
            </w:pPr>
            <w:r w:rsidRPr="00C93AB0">
              <w:rPr>
                <w:b/>
              </w:rPr>
              <w:t>Name</w:t>
            </w:r>
          </w:p>
        </w:tc>
        <w:tc>
          <w:tcPr>
            <w:tcW w:w="3683" w:type="dxa"/>
            <w:vAlign w:val="center"/>
          </w:tcPr>
          <w:p w14:paraId="52832FCF" w14:textId="7E25AE5F" w:rsidR="007B2207" w:rsidRPr="00C93AB0" w:rsidRDefault="007B2207" w:rsidP="00C93AB0">
            <w:pPr>
              <w:pStyle w:val="NoSpacing"/>
              <w:jc w:val="center"/>
              <w:rPr>
                <w:b/>
              </w:rPr>
            </w:pPr>
            <w:r w:rsidRPr="00C93AB0">
              <w:rPr>
                <w:b/>
              </w:rPr>
              <w:t>Organizational Affiliation/</w:t>
            </w:r>
            <w:r w:rsidRPr="00C93AB0">
              <w:rPr>
                <w:b/>
              </w:rPr>
              <w:br/>
              <w:t>Title</w:t>
            </w:r>
          </w:p>
        </w:tc>
        <w:tc>
          <w:tcPr>
            <w:tcW w:w="2946" w:type="dxa"/>
            <w:vAlign w:val="center"/>
          </w:tcPr>
          <w:p w14:paraId="0DCE08F8" w14:textId="04CB165D" w:rsidR="007B2207" w:rsidRPr="00C93AB0" w:rsidRDefault="007B2207" w:rsidP="00C93AB0">
            <w:pPr>
              <w:pStyle w:val="NoSpacing"/>
              <w:jc w:val="center"/>
              <w:rPr>
                <w:b/>
              </w:rPr>
            </w:pPr>
            <w:r w:rsidRPr="00C93AB0">
              <w:rPr>
                <w:b/>
              </w:rPr>
              <w:t>Email/</w:t>
            </w:r>
            <w:r w:rsidRPr="00C93AB0">
              <w:rPr>
                <w:b/>
              </w:rPr>
              <w:br/>
              <w:t>Phone</w:t>
            </w:r>
          </w:p>
        </w:tc>
      </w:tr>
      <w:tr w:rsidR="00580A34" w:rsidRPr="00C93AB0" w14:paraId="3D77C305" w14:textId="77777777" w:rsidTr="003C066A">
        <w:trPr>
          <w:cantSplit/>
          <w:trHeight w:val="720"/>
        </w:trPr>
        <w:tc>
          <w:tcPr>
            <w:tcW w:w="2947" w:type="dxa"/>
          </w:tcPr>
          <w:p w14:paraId="79CC59A1" w14:textId="2C337CC3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</w:tcPr>
          <w:p w14:paraId="2F977A7D" w14:textId="318E8819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46" w:type="dxa"/>
          </w:tcPr>
          <w:p w14:paraId="6142D0C5" w14:textId="7F778DAA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580A34" w:rsidRPr="00C93AB0" w14:paraId="4EDA3C29" w14:textId="77777777" w:rsidTr="003C066A">
        <w:trPr>
          <w:cantSplit/>
          <w:trHeight w:val="720"/>
        </w:trPr>
        <w:tc>
          <w:tcPr>
            <w:tcW w:w="2947" w:type="dxa"/>
          </w:tcPr>
          <w:p w14:paraId="636B40B9" w14:textId="77777777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</w:tcPr>
          <w:p w14:paraId="249EE854" w14:textId="77777777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46" w:type="dxa"/>
          </w:tcPr>
          <w:p w14:paraId="7F43A04D" w14:textId="77777777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580A34" w:rsidRPr="00C93AB0" w14:paraId="16034D78" w14:textId="77777777" w:rsidTr="003C066A">
        <w:trPr>
          <w:cantSplit/>
          <w:trHeight w:val="720"/>
        </w:trPr>
        <w:tc>
          <w:tcPr>
            <w:tcW w:w="2947" w:type="dxa"/>
          </w:tcPr>
          <w:p w14:paraId="1AA0D077" w14:textId="77777777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</w:tcPr>
          <w:p w14:paraId="266A18B5" w14:textId="7E9022EC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46" w:type="dxa"/>
          </w:tcPr>
          <w:p w14:paraId="4F42A96D" w14:textId="77777777" w:rsidR="007B2207" w:rsidRPr="00C93AB0" w:rsidRDefault="007B2207" w:rsidP="00525895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9B70D0" w:rsidRPr="00C93AB0" w14:paraId="11E7B1A1" w14:textId="77777777" w:rsidTr="003C066A">
        <w:trPr>
          <w:cantSplit/>
          <w:trHeight w:val="720"/>
        </w:trPr>
        <w:tc>
          <w:tcPr>
            <w:tcW w:w="2947" w:type="dxa"/>
          </w:tcPr>
          <w:p w14:paraId="3748DE6A" w14:textId="77777777" w:rsidR="009B70D0" w:rsidRPr="00C93AB0" w:rsidRDefault="009B70D0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</w:tcPr>
          <w:p w14:paraId="01895CF5" w14:textId="77777777" w:rsidR="009B70D0" w:rsidRPr="00C93AB0" w:rsidRDefault="009B70D0" w:rsidP="00525895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46" w:type="dxa"/>
          </w:tcPr>
          <w:p w14:paraId="0DBFCB52" w14:textId="77777777" w:rsidR="009B70D0" w:rsidRPr="00C93AB0" w:rsidRDefault="009B70D0" w:rsidP="00525895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0F7732C1" w14:textId="68628107" w:rsidR="00DA30A6" w:rsidRPr="00580A34" w:rsidRDefault="00DA30A6" w:rsidP="00DA30A6">
      <w:pPr>
        <w:pStyle w:val="Heading2"/>
      </w:pPr>
      <w:bookmarkStart w:id="1" w:name="_Toc403639064"/>
      <w:r w:rsidRPr="00580A34">
        <w:t>Key Proponent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580A34" w:rsidRPr="00C93AB0" w14:paraId="2501CE91" w14:textId="77777777" w:rsidTr="00673C53">
        <w:trPr>
          <w:cantSplit/>
        </w:trPr>
        <w:tc>
          <w:tcPr>
            <w:tcW w:w="3258" w:type="dxa"/>
          </w:tcPr>
          <w:p w14:paraId="4E8A0B01" w14:textId="25FCD657" w:rsidR="00DA30A6" w:rsidRPr="00C93AB0" w:rsidRDefault="00DA30A6" w:rsidP="00DA30A6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Proponent Member Name*</w:t>
            </w:r>
          </w:p>
        </w:tc>
        <w:tc>
          <w:tcPr>
            <w:tcW w:w="6318" w:type="dxa"/>
          </w:tcPr>
          <w:p w14:paraId="20D4F683" w14:textId="2C1C158A" w:rsidR="00DA30A6" w:rsidRPr="00C93AB0" w:rsidRDefault="00DA30A6" w:rsidP="00DA30A6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Task/Responsibility</w:t>
            </w:r>
          </w:p>
        </w:tc>
      </w:tr>
      <w:tr w:rsidR="00580A34" w:rsidRPr="00C93AB0" w14:paraId="0084FD5A" w14:textId="77777777" w:rsidTr="00673C53">
        <w:trPr>
          <w:cantSplit/>
        </w:trPr>
        <w:tc>
          <w:tcPr>
            <w:tcW w:w="3258" w:type="dxa"/>
          </w:tcPr>
          <w:p w14:paraId="515E5562" w14:textId="310FD918" w:rsidR="00DA30A6" w:rsidRPr="00C93AB0" w:rsidRDefault="00DA30A6" w:rsidP="00DA30A6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6318" w:type="dxa"/>
          </w:tcPr>
          <w:p w14:paraId="2AFE8019" w14:textId="2013240C" w:rsidR="00DA30A6" w:rsidRPr="00C93AB0" w:rsidRDefault="00673C53" w:rsidP="00DA30A6">
            <w:pPr>
              <w:pStyle w:val="NoSpacing"/>
              <w:rPr>
                <w:rFonts w:cs="Times New Roman"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Convener</w:t>
            </w:r>
            <w:r w:rsidRPr="00C93AB0">
              <w:rPr>
                <w:rFonts w:cs="Times New Roman"/>
                <w:szCs w:val="24"/>
              </w:rPr>
              <w:t xml:space="preserve">. </w:t>
            </w:r>
            <w:r w:rsidR="00DA30A6" w:rsidRPr="00C93AB0">
              <w:rPr>
                <w:rFonts w:cs="Times New Roman"/>
                <w:szCs w:val="24"/>
              </w:rPr>
              <w:t>Periodically convene key volunteers and supporting organizations to coordinate promotion and improvement of the bikeway.</w:t>
            </w:r>
          </w:p>
        </w:tc>
      </w:tr>
      <w:tr w:rsidR="00580A34" w:rsidRPr="00C93AB0" w14:paraId="381BBD4F" w14:textId="77777777" w:rsidTr="00673C53">
        <w:trPr>
          <w:cantSplit/>
        </w:trPr>
        <w:tc>
          <w:tcPr>
            <w:tcW w:w="3258" w:type="dxa"/>
          </w:tcPr>
          <w:p w14:paraId="4A9178DA" w14:textId="77777777" w:rsidR="00DA30A6" w:rsidRPr="00C93AB0" w:rsidRDefault="00DA30A6" w:rsidP="00DA30A6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6318" w:type="dxa"/>
          </w:tcPr>
          <w:p w14:paraId="49D62A26" w14:textId="19E7EC5A" w:rsidR="00DA30A6" w:rsidRPr="00C93AB0" w:rsidRDefault="00673C53" w:rsidP="00DD214A">
            <w:pPr>
              <w:pStyle w:val="NoSpacing"/>
              <w:rPr>
                <w:rFonts w:cs="Times New Roman"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Signs Coordinator</w:t>
            </w:r>
            <w:r w:rsidRPr="00C93AB0">
              <w:rPr>
                <w:rFonts w:cs="Times New Roman"/>
                <w:szCs w:val="24"/>
              </w:rPr>
              <w:t xml:space="preserve">. </w:t>
            </w:r>
            <w:r w:rsidR="00DA30A6" w:rsidRPr="00C93AB0">
              <w:rPr>
                <w:rFonts w:cs="Times New Roman"/>
                <w:szCs w:val="24"/>
              </w:rPr>
              <w:t xml:space="preserve">Monitor bikeway directional signs and report missing or down signs to the appropriate road jurisdiction. Work with the </w:t>
            </w:r>
            <w:r w:rsidR="00DD214A" w:rsidRPr="00C93AB0">
              <w:rPr>
                <w:rFonts w:cs="Times New Roman"/>
                <w:szCs w:val="24"/>
              </w:rPr>
              <w:t>OPRD</w:t>
            </w:r>
            <w:r w:rsidR="00DA30A6" w:rsidRPr="00C93AB0">
              <w:rPr>
                <w:rFonts w:cs="Times New Roman"/>
                <w:szCs w:val="24"/>
              </w:rPr>
              <w:t xml:space="preserve"> Bicycle Coordinator as necessary to obtain replacement signs.</w:t>
            </w:r>
          </w:p>
        </w:tc>
      </w:tr>
      <w:tr w:rsidR="00580A34" w:rsidRPr="00C93AB0" w14:paraId="41A1B459" w14:textId="77777777" w:rsidTr="00673C53">
        <w:trPr>
          <w:cantSplit/>
        </w:trPr>
        <w:tc>
          <w:tcPr>
            <w:tcW w:w="3258" w:type="dxa"/>
          </w:tcPr>
          <w:p w14:paraId="6FD0BD16" w14:textId="77777777" w:rsidR="00DA30A6" w:rsidRPr="00C93AB0" w:rsidRDefault="00DA30A6" w:rsidP="00DA30A6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6318" w:type="dxa"/>
          </w:tcPr>
          <w:p w14:paraId="35F2E0AA" w14:textId="1984BBA6" w:rsidR="00DA30A6" w:rsidRPr="00C93AB0" w:rsidRDefault="00673C53" w:rsidP="00DD214A">
            <w:pPr>
              <w:pStyle w:val="NoSpacing"/>
              <w:rPr>
                <w:rFonts w:cs="Times New Roman"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Social Media Coordinator</w:t>
            </w:r>
            <w:r w:rsidRPr="00C93AB0">
              <w:rPr>
                <w:rFonts w:cs="Times New Roman"/>
                <w:szCs w:val="24"/>
              </w:rPr>
              <w:t>.</w:t>
            </w:r>
            <w:r w:rsidR="00CA0D01" w:rsidRPr="00C93AB0">
              <w:rPr>
                <w:rFonts w:cs="Times New Roman"/>
              </w:rPr>
              <w:t xml:space="preserve"> Post information and updates about the bikeway to the </w:t>
            </w:r>
            <w:proofErr w:type="spellStart"/>
            <w:r w:rsidR="00CA0D01" w:rsidRPr="00C93AB0">
              <w:rPr>
                <w:rFonts w:cs="Times New Roman"/>
              </w:rPr>
              <w:t>RideOregonRide</w:t>
            </w:r>
            <w:proofErr w:type="spellEnd"/>
            <w:r w:rsidR="00CA0D01" w:rsidRPr="00C93AB0">
              <w:rPr>
                <w:rFonts w:cs="Times New Roman"/>
              </w:rPr>
              <w:t xml:space="preserve"> website. Advise the State Parks and Recreation Department Bicycle Coordinator of route closures and other significant events affecting use of the bikeway.</w:t>
            </w:r>
          </w:p>
        </w:tc>
      </w:tr>
      <w:tr w:rsidR="00580A34" w:rsidRPr="00C93AB0" w14:paraId="29967CE8" w14:textId="77777777" w:rsidTr="00673C53">
        <w:trPr>
          <w:cantSplit/>
        </w:trPr>
        <w:tc>
          <w:tcPr>
            <w:tcW w:w="3258" w:type="dxa"/>
          </w:tcPr>
          <w:p w14:paraId="2F972B65" w14:textId="77777777" w:rsidR="00A07666" w:rsidRPr="00C93AB0" w:rsidRDefault="00A07666" w:rsidP="00DA30A6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6318" w:type="dxa"/>
          </w:tcPr>
          <w:p w14:paraId="55689E87" w14:textId="488D4469" w:rsidR="00A07666" w:rsidRPr="00C93AB0" w:rsidRDefault="00CA0D01" w:rsidP="002B3611">
            <w:pPr>
              <w:pStyle w:val="NoSpacing"/>
              <w:rPr>
                <w:rFonts w:cs="Times New Roman"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Bicycle Friendly Business Recruiter</w:t>
            </w:r>
            <w:r w:rsidR="00673C53" w:rsidRPr="00C93AB0">
              <w:rPr>
                <w:rFonts w:cs="Times New Roman"/>
                <w:szCs w:val="24"/>
              </w:rPr>
              <w:t>. Coordinate identification of members of the local</w:t>
            </w:r>
            <w:r w:rsidR="00A07666" w:rsidRPr="00C93AB0">
              <w:rPr>
                <w:rFonts w:cs="Times New Roman"/>
                <w:szCs w:val="24"/>
              </w:rPr>
              <w:t xml:space="preserve"> business community </w:t>
            </w:r>
            <w:r w:rsidR="00673C53" w:rsidRPr="00C93AB0">
              <w:rPr>
                <w:rFonts w:cs="Times New Roman"/>
                <w:szCs w:val="24"/>
              </w:rPr>
              <w:t xml:space="preserve">who can provide services to bikeway users </w:t>
            </w:r>
            <w:r w:rsidR="002B3611" w:rsidRPr="00C93AB0">
              <w:rPr>
                <w:rFonts w:cs="Times New Roman"/>
                <w:szCs w:val="24"/>
              </w:rPr>
              <w:t>and assist them in improving and expanding their</w:t>
            </w:r>
            <w:r w:rsidR="00673C53" w:rsidRPr="00C93AB0">
              <w:rPr>
                <w:rFonts w:cs="Times New Roman"/>
                <w:szCs w:val="24"/>
              </w:rPr>
              <w:t xml:space="preserve"> services.</w:t>
            </w:r>
          </w:p>
        </w:tc>
      </w:tr>
      <w:tr w:rsidR="00DD214A" w:rsidRPr="00C93AB0" w14:paraId="11FA6A88" w14:textId="77777777" w:rsidTr="00673C53">
        <w:trPr>
          <w:cantSplit/>
        </w:trPr>
        <w:tc>
          <w:tcPr>
            <w:tcW w:w="3258" w:type="dxa"/>
          </w:tcPr>
          <w:p w14:paraId="7222EA37" w14:textId="77777777" w:rsidR="00DD214A" w:rsidRPr="00C93AB0" w:rsidRDefault="00DD214A" w:rsidP="00DA30A6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6318" w:type="dxa"/>
          </w:tcPr>
          <w:p w14:paraId="4080383E" w14:textId="5F399520" w:rsidR="00DD214A" w:rsidRPr="00C93AB0" w:rsidRDefault="00DD214A" w:rsidP="002B3611">
            <w:pPr>
              <w:pStyle w:val="NoSpacing"/>
              <w:rPr>
                <w:rFonts w:cs="Times New Roman"/>
                <w:szCs w:val="24"/>
              </w:rPr>
            </w:pPr>
            <w:r w:rsidRPr="00C93AB0">
              <w:rPr>
                <w:rFonts w:cs="Times New Roman"/>
                <w:b/>
                <w:szCs w:val="24"/>
              </w:rPr>
              <w:t>Local Government Liaison.</w:t>
            </w:r>
            <w:r w:rsidRPr="00C93AB0">
              <w:rPr>
                <w:rFonts w:cs="Times New Roman"/>
                <w:szCs w:val="24"/>
              </w:rPr>
              <w:t xml:space="preserve"> Maintain contact with each affected road jurisdiction to ensure their continued support of the Scenic Bikeway.</w:t>
            </w:r>
          </w:p>
        </w:tc>
      </w:tr>
    </w:tbl>
    <w:p w14:paraId="529CAA4C" w14:textId="033E5FA3" w:rsidR="00580A34" w:rsidRPr="00C93AB0" w:rsidRDefault="00DA30A6" w:rsidP="00580A34">
      <w:pPr>
        <w:spacing w:before="60"/>
        <w:rPr>
          <w:rFonts w:cs="Times New Roman"/>
          <w:bCs/>
          <w:i/>
          <w:szCs w:val="24"/>
          <w:lang w:eastAsia="x-none"/>
        </w:rPr>
      </w:pPr>
      <w:r w:rsidRPr="00C93AB0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* </w:t>
      </w:r>
      <w:r w:rsidR="00BF30E5" w:rsidRPr="00C93AB0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C</w:t>
      </w:r>
      <w:r w:rsidRPr="00C93AB0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ontact information for proponent group members listed here</w:t>
      </w:r>
      <w:r w:rsidR="00A07666" w:rsidRPr="00C93AB0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 is provided above</w:t>
      </w:r>
      <w:r w:rsidRPr="00C93AB0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.</w:t>
      </w:r>
    </w:p>
    <w:p w14:paraId="472C84C5" w14:textId="72F82A54" w:rsidR="002447D9" w:rsidRDefault="002447D9" w:rsidP="00B21A42">
      <w:pPr>
        <w:pStyle w:val="Heading1"/>
      </w:pPr>
      <w:r w:rsidRPr="00397879">
        <w:t xml:space="preserve">Bikeway </w:t>
      </w:r>
      <w:r w:rsidR="001D7AFE" w:rsidRPr="00397879">
        <w:t>Description</w:t>
      </w:r>
    </w:p>
    <w:p w14:paraId="7FEB0B49" w14:textId="771CF3B1" w:rsidR="00B21A42" w:rsidRPr="00EC1863" w:rsidRDefault="00B21A42" w:rsidP="00EC1863">
      <w:pPr>
        <w:spacing w:before="0" w:after="60"/>
        <w:rPr>
          <w:i/>
          <w:sz w:val="20"/>
          <w:szCs w:val="20"/>
        </w:rPr>
      </w:pPr>
      <w:r w:rsidRPr="00EC1863">
        <w:rPr>
          <w:i/>
          <w:sz w:val="20"/>
          <w:szCs w:val="20"/>
        </w:rPr>
        <w:t>300 words or less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80A34" w:rsidRPr="00C93AB0" w14:paraId="76D46B1E" w14:textId="77777777" w:rsidTr="00684D04">
        <w:trPr>
          <w:trHeight w:val="2160"/>
        </w:trPr>
        <w:tc>
          <w:tcPr>
            <w:tcW w:w="9576" w:type="dxa"/>
          </w:tcPr>
          <w:p w14:paraId="5F8D6319" w14:textId="77777777" w:rsidR="001D7AFE" w:rsidRDefault="001D7AFE" w:rsidP="001D7AFE">
            <w:pPr>
              <w:rPr>
                <w:rFonts w:cs="Times New Roman"/>
                <w:szCs w:val="24"/>
              </w:rPr>
            </w:pPr>
          </w:p>
          <w:p w14:paraId="4E1FAEF1" w14:textId="77777777" w:rsidR="00ED3A10" w:rsidRDefault="00ED3A10" w:rsidP="001D7AFE">
            <w:pPr>
              <w:rPr>
                <w:rFonts w:cs="Times New Roman"/>
                <w:szCs w:val="24"/>
              </w:rPr>
            </w:pPr>
          </w:p>
          <w:p w14:paraId="30872CDE" w14:textId="77777777" w:rsidR="00ED3A10" w:rsidRDefault="00ED3A10" w:rsidP="001D7AFE">
            <w:pPr>
              <w:rPr>
                <w:rFonts w:cs="Times New Roman"/>
                <w:szCs w:val="24"/>
              </w:rPr>
            </w:pPr>
          </w:p>
          <w:p w14:paraId="7CA8E7E0" w14:textId="507A1453" w:rsidR="00ED3A10" w:rsidRPr="00C93AB0" w:rsidRDefault="00ED3A10" w:rsidP="001D7AFE">
            <w:pPr>
              <w:rPr>
                <w:rFonts w:cs="Times New Roman"/>
                <w:szCs w:val="24"/>
              </w:rPr>
            </w:pPr>
          </w:p>
        </w:tc>
      </w:tr>
    </w:tbl>
    <w:p w14:paraId="69AF9CAD" w14:textId="77777777" w:rsidR="00684D04" w:rsidRDefault="00684D04" w:rsidP="00684D04">
      <w:pPr>
        <w:pStyle w:val="Heading1"/>
      </w:pPr>
      <w:bookmarkStart w:id="2" w:name="_Toc403639061"/>
      <w:r>
        <w:t>Photos</w:t>
      </w:r>
    </w:p>
    <w:p w14:paraId="63986D8D" w14:textId="1B3137BF" w:rsidR="00684D04" w:rsidRPr="005F6665" w:rsidRDefault="005F6665" w:rsidP="005F6665">
      <w:pPr>
        <w:pStyle w:val="ListParagraph"/>
        <w:numPr>
          <w:ilvl w:val="0"/>
          <w:numId w:val="32"/>
        </w:numPr>
        <w:spacing w:before="60"/>
        <w:ind w:left="540" w:hanging="540"/>
        <w:rPr>
          <w:rFonts w:cs="Times New Roman"/>
          <w:bCs/>
          <w:i/>
          <w:szCs w:val="24"/>
          <w:lang w:val="x-none" w:eastAsia="x-none"/>
        </w:rPr>
      </w:pPr>
      <w:r w:rsidRPr="005F6665">
        <w:rPr>
          <w:rStyle w:val="Heading2Char"/>
          <w:rFonts w:ascii="Times New Roman" w:eastAsiaTheme="minorHAnsi" w:hAnsi="Times New Roman" w:cs="Times New Roman"/>
          <w:b w:val="0"/>
          <w:i/>
        </w:rPr>
        <w:t xml:space="preserve">Photos of the route, along with Release forms signed by the photographer, have been sent to </w:t>
      </w:r>
      <w:r w:rsidRPr="005F6665">
        <w:rPr>
          <w:rFonts w:cs="Times New Roman"/>
          <w:i/>
        </w:rPr>
        <w:t>OPRD’s Bicycle Recreation Specialist directly via email, through Drop box, Flicker or an FTP site</w:t>
      </w:r>
      <w:r w:rsidRPr="005F6665">
        <w:rPr>
          <w:rStyle w:val="Heading2Char"/>
          <w:rFonts w:ascii="Times New Roman" w:eastAsiaTheme="minorHAnsi" w:hAnsi="Times New Roman" w:cs="Times New Roman"/>
          <w:b w:val="0"/>
          <w:i/>
        </w:rPr>
        <w:t>.</w:t>
      </w:r>
    </w:p>
    <w:p w14:paraId="3B6A982C" w14:textId="12793185" w:rsidR="00460EE7" w:rsidRPr="00397879" w:rsidRDefault="00460EE7" w:rsidP="00397879">
      <w:pPr>
        <w:pStyle w:val="Heading1"/>
      </w:pPr>
      <w:r w:rsidRPr="00397879">
        <w:t>Map Information</w:t>
      </w:r>
    </w:p>
    <w:p w14:paraId="6E377284" w14:textId="4D9117F8" w:rsidR="00460EE7" w:rsidRPr="00397879" w:rsidRDefault="00B21A42" w:rsidP="00355D7E">
      <w:pPr>
        <w:spacing w:after="120" w:line="240" w:lineRule="auto"/>
      </w:pPr>
      <w:r w:rsidRPr="00B21A42">
        <w:rPr>
          <w:b/>
        </w:rPr>
        <w:t xml:space="preserve">To be filled out </w:t>
      </w:r>
      <w:r w:rsidRPr="003669E0">
        <w:rPr>
          <w:b/>
          <w:u w:val="single"/>
        </w:rPr>
        <w:t>AFTER</w:t>
      </w:r>
      <w:r w:rsidRPr="00B21A42">
        <w:rPr>
          <w:b/>
        </w:rPr>
        <w:t xml:space="preserve"> receiving first draft of map from OPRD. </w:t>
      </w:r>
      <w:r w:rsidR="00460EE7" w:rsidRPr="00397879">
        <w:t xml:space="preserve">The campgrounds, parks, public restrooms, public water stops and other </w:t>
      </w:r>
      <w:r w:rsidR="00397879">
        <w:t xml:space="preserve">publicly available </w:t>
      </w:r>
      <w:r w:rsidR="00460EE7" w:rsidRPr="00397879">
        <w:t>amenities to be shown on the Scenic Bikeway map are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0EE7" w:rsidRPr="00AF0F7C" w14:paraId="12DAEA33" w14:textId="77777777" w:rsidTr="000E497A">
        <w:trPr>
          <w:cantSplit/>
          <w:trHeight w:val="720"/>
          <w:tblHeader/>
        </w:trPr>
        <w:tc>
          <w:tcPr>
            <w:tcW w:w="3192" w:type="dxa"/>
          </w:tcPr>
          <w:p w14:paraId="603127BD" w14:textId="79DCF229" w:rsidR="00460EE7" w:rsidRPr="00AF0F7C" w:rsidRDefault="00397879" w:rsidP="00AC3C9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AF0F7C">
              <w:rPr>
                <w:rFonts w:cs="Times New Roman"/>
                <w:b/>
              </w:rPr>
              <w:t>A</w:t>
            </w:r>
            <w:r w:rsidR="00460EE7" w:rsidRPr="00AF0F7C">
              <w:rPr>
                <w:rFonts w:cs="Times New Roman"/>
                <w:b/>
              </w:rPr>
              <w:t>menity</w:t>
            </w:r>
          </w:p>
        </w:tc>
        <w:tc>
          <w:tcPr>
            <w:tcW w:w="3192" w:type="dxa"/>
          </w:tcPr>
          <w:p w14:paraId="58CE6C2E" w14:textId="60C4C331" w:rsidR="00460EE7" w:rsidRPr="00AF0F7C" w:rsidRDefault="00B21A42" w:rsidP="00AC3C9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Mile </w:t>
            </w:r>
            <w:r w:rsidR="00AC3C93"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</w:rPr>
              <w:t>arker from</w:t>
            </w:r>
            <w:r w:rsidR="00AC3C93">
              <w:rPr>
                <w:rFonts w:cs="Times New Roman"/>
                <w:b/>
              </w:rPr>
              <w:br/>
            </w:r>
            <w:r>
              <w:rPr>
                <w:rFonts w:cs="Times New Roman"/>
                <w:b/>
              </w:rPr>
              <w:t xml:space="preserve">OPRD </w:t>
            </w:r>
            <w:r w:rsidR="00AC3C93"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</w:rPr>
              <w:t xml:space="preserve">ap </w:t>
            </w:r>
          </w:p>
        </w:tc>
        <w:tc>
          <w:tcPr>
            <w:tcW w:w="3192" w:type="dxa"/>
          </w:tcPr>
          <w:p w14:paraId="0218F77B" w14:textId="2CC57270" w:rsidR="00460EE7" w:rsidRPr="00AF0F7C" w:rsidRDefault="00460EE7" w:rsidP="00AC3C9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AF0F7C">
              <w:rPr>
                <w:rFonts w:cs="Times New Roman"/>
                <w:b/>
              </w:rPr>
              <w:t xml:space="preserve">Management </w:t>
            </w:r>
            <w:r w:rsidR="00397879" w:rsidRPr="00AF0F7C">
              <w:rPr>
                <w:rFonts w:cs="Times New Roman"/>
                <w:b/>
              </w:rPr>
              <w:t>Agency</w:t>
            </w:r>
          </w:p>
        </w:tc>
      </w:tr>
      <w:tr w:rsidR="00460EE7" w:rsidRPr="00AF0F7C" w14:paraId="65677AA0" w14:textId="77777777" w:rsidTr="000E497A">
        <w:trPr>
          <w:cantSplit/>
          <w:trHeight w:val="720"/>
        </w:trPr>
        <w:tc>
          <w:tcPr>
            <w:tcW w:w="3192" w:type="dxa"/>
          </w:tcPr>
          <w:p w14:paraId="73576910" w14:textId="77777777" w:rsidR="00460EE7" w:rsidRPr="00AF0F7C" w:rsidRDefault="00460EE7" w:rsidP="00F07C9D">
            <w:pPr>
              <w:pStyle w:val="NoSpacing"/>
            </w:pPr>
          </w:p>
        </w:tc>
        <w:tc>
          <w:tcPr>
            <w:tcW w:w="3192" w:type="dxa"/>
          </w:tcPr>
          <w:p w14:paraId="7B66870A" w14:textId="77777777" w:rsidR="00460EE7" w:rsidRPr="00AF0F7C" w:rsidRDefault="00460EE7" w:rsidP="00F07C9D">
            <w:pPr>
              <w:pStyle w:val="NoSpacing"/>
            </w:pPr>
          </w:p>
        </w:tc>
        <w:tc>
          <w:tcPr>
            <w:tcW w:w="3192" w:type="dxa"/>
          </w:tcPr>
          <w:p w14:paraId="27579122" w14:textId="77777777" w:rsidR="00460EE7" w:rsidRPr="00AF0F7C" w:rsidRDefault="00460EE7" w:rsidP="00F07C9D">
            <w:pPr>
              <w:pStyle w:val="NoSpacing"/>
            </w:pPr>
          </w:p>
        </w:tc>
      </w:tr>
      <w:tr w:rsidR="00460EE7" w:rsidRPr="00AF0F7C" w14:paraId="0EFF70A3" w14:textId="77777777" w:rsidTr="000E497A">
        <w:trPr>
          <w:cantSplit/>
          <w:trHeight w:val="720"/>
        </w:trPr>
        <w:tc>
          <w:tcPr>
            <w:tcW w:w="3192" w:type="dxa"/>
          </w:tcPr>
          <w:p w14:paraId="4DD82B95" w14:textId="77777777" w:rsidR="00460EE7" w:rsidRPr="00AF0F7C" w:rsidRDefault="00460EE7" w:rsidP="00F07C9D">
            <w:pPr>
              <w:pStyle w:val="NoSpacing"/>
            </w:pPr>
          </w:p>
        </w:tc>
        <w:tc>
          <w:tcPr>
            <w:tcW w:w="3192" w:type="dxa"/>
          </w:tcPr>
          <w:p w14:paraId="790CDCB3" w14:textId="77777777" w:rsidR="00460EE7" w:rsidRPr="00AF0F7C" w:rsidRDefault="00460EE7" w:rsidP="00F07C9D">
            <w:pPr>
              <w:pStyle w:val="NoSpacing"/>
            </w:pPr>
          </w:p>
        </w:tc>
        <w:tc>
          <w:tcPr>
            <w:tcW w:w="3192" w:type="dxa"/>
          </w:tcPr>
          <w:p w14:paraId="7D7BBC9B" w14:textId="77777777" w:rsidR="00460EE7" w:rsidRPr="00AF0F7C" w:rsidRDefault="00460EE7" w:rsidP="00F07C9D">
            <w:pPr>
              <w:pStyle w:val="NoSpacing"/>
            </w:pPr>
          </w:p>
        </w:tc>
      </w:tr>
    </w:tbl>
    <w:bookmarkEnd w:id="2"/>
    <w:p w14:paraId="3D54662D" w14:textId="77777777" w:rsidR="00377BBD" w:rsidRDefault="00377BBD" w:rsidP="00377BBD">
      <w:pPr>
        <w:pStyle w:val="Heading1"/>
      </w:pPr>
      <w:r w:rsidRPr="007F43D3">
        <w:t>Bikew</w:t>
      </w:r>
      <w:r>
        <w:t>ay Goals</w:t>
      </w:r>
    </w:p>
    <w:p w14:paraId="69E09CE5" w14:textId="77777777" w:rsidR="00377BBD" w:rsidRDefault="00377BBD" w:rsidP="00377BBD">
      <w:pPr>
        <w:pStyle w:val="Heading2"/>
      </w:pPr>
      <w:r>
        <w:t>Infrastructure Improvement</w:t>
      </w:r>
    </w:p>
    <w:p w14:paraId="68EFE125" w14:textId="483B0BB5" w:rsidR="00377BBD" w:rsidRDefault="00377BBD" w:rsidP="00AC3C93">
      <w:r>
        <w:t xml:space="preserve">The proponents intend to pursue the following activities to enhance the </w:t>
      </w:r>
      <w:r w:rsidR="000B2AD4">
        <w:t xml:space="preserve">experience of riding </w:t>
      </w:r>
      <w:r>
        <w:t>bikeway by improving riding conditions and providing amenities</w:t>
      </w:r>
      <w:r w:rsidR="000B2AD4">
        <w:t xml:space="preserve"> and information</w:t>
      </w:r>
      <w:r>
        <w:t xml:space="preserve"> for bicyclists:</w:t>
      </w:r>
    </w:p>
    <w:p w14:paraId="559D2E1E" w14:textId="77777777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 w:rsidRPr="00AF0F7C">
        <w:rPr>
          <w:b/>
        </w:rPr>
        <w:t>Infrastructure</w:t>
      </w:r>
      <w:r>
        <w:rPr>
          <w:b/>
        </w:rPr>
        <w:t xml:space="preserve"> </w:t>
      </w:r>
      <w:r w:rsidRPr="00AF0F7C">
        <w:rPr>
          <w:b/>
        </w:rPr>
        <w:t>Improvement</w:t>
      </w:r>
      <w:r>
        <w:rPr>
          <w:b/>
        </w:rPr>
        <w:t xml:space="preserve">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02AD2FC9" w14:textId="77777777" w:rsidTr="00AC3C93">
        <w:trPr>
          <w:cantSplit/>
          <w:tblHeader/>
        </w:trPr>
        <w:tc>
          <w:tcPr>
            <w:tcW w:w="3920" w:type="dxa"/>
          </w:tcPr>
          <w:p w14:paraId="09FF2166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1BB0FA22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6F78A70A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4552DD" w14:paraId="0DE6B044" w14:textId="77777777" w:rsidTr="00AC3C93">
        <w:trPr>
          <w:cantSplit/>
        </w:trPr>
        <w:tc>
          <w:tcPr>
            <w:tcW w:w="3920" w:type="dxa"/>
          </w:tcPr>
          <w:p w14:paraId="490EDCF4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5A3F598E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4B5B700E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377BBD" w:rsidRPr="004552DD" w14:paraId="6D226CDD" w14:textId="77777777" w:rsidTr="00AC3C93">
        <w:trPr>
          <w:cantSplit/>
        </w:trPr>
        <w:tc>
          <w:tcPr>
            <w:tcW w:w="3920" w:type="dxa"/>
          </w:tcPr>
          <w:p w14:paraId="6604D8BF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62FC127E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7B5E5651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5CB75BD6" w14:textId="77777777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 w:rsidRPr="00AF0F7C">
        <w:rPr>
          <w:b/>
        </w:rPr>
        <w:t>Infrastructure</w:t>
      </w:r>
      <w:r>
        <w:rPr>
          <w:b/>
        </w:rPr>
        <w:t xml:space="preserve"> </w:t>
      </w:r>
      <w:r w:rsidRPr="00AF0F7C">
        <w:rPr>
          <w:b/>
        </w:rPr>
        <w:t>Improvement</w:t>
      </w:r>
      <w:r>
        <w:rPr>
          <w:b/>
        </w:rPr>
        <w:t xml:space="preserve">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5828FA18" w14:textId="77777777" w:rsidTr="00AC3C93">
        <w:trPr>
          <w:cantSplit/>
          <w:tblHeader/>
        </w:trPr>
        <w:tc>
          <w:tcPr>
            <w:tcW w:w="3920" w:type="dxa"/>
          </w:tcPr>
          <w:p w14:paraId="014AFCD5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34D233EC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7F1EB594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4552DD" w14:paraId="46D84590" w14:textId="77777777" w:rsidTr="00AC3C93">
        <w:trPr>
          <w:cantSplit/>
        </w:trPr>
        <w:tc>
          <w:tcPr>
            <w:tcW w:w="3920" w:type="dxa"/>
          </w:tcPr>
          <w:p w14:paraId="370F4E99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6147224A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00FB6181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377BBD" w:rsidRPr="004552DD" w14:paraId="75259AF9" w14:textId="77777777" w:rsidTr="00AC3C93">
        <w:trPr>
          <w:cantSplit/>
        </w:trPr>
        <w:tc>
          <w:tcPr>
            <w:tcW w:w="3920" w:type="dxa"/>
          </w:tcPr>
          <w:p w14:paraId="71F18BE3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5A908251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74E44B31" w14:textId="77777777" w:rsidR="00377BBD" w:rsidRPr="004552D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3EB72C2E" w14:textId="77777777" w:rsidR="00377BBD" w:rsidRDefault="00377BBD" w:rsidP="00377BBD">
      <w:pPr>
        <w:pStyle w:val="Heading2"/>
      </w:pPr>
      <w:r>
        <w:t>Business Outreach and Services</w:t>
      </w:r>
    </w:p>
    <w:p w14:paraId="1426C5F1" w14:textId="3ED7F709" w:rsidR="00377BBD" w:rsidRDefault="00377BBD" w:rsidP="00AC3C93">
      <w:r w:rsidRPr="00D01E3E">
        <w:t xml:space="preserve"> The </w:t>
      </w:r>
      <w:r>
        <w:t xml:space="preserve">proponents intend to pursue the following activities to </w:t>
      </w:r>
      <w:r w:rsidR="00E51AF3">
        <w:t xml:space="preserve">increase the number and quality of bicycle friendly businesses and build awareness of the Bikeway and its economic benefits. </w:t>
      </w:r>
    </w:p>
    <w:p w14:paraId="2E84713D" w14:textId="77777777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>
        <w:rPr>
          <w:b/>
        </w:rPr>
        <w:t>Business Outreach and Services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0BC3EF53" w14:textId="77777777" w:rsidTr="00AC3C93">
        <w:trPr>
          <w:cantSplit/>
          <w:tblHeader/>
        </w:trPr>
        <w:tc>
          <w:tcPr>
            <w:tcW w:w="3920" w:type="dxa"/>
          </w:tcPr>
          <w:p w14:paraId="29F8FDF7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5033A72D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68A136E5" w14:textId="77777777" w:rsidR="00377BBD" w:rsidRPr="00AF0F7C" w:rsidRDefault="00377BBD" w:rsidP="00377BBD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AF0F7C" w14:paraId="211B8BCA" w14:textId="77777777" w:rsidTr="00AC3C93">
        <w:trPr>
          <w:cantSplit/>
        </w:trPr>
        <w:tc>
          <w:tcPr>
            <w:tcW w:w="3920" w:type="dxa"/>
          </w:tcPr>
          <w:p w14:paraId="76C0E77D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668" w:type="dxa"/>
          </w:tcPr>
          <w:p w14:paraId="617DAA48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971" w:type="dxa"/>
          </w:tcPr>
          <w:p w14:paraId="2CFA805F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</w:tr>
      <w:tr w:rsidR="00377BBD" w:rsidRPr="00AF0F7C" w14:paraId="0301A526" w14:textId="77777777" w:rsidTr="00AC3C93">
        <w:trPr>
          <w:cantSplit/>
        </w:trPr>
        <w:tc>
          <w:tcPr>
            <w:tcW w:w="3920" w:type="dxa"/>
          </w:tcPr>
          <w:p w14:paraId="38CE7E9A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668" w:type="dxa"/>
          </w:tcPr>
          <w:p w14:paraId="64DBB8F4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971" w:type="dxa"/>
          </w:tcPr>
          <w:p w14:paraId="5C534EC4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</w:tr>
    </w:tbl>
    <w:p w14:paraId="71296484" w14:textId="77777777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>
        <w:rPr>
          <w:b/>
        </w:rPr>
        <w:t>Business Outreach and Services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69E1F5E9" w14:textId="77777777" w:rsidTr="00AC3C93">
        <w:trPr>
          <w:cantSplit/>
          <w:tblHeader/>
        </w:trPr>
        <w:tc>
          <w:tcPr>
            <w:tcW w:w="3920" w:type="dxa"/>
          </w:tcPr>
          <w:p w14:paraId="5C020142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53F721B5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4AD509B3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AF0F7C" w14:paraId="5AC884DD" w14:textId="77777777" w:rsidTr="00AC3C93">
        <w:trPr>
          <w:cantSplit/>
        </w:trPr>
        <w:tc>
          <w:tcPr>
            <w:tcW w:w="3920" w:type="dxa"/>
          </w:tcPr>
          <w:p w14:paraId="1CA3DC57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668" w:type="dxa"/>
          </w:tcPr>
          <w:p w14:paraId="5548B046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971" w:type="dxa"/>
          </w:tcPr>
          <w:p w14:paraId="609F4FE2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</w:tr>
      <w:tr w:rsidR="00377BBD" w:rsidRPr="00AF0F7C" w14:paraId="44FDAA20" w14:textId="77777777" w:rsidTr="00AC3C93">
        <w:trPr>
          <w:cantSplit/>
        </w:trPr>
        <w:tc>
          <w:tcPr>
            <w:tcW w:w="3920" w:type="dxa"/>
          </w:tcPr>
          <w:p w14:paraId="599E047A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668" w:type="dxa"/>
          </w:tcPr>
          <w:p w14:paraId="1E1E8F45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2971" w:type="dxa"/>
          </w:tcPr>
          <w:p w14:paraId="156B0078" w14:textId="77777777" w:rsidR="00377BBD" w:rsidRPr="00AF0F7C" w:rsidRDefault="00377BBD" w:rsidP="0086752A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</w:tr>
    </w:tbl>
    <w:p w14:paraId="52745FBF" w14:textId="77777777" w:rsidR="00377BBD" w:rsidRDefault="00377BBD" w:rsidP="00377BBD">
      <w:pPr>
        <w:pStyle w:val="Heading2"/>
      </w:pPr>
      <w:r>
        <w:t>Marketing and Communications</w:t>
      </w:r>
    </w:p>
    <w:p w14:paraId="5589FF39" w14:textId="0A0EE613" w:rsidR="00377BBD" w:rsidRDefault="00377BBD" w:rsidP="00AC3C93">
      <w:r w:rsidRPr="00580A34">
        <w:t xml:space="preserve">The proponents will pursue </w:t>
      </w:r>
      <w:r w:rsidR="00A32552">
        <w:t>the following activities to promote the Bikeway,</w:t>
      </w:r>
      <w:r w:rsidRPr="00580A34">
        <w:t xml:space="preserve"> provide opportunities for bicyclists to participate in group rides of the route, </w:t>
      </w:r>
      <w:r w:rsidR="00A32552">
        <w:t xml:space="preserve">ribbon cutting/media events and </w:t>
      </w:r>
      <w:r w:rsidRPr="00580A34">
        <w:t xml:space="preserve">to </w:t>
      </w:r>
      <w:r w:rsidR="00A32552">
        <w:t>provide timely information to</w:t>
      </w:r>
      <w:r w:rsidRPr="00580A34">
        <w:t xml:space="preserve"> </w:t>
      </w:r>
      <w:r>
        <w:t>the</w:t>
      </w:r>
      <w:r w:rsidRPr="00580A34">
        <w:t xml:space="preserve"> Parks</w:t>
      </w:r>
      <w:r>
        <w:t xml:space="preserve"> and Recreation Department</w:t>
      </w:r>
      <w:r w:rsidR="00A32552">
        <w:t xml:space="preserve"> and Travel Oregon (via RideOregonRide.com)</w:t>
      </w:r>
      <w:r>
        <w:t xml:space="preserve"> and to assist the local Destination Marketing Organization in marketing the Scenic Bikeway</w:t>
      </w:r>
      <w:r w:rsidRPr="00580A34">
        <w:t>:</w:t>
      </w:r>
    </w:p>
    <w:p w14:paraId="2A110992" w14:textId="4AAD0163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>
        <w:rPr>
          <w:b/>
        </w:rPr>
        <w:t>Marketing and Communications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5CBB8308" w14:textId="77777777" w:rsidTr="00AC3C93">
        <w:trPr>
          <w:cantSplit/>
          <w:tblHeader/>
        </w:trPr>
        <w:tc>
          <w:tcPr>
            <w:tcW w:w="3920" w:type="dxa"/>
          </w:tcPr>
          <w:p w14:paraId="6AA8F40A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6EA700D7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17D836D0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377BBD" w14:paraId="6D37B762" w14:textId="77777777" w:rsidTr="00AC3C93">
        <w:trPr>
          <w:cantSplit/>
        </w:trPr>
        <w:tc>
          <w:tcPr>
            <w:tcW w:w="3920" w:type="dxa"/>
          </w:tcPr>
          <w:p w14:paraId="209EAFF6" w14:textId="5C30795E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02D132FC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2E9D8D05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377BBD" w:rsidRPr="00377BBD" w14:paraId="1FC13FAF" w14:textId="77777777" w:rsidTr="00AC3C93">
        <w:trPr>
          <w:cantSplit/>
        </w:trPr>
        <w:tc>
          <w:tcPr>
            <w:tcW w:w="3920" w:type="dxa"/>
          </w:tcPr>
          <w:p w14:paraId="0D830EC9" w14:textId="1A697EC1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77DAE2F3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23416B61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209C7497" w14:textId="6A1AFE91" w:rsidR="00377BBD" w:rsidRPr="00100129" w:rsidRDefault="00377BBD" w:rsidP="00377B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</w:pPr>
      <w:r>
        <w:rPr>
          <w:b/>
        </w:rPr>
        <w:t>Marketing and Communications Goal:</w:t>
      </w:r>
      <w:r w:rsidRPr="006456CE">
        <w:t xml:space="preserve"> 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3920"/>
        <w:gridCol w:w="2668"/>
        <w:gridCol w:w="2971"/>
      </w:tblGrid>
      <w:tr w:rsidR="00377BBD" w:rsidRPr="00AF0F7C" w14:paraId="53BAC099" w14:textId="77777777" w:rsidTr="00AC3C93">
        <w:trPr>
          <w:cantSplit/>
          <w:tblHeader/>
        </w:trPr>
        <w:tc>
          <w:tcPr>
            <w:tcW w:w="3920" w:type="dxa"/>
          </w:tcPr>
          <w:p w14:paraId="2D319721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Action Items/First Steps</w:t>
            </w:r>
          </w:p>
        </w:tc>
        <w:tc>
          <w:tcPr>
            <w:tcW w:w="2668" w:type="dxa"/>
          </w:tcPr>
          <w:p w14:paraId="627F9165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Proponent Member Contact/Lead</w:t>
            </w:r>
          </w:p>
        </w:tc>
        <w:tc>
          <w:tcPr>
            <w:tcW w:w="2971" w:type="dxa"/>
          </w:tcPr>
          <w:p w14:paraId="52F9C9AD" w14:textId="77777777" w:rsidR="00377BBD" w:rsidRPr="00AF0F7C" w:rsidRDefault="00377BBD" w:rsidP="00AC3C93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Timeline</w:t>
            </w:r>
          </w:p>
        </w:tc>
      </w:tr>
      <w:tr w:rsidR="00377BBD" w:rsidRPr="00377BBD" w14:paraId="1CCBE6C7" w14:textId="77777777" w:rsidTr="00AC3C93">
        <w:trPr>
          <w:cantSplit/>
        </w:trPr>
        <w:tc>
          <w:tcPr>
            <w:tcW w:w="3920" w:type="dxa"/>
          </w:tcPr>
          <w:p w14:paraId="3E7B83C0" w14:textId="28A4E515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237A323F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21E65808" w14:textId="58F51964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377BBD" w:rsidRPr="00377BBD" w14:paraId="3CDC8409" w14:textId="77777777" w:rsidTr="00AC3C93">
        <w:trPr>
          <w:cantSplit/>
        </w:trPr>
        <w:tc>
          <w:tcPr>
            <w:tcW w:w="3920" w:type="dxa"/>
          </w:tcPr>
          <w:p w14:paraId="556118CA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68" w:type="dxa"/>
          </w:tcPr>
          <w:p w14:paraId="0900D594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971" w:type="dxa"/>
          </w:tcPr>
          <w:p w14:paraId="000E3A3A" w14:textId="77777777" w:rsidR="00377BBD" w:rsidRPr="00377BBD" w:rsidRDefault="00377BBD" w:rsidP="0086752A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0A4468FB" w14:textId="1F9EDA42" w:rsidR="00C17FCA" w:rsidRPr="00422195" w:rsidRDefault="00C17FCA" w:rsidP="00422195">
      <w:pPr>
        <w:pStyle w:val="Heading1"/>
      </w:pPr>
      <w:r w:rsidRPr="00422195">
        <w:t>Record</w:t>
      </w:r>
      <w:r w:rsidR="00A36A38" w:rsidRPr="00422195">
        <w:t xml:space="preserve"> of Community Outreach &amp; Public Meetings</w:t>
      </w:r>
    </w:p>
    <w:p w14:paraId="6F2CBB07" w14:textId="6A8D1885" w:rsidR="00785D3F" w:rsidRPr="00AF0F7C" w:rsidRDefault="00C17FCA" w:rsidP="00355D7E">
      <w:pPr>
        <w:spacing w:after="120" w:line="240" w:lineRule="auto"/>
        <w:rPr>
          <w:rFonts w:cs="Times New Roman"/>
          <w:szCs w:val="24"/>
        </w:rPr>
      </w:pPr>
      <w:r w:rsidRPr="00AF0F7C">
        <w:rPr>
          <w:rFonts w:cs="Times New Roman"/>
          <w:szCs w:val="24"/>
        </w:rPr>
        <w:t xml:space="preserve">During development of the Bikeway Plan, the proponents provided the following opportunities </w:t>
      </w:r>
      <w:r w:rsidR="00AD6967" w:rsidRPr="00AF0F7C">
        <w:rPr>
          <w:rFonts w:cs="Times New Roman"/>
          <w:szCs w:val="24"/>
        </w:rPr>
        <w:t>for members of the community to learn about and provide input into plans for</w:t>
      </w:r>
      <w:r w:rsidRPr="00AF0F7C">
        <w:rPr>
          <w:rFonts w:cs="Times New Roman"/>
          <w:szCs w:val="24"/>
        </w:rPr>
        <w:t xml:space="preserve"> the proposed Scenic Bikeway: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06"/>
        <w:gridCol w:w="2670"/>
      </w:tblGrid>
      <w:tr w:rsidR="000A5840" w:rsidRPr="00AF0F7C" w14:paraId="6ED48022" w14:textId="77777777" w:rsidTr="008C4041">
        <w:trPr>
          <w:cantSplit/>
          <w:tblHeader/>
        </w:trPr>
        <w:tc>
          <w:tcPr>
            <w:tcW w:w="6750" w:type="dxa"/>
          </w:tcPr>
          <w:p w14:paraId="2817B6ED" w14:textId="39F90635" w:rsidR="000A5840" w:rsidRPr="00AF0F7C" w:rsidRDefault="000A5840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Description of Outreach or Opportunity for Public Input</w:t>
            </w:r>
          </w:p>
        </w:tc>
        <w:tc>
          <w:tcPr>
            <w:tcW w:w="2610" w:type="dxa"/>
          </w:tcPr>
          <w:p w14:paraId="30D17724" w14:textId="5FED5CCD" w:rsidR="000A5840" w:rsidRPr="00AF0F7C" w:rsidRDefault="000A5840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Date</w:t>
            </w:r>
          </w:p>
        </w:tc>
      </w:tr>
      <w:tr w:rsidR="000A5840" w:rsidRPr="00AF0F7C" w14:paraId="120515E5" w14:textId="77777777" w:rsidTr="008C4041">
        <w:trPr>
          <w:cantSplit/>
        </w:trPr>
        <w:tc>
          <w:tcPr>
            <w:tcW w:w="6750" w:type="dxa"/>
          </w:tcPr>
          <w:p w14:paraId="6944934F" w14:textId="6FB1C864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10" w:type="dxa"/>
          </w:tcPr>
          <w:p w14:paraId="06D41A64" w14:textId="77777777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0A5840" w:rsidRPr="00AF0F7C" w14:paraId="673D4693" w14:textId="77777777" w:rsidTr="008C4041">
        <w:trPr>
          <w:cantSplit/>
        </w:trPr>
        <w:tc>
          <w:tcPr>
            <w:tcW w:w="6750" w:type="dxa"/>
          </w:tcPr>
          <w:p w14:paraId="1B406A5B" w14:textId="77777777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10" w:type="dxa"/>
          </w:tcPr>
          <w:p w14:paraId="113CDED5" w14:textId="77777777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0A5840" w:rsidRPr="00AF0F7C" w14:paraId="58AF8A99" w14:textId="77777777" w:rsidTr="008C4041">
        <w:trPr>
          <w:cantSplit/>
        </w:trPr>
        <w:tc>
          <w:tcPr>
            <w:tcW w:w="6750" w:type="dxa"/>
          </w:tcPr>
          <w:p w14:paraId="0886E08B" w14:textId="77777777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10" w:type="dxa"/>
          </w:tcPr>
          <w:p w14:paraId="3960FBFA" w14:textId="77777777" w:rsidR="000A5840" w:rsidRPr="00AF0F7C" w:rsidRDefault="000A5840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bookmarkEnd w:id="1"/>
    <w:p w14:paraId="42452B87" w14:textId="2394BE10" w:rsidR="00785D3F" w:rsidRPr="00AF0F7C" w:rsidRDefault="005864E0" w:rsidP="00E83086">
      <w:pPr>
        <w:pStyle w:val="ListParagraph"/>
        <w:numPr>
          <w:ilvl w:val="0"/>
          <w:numId w:val="32"/>
        </w:numPr>
        <w:spacing w:before="60"/>
        <w:ind w:left="540" w:hanging="540"/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</w:pP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Check when copies </w:t>
      </w:r>
      <w:r w:rsidR="00785D3F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of </w:t>
      </w:r>
      <w:r w:rsidR="007170EE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news articles</w:t>
      </w: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, calendar events</w:t>
      </w:r>
      <w:r w:rsidR="00367293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, minutes from meetings, sign in sheets</w:t>
      </w: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 and other announcements are </w:t>
      </w:r>
      <w:r w:rsidR="00E83086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attached</w:t>
      </w: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 or sent in a separate file</w:t>
      </w:r>
      <w:r w:rsidR="00E83086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.</w:t>
      </w:r>
    </w:p>
    <w:p w14:paraId="73F80E57" w14:textId="2B9D4F3B" w:rsidR="00607802" w:rsidRPr="007170EE" w:rsidRDefault="006017EF" w:rsidP="007170EE">
      <w:pPr>
        <w:pStyle w:val="Heading1"/>
      </w:pPr>
      <w:r w:rsidRPr="007170EE">
        <w:t xml:space="preserve">Bikeway </w:t>
      </w:r>
      <w:r w:rsidR="00E247A5" w:rsidRPr="007170EE">
        <w:t>Sign</w:t>
      </w:r>
      <w:r w:rsidR="00607802" w:rsidRPr="007170EE">
        <w:t>s</w:t>
      </w:r>
      <w:r w:rsidR="00E247A5" w:rsidRPr="007170EE">
        <w:t xml:space="preserve"> Location Table</w:t>
      </w:r>
      <w:r w:rsidR="00607802" w:rsidRPr="007170EE">
        <w:t>s</w:t>
      </w:r>
    </w:p>
    <w:p w14:paraId="4C018ED8" w14:textId="338BC379" w:rsidR="0002486D" w:rsidRDefault="00F47C55" w:rsidP="00F47C55">
      <w:pPr>
        <w:pStyle w:val="Heading2"/>
        <w:rPr>
          <w:lang w:val="en-US"/>
        </w:rPr>
      </w:pPr>
      <w:r w:rsidRPr="00580A34">
        <w:t>Sign Location Table</w:t>
      </w:r>
      <w:r w:rsidRPr="00580A34">
        <w:br/>
        <w:t>(</w:t>
      </w:r>
      <w:r w:rsidR="003C066A" w:rsidRPr="00580A34">
        <w:t>direction</w:t>
      </w:r>
      <w:r w:rsidRPr="00580A34">
        <w:t xml:space="preserve"> A</w:t>
      </w:r>
      <w:r w:rsidR="00922CFC">
        <w:rPr>
          <w:lang w:val="en-US"/>
        </w:rPr>
        <w:t xml:space="preserve"> such as clockwise</w:t>
      </w:r>
      <w:r w:rsidRPr="00580A34">
        <w:t>)</w:t>
      </w:r>
    </w:p>
    <w:p w14:paraId="5324B552" w14:textId="0DC354A4" w:rsidR="007C3FCC" w:rsidRPr="007C3FCC" w:rsidRDefault="007C3FCC" w:rsidP="007C3FCC">
      <w:pPr>
        <w:rPr>
          <w:lang w:eastAsia="x-none"/>
        </w:rPr>
      </w:pPr>
      <w:r>
        <w:rPr>
          <w:lang w:eastAsia="x-none"/>
        </w:rPr>
        <w:t xml:space="preserve">Signs are installed on the right side of the road where cyclists look for and expect signs </w:t>
      </w:r>
      <w:proofErr w:type="gramStart"/>
      <w:r>
        <w:rPr>
          <w:lang w:eastAsia="x-none"/>
        </w:rPr>
        <w:t>and  approximately</w:t>
      </w:r>
      <w:proofErr w:type="gramEnd"/>
      <w:r>
        <w:rPr>
          <w:lang w:eastAsia="x-none"/>
        </w:rPr>
        <w:t xml:space="preserve"> 25 feet before an intersection to give the cyclist time to anticipate the turn. </w:t>
      </w:r>
    </w:p>
    <w:p w14:paraId="13D6BFB1" w14:textId="3F6FDD4B" w:rsidR="00BF32AE" w:rsidRPr="00355D7E" w:rsidRDefault="00BF32AE" w:rsidP="00BF32AE">
      <w:pPr>
        <w:spacing w:before="0"/>
        <w:rPr>
          <w:i/>
          <w:sz w:val="20"/>
          <w:szCs w:val="20"/>
          <w:lang w:eastAsia="x-none"/>
        </w:rPr>
      </w:pPr>
      <w:r w:rsidRPr="00355D7E">
        <w:rPr>
          <w:i/>
          <w:sz w:val="20"/>
          <w:szCs w:val="20"/>
          <w:lang w:eastAsia="x-none"/>
        </w:rPr>
        <w:t>To create more</w:t>
      </w:r>
      <w:r w:rsidR="004C6354" w:rsidRPr="00355D7E">
        <w:rPr>
          <w:i/>
          <w:sz w:val="20"/>
          <w:szCs w:val="20"/>
          <w:lang w:eastAsia="x-none"/>
        </w:rPr>
        <w:t xml:space="preserve"> boxes place curso</w:t>
      </w:r>
      <w:r w:rsidRPr="00355D7E">
        <w:rPr>
          <w:i/>
          <w:sz w:val="20"/>
          <w:szCs w:val="20"/>
          <w:lang w:eastAsia="x-none"/>
        </w:rPr>
        <w:t xml:space="preserve">r in </w:t>
      </w:r>
      <w:r w:rsidR="00355D7E" w:rsidRPr="00355D7E">
        <w:rPr>
          <w:i/>
          <w:sz w:val="20"/>
          <w:szCs w:val="20"/>
          <w:lang w:eastAsia="x-none"/>
        </w:rPr>
        <w:t xml:space="preserve">last </w:t>
      </w:r>
      <w:r w:rsidRPr="00355D7E">
        <w:rPr>
          <w:i/>
          <w:sz w:val="20"/>
          <w:szCs w:val="20"/>
          <w:lang w:eastAsia="x-none"/>
        </w:rPr>
        <w:t>box and press tab</w:t>
      </w:r>
      <w:r w:rsidR="00355D7E" w:rsidRPr="00355D7E">
        <w:rPr>
          <w:i/>
          <w:sz w:val="20"/>
          <w:szCs w:val="20"/>
          <w:lang w:eastAsia="x-none"/>
        </w:rPr>
        <w:t xml:space="preserve"> key.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1308"/>
        <w:gridCol w:w="1227"/>
        <w:gridCol w:w="2718"/>
      </w:tblGrid>
      <w:tr w:rsidR="00621554" w:rsidRPr="00AF0F7C" w14:paraId="14B62F06" w14:textId="77777777" w:rsidTr="00621554">
        <w:trPr>
          <w:cantSplit/>
          <w:tblHeader/>
        </w:trPr>
        <w:tc>
          <w:tcPr>
            <w:tcW w:w="2184" w:type="dxa"/>
          </w:tcPr>
          <w:p w14:paraId="3764034B" w14:textId="77777777" w:rsidR="00621554" w:rsidRPr="00AF0F7C" w:rsidRDefault="00621554" w:rsidP="00F47C55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Road Name</w:t>
            </w:r>
          </w:p>
        </w:tc>
        <w:tc>
          <w:tcPr>
            <w:tcW w:w="2184" w:type="dxa"/>
          </w:tcPr>
          <w:p w14:paraId="12DF2087" w14:textId="77777777" w:rsidR="00621554" w:rsidRPr="00AF0F7C" w:rsidRDefault="00621554" w:rsidP="00F47C55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Intersection With</w:t>
            </w:r>
          </w:p>
        </w:tc>
        <w:tc>
          <w:tcPr>
            <w:tcW w:w="1320" w:type="dxa"/>
          </w:tcPr>
          <w:p w14:paraId="44B71BF0" w14:textId="5E61428A" w:rsidR="00621554" w:rsidRPr="00AF0F7C" w:rsidRDefault="00621554" w:rsidP="00F47C55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Arrow Direction</w:t>
            </w:r>
          </w:p>
        </w:tc>
        <w:tc>
          <w:tcPr>
            <w:tcW w:w="1238" w:type="dxa"/>
          </w:tcPr>
          <w:p w14:paraId="3FB79D54" w14:textId="77777777" w:rsidR="00621554" w:rsidRPr="00AF0F7C" w:rsidRDefault="00621554" w:rsidP="00F47C55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Sign Size</w:t>
            </w:r>
          </w:p>
        </w:tc>
        <w:tc>
          <w:tcPr>
            <w:tcW w:w="2747" w:type="dxa"/>
          </w:tcPr>
          <w:p w14:paraId="7478794E" w14:textId="3CDF9F49" w:rsidR="00621554" w:rsidRPr="00AF0F7C" w:rsidRDefault="00621554" w:rsidP="003C066A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Road Jurisdiction</w:t>
            </w:r>
            <w:r w:rsidRPr="00AF0F7C">
              <w:rPr>
                <w:rFonts w:cs="Times New Roman"/>
                <w:b/>
                <w:szCs w:val="24"/>
              </w:rPr>
              <w:br/>
              <w:t>(contact info follows)</w:t>
            </w:r>
          </w:p>
        </w:tc>
      </w:tr>
      <w:tr w:rsidR="00621554" w:rsidRPr="00AF0F7C" w14:paraId="50B95647" w14:textId="77777777" w:rsidTr="00621554">
        <w:trPr>
          <w:cantSplit/>
        </w:trPr>
        <w:tc>
          <w:tcPr>
            <w:tcW w:w="2184" w:type="dxa"/>
          </w:tcPr>
          <w:p w14:paraId="47587F07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84" w:type="dxa"/>
          </w:tcPr>
          <w:p w14:paraId="290E1B5E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</w:tcPr>
          <w:p w14:paraId="1D3CA73D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38" w:type="dxa"/>
          </w:tcPr>
          <w:p w14:paraId="3AE88A94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47" w:type="dxa"/>
          </w:tcPr>
          <w:p w14:paraId="06192B2F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621554" w:rsidRPr="00AF0F7C" w14:paraId="089B0589" w14:textId="77777777" w:rsidTr="00621554">
        <w:trPr>
          <w:cantSplit/>
        </w:trPr>
        <w:tc>
          <w:tcPr>
            <w:tcW w:w="2184" w:type="dxa"/>
          </w:tcPr>
          <w:p w14:paraId="0B0F5338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84" w:type="dxa"/>
          </w:tcPr>
          <w:p w14:paraId="65F8336E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</w:tcPr>
          <w:p w14:paraId="7DD9E39D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38" w:type="dxa"/>
          </w:tcPr>
          <w:p w14:paraId="2AFE0A61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47" w:type="dxa"/>
          </w:tcPr>
          <w:p w14:paraId="6EE0E6F4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621554" w:rsidRPr="00AF0F7C" w14:paraId="7F201A34" w14:textId="77777777" w:rsidTr="00621554">
        <w:trPr>
          <w:cantSplit/>
        </w:trPr>
        <w:tc>
          <w:tcPr>
            <w:tcW w:w="2184" w:type="dxa"/>
          </w:tcPr>
          <w:p w14:paraId="18B69854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84" w:type="dxa"/>
          </w:tcPr>
          <w:p w14:paraId="2FFE9792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</w:tcPr>
          <w:p w14:paraId="550999B3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38" w:type="dxa"/>
          </w:tcPr>
          <w:p w14:paraId="6C5A43D0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47" w:type="dxa"/>
          </w:tcPr>
          <w:p w14:paraId="5DE86FF5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621554" w:rsidRPr="00AF0F7C" w14:paraId="1E5F2D48" w14:textId="77777777" w:rsidTr="00621554">
        <w:trPr>
          <w:cantSplit/>
        </w:trPr>
        <w:tc>
          <w:tcPr>
            <w:tcW w:w="2184" w:type="dxa"/>
          </w:tcPr>
          <w:p w14:paraId="0B9B5609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84" w:type="dxa"/>
          </w:tcPr>
          <w:p w14:paraId="614054B6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</w:tcPr>
          <w:p w14:paraId="7BFEAD5B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38" w:type="dxa"/>
          </w:tcPr>
          <w:p w14:paraId="744D7F7B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47" w:type="dxa"/>
          </w:tcPr>
          <w:p w14:paraId="5C208299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621554" w:rsidRPr="00AF0F7C" w14:paraId="7BEFBA6A" w14:textId="77777777" w:rsidTr="00621554">
        <w:trPr>
          <w:cantSplit/>
        </w:trPr>
        <w:tc>
          <w:tcPr>
            <w:tcW w:w="2184" w:type="dxa"/>
          </w:tcPr>
          <w:p w14:paraId="3FDB4D55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84" w:type="dxa"/>
          </w:tcPr>
          <w:p w14:paraId="5B32793D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</w:tcPr>
          <w:p w14:paraId="3A61FE50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38" w:type="dxa"/>
          </w:tcPr>
          <w:p w14:paraId="5C662524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47" w:type="dxa"/>
          </w:tcPr>
          <w:p w14:paraId="55ABCD5D" w14:textId="77777777" w:rsidR="00621554" w:rsidRPr="00AF0F7C" w:rsidRDefault="00621554" w:rsidP="003C066A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069C01C5" w14:textId="793B3682" w:rsidR="003C066A" w:rsidRDefault="003C066A" w:rsidP="003C066A">
      <w:pPr>
        <w:pStyle w:val="Heading2"/>
        <w:rPr>
          <w:lang w:val="en-US"/>
        </w:rPr>
      </w:pPr>
      <w:r w:rsidRPr="00580A34">
        <w:t>Sign Location Table</w:t>
      </w:r>
      <w:r w:rsidRPr="00580A34">
        <w:br/>
        <w:t>(direction B</w:t>
      </w:r>
      <w:r w:rsidR="00922CFC">
        <w:rPr>
          <w:lang w:val="en-US"/>
        </w:rPr>
        <w:t xml:space="preserve"> such as counterclockwise</w:t>
      </w:r>
      <w:r w:rsidRPr="00580A34">
        <w:t>)</w:t>
      </w:r>
    </w:p>
    <w:p w14:paraId="7DC5A0C5" w14:textId="21B59596" w:rsidR="00BF32AE" w:rsidRPr="00BF32AE" w:rsidRDefault="00BF32AE" w:rsidP="00BF32AE">
      <w:pPr>
        <w:spacing w:before="0"/>
        <w:rPr>
          <w:lang w:eastAsia="x-none"/>
        </w:rPr>
      </w:pPr>
      <w:r>
        <w:rPr>
          <w:lang w:eastAsia="x-none"/>
        </w:rPr>
        <w:t xml:space="preserve">For Bikeways signed in both directions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1308"/>
        <w:gridCol w:w="1227"/>
        <w:gridCol w:w="2718"/>
      </w:tblGrid>
      <w:tr w:rsidR="00E83086" w:rsidRPr="00AF0F7C" w14:paraId="6A7CD287" w14:textId="77777777" w:rsidTr="00E83086">
        <w:trPr>
          <w:cantSplit/>
          <w:tblHeader/>
        </w:trPr>
        <w:tc>
          <w:tcPr>
            <w:tcW w:w="2161" w:type="dxa"/>
          </w:tcPr>
          <w:p w14:paraId="593F73DF" w14:textId="77777777" w:rsidR="00E83086" w:rsidRPr="00AF0F7C" w:rsidRDefault="00E83086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Road Name</w:t>
            </w:r>
          </w:p>
        </w:tc>
        <w:tc>
          <w:tcPr>
            <w:tcW w:w="2162" w:type="dxa"/>
          </w:tcPr>
          <w:p w14:paraId="724D0DDF" w14:textId="77777777" w:rsidR="00E83086" w:rsidRPr="00AF0F7C" w:rsidRDefault="00E83086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Intersection With</w:t>
            </w:r>
          </w:p>
        </w:tc>
        <w:tc>
          <w:tcPr>
            <w:tcW w:w="1308" w:type="dxa"/>
          </w:tcPr>
          <w:p w14:paraId="111A1861" w14:textId="77777777" w:rsidR="00E83086" w:rsidRPr="00AF0F7C" w:rsidRDefault="00E83086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Arrow Direction</w:t>
            </w:r>
          </w:p>
        </w:tc>
        <w:tc>
          <w:tcPr>
            <w:tcW w:w="1227" w:type="dxa"/>
          </w:tcPr>
          <w:p w14:paraId="3125F829" w14:textId="77777777" w:rsidR="00E83086" w:rsidRPr="00AF0F7C" w:rsidRDefault="00E83086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Sign Size</w:t>
            </w:r>
          </w:p>
        </w:tc>
        <w:tc>
          <w:tcPr>
            <w:tcW w:w="2718" w:type="dxa"/>
          </w:tcPr>
          <w:p w14:paraId="18AE1C35" w14:textId="77777777" w:rsidR="00E83086" w:rsidRPr="00AF0F7C" w:rsidRDefault="00E83086" w:rsidP="008C4041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Road Jurisdiction</w:t>
            </w:r>
            <w:r w:rsidRPr="00AF0F7C">
              <w:rPr>
                <w:rFonts w:cs="Times New Roman"/>
                <w:b/>
                <w:szCs w:val="24"/>
              </w:rPr>
              <w:br/>
              <w:t>(contact info follows)</w:t>
            </w:r>
          </w:p>
        </w:tc>
      </w:tr>
      <w:tr w:rsidR="00E83086" w:rsidRPr="00AF0F7C" w14:paraId="7AB45E36" w14:textId="77777777" w:rsidTr="00E83086">
        <w:trPr>
          <w:cantSplit/>
        </w:trPr>
        <w:tc>
          <w:tcPr>
            <w:tcW w:w="2161" w:type="dxa"/>
          </w:tcPr>
          <w:p w14:paraId="51A56480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510D6C13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0AF7EC1F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642A2538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3FE2CBE1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E83086" w:rsidRPr="00AF0F7C" w14:paraId="79D81302" w14:textId="77777777" w:rsidTr="00E83086">
        <w:trPr>
          <w:cantSplit/>
        </w:trPr>
        <w:tc>
          <w:tcPr>
            <w:tcW w:w="2161" w:type="dxa"/>
          </w:tcPr>
          <w:p w14:paraId="748F37E6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35605D2E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4CE37378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4CD1A08E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210938E3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E83086" w:rsidRPr="00AF0F7C" w14:paraId="335B146D" w14:textId="77777777" w:rsidTr="00E83086">
        <w:trPr>
          <w:cantSplit/>
        </w:trPr>
        <w:tc>
          <w:tcPr>
            <w:tcW w:w="2161" w:type="dxa"/>
          </w:tcPr>
          <w:p w14:paraId="715E3CEB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4753F3B0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7AB88B90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14CF1158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66D92486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E83086" w:rsidRPr="00AF0F7C" w14:paraId="553ABC26" w14:textId="77777777" w:rsidTr="00E83086">
        <w:trPr>
          <w:cantSplit/>
        </w:trPr>
        <w:tc>
          <w:tcPr>
            <w:tcW w:w="2161" w:type="dxa"/>
          </w:tcPr>
          <w:p w14:paraId="482B7B14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471D942B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54CA10A8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66EDF178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51556CC6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E83086" w:rsidRPr="00AF0F7C" w14:paraId="5444B8F9" w14:textId="77777777" w:rsidTr="00E83086">
        <w:trPr>
          <w:cantSplit/>
        </w:trPr>
        <w:tc>
          <w:tcPr>
            <w:tcW w:w="2161" w:type="dxa"/>
          </w:tcPr>
          <w:p w14:paraId="4950DDF0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3E5F1BC0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61B86D3D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7B43AADA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6DFE6A66" w14:textId="77777777" w:rsidR="00E83086" w:rsidRPr="00AF0F7C" w:rsidRDefault="00E83086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BF32AE" w:rsidRPr="00AF0F7C" w14:paraId="1C25C102" w14:textId="77777777" w:rsidTr="00E83086">
        <w:trPr>
          <w:cantSplit/>
        </w:trPr>
        <w:tc>
          <w:tcPr>
            <w:tcW w:w="2161" w:type="dxa"/>
          </w:tcPr>
          <w:p w14:paraId="6CFEFAC9" w14:textId="77777777" w:rsidR="00BF32AE" w:rsidRPr="00AF0F7C" w:rsidRDefault="00BF32AE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162" w:type="dxa"/>
          </w:tcPr>
          <w:p w14:paraId="0CE7D44E" w14:textId="77777777" w:rsidR="00BF32AE" w:rsidRPr="00AF0F7C" w:rsidRDefault="00BF32AE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08" w:type="dxa"/>
          </w:tcPr>
          <w:p w14:paraId="34C85B60" w14:textId="77777777" w:rsidR="00BF32AE" w:rsidRPr="00AF0F7C" w:rsidRDefault="00BF32AE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227" w:type="dxa"/>
          </w:tcPr>
          <w:p w14:paraId="05663DB5" w14:textId="77777777" w:rsidR="00BF32AE" w:rsidRPr="00AF0F7C" w:rsidRDefault="00BF32AE" w:rsidP="008C4041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8" w:type="dxa"/>
          </w:tcPr>
          <w:p w14:paraId="3E59F556" w14:textId="77777777" w:rsidR="00BF32AE" w:rsidRPr="00AF0F7C" w:rsidRDefault="00BF32AE" w:rsidP="008C4041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7E7C50DD" w14:textId="1EEB56C5" w:rsidR="00E83086" w:rsidRPr="00AF0F7C" w:rsidRDefault="00922CFC" w:rsidP="00E83086">
      <w:pPr>
        <w:pStyle w:val="ListParagraph"/>
        <w:numPr>
          <w:ilvl w:val="0"/>
          <w:numId w:val="32"/>
        </w:numPr>
        <w:spacing w:before="60"/>
        <w:ind w:left="540" w:hanging="540"/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</w:pPr>
      <w:bookmarkStart w:id="3" w:name="_Toc403639067"/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Check w</w:t>
      </w:r>
      <w:r w:rsidR="007170EE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he</w:t>
      </w: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n</w:t>
      </w:r>
      <w:r w:rsidR="007170EE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 xml:space="preserve"> responsible road jurisdictions have reviewed and approved the above </w:t>
      </w:r>
      <w:r w:rsidR="00CF3C94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Bikeway s</w:t>
      </w:r>
      <w:r w:rsidR="007170EE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ign locations</w:t>
      </w:r>
      <w:r w:rsidR="00E83086" w:rsidRPr="00AF0F7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.</w:t>
      </w:r>
    </w:p>
    <w:p w14:paraId="7C799C19" w14:textId="0DC4BF0A" w:rsidR="00B53E95" w:rsidRPr="00580A34" w:rsidRDefault="003C066A" w:rsidP="003C066A">
      <w:pPr>
        <w:pStyle w:val="Heading2"/>
      </w:pPr>
      <w:r w:rsidRPr="00580A34">
        <w:t>Sign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3510"/>
        <w:gridCol w:w="2448"/>
      </w:tblGrid>
      <w:tr w:rsidR="00580A34" w:rsidRPr="00AF0F7C" w14:paraId="37EDCFF3" w14:textId="77777777" w:rsidTr="004A2008">
        <w:trPr>
          <w:cantSplit/>
          <w:tblHeader/>
        </w:trPr>
        <w:tc>
          <w:tcPr>
            <w:tcW w:w="3618" w:type="dxa"/>
          </w:tcPr>
          <w:p w14:paraId="1376C255" w14:textId="4F0AC9A0" w:rsidR="003C066A" w:rsidRPr="00AF0F7C" w:rsidRDefault="004A2008" w:rsidP="004A2008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Contact Name</w:t>
            </w:r>
          </w:p>
        </w:tc>
        <w:tc>
          <w:tcPr>
            <w:tcW w:w="3510" w:type="dxa"/>
          </w:tcPr>
          <w:p w14:paraId="4E09E88E" w14:textId="6DBE1682" w:rsidR="003C066A" w:rsidRPr="00AF0F7C" w:rsidRDefault="004A2008" w:rsidP="004A2008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Road Jurisdiction</w:t>
            </w:r>
          </w:p>
        </w:tc>
        <w:tc>
          <w:tcPr>
            <w:tcW w:w="2448" w:type="dxa"/>
          </w:tcPr>
          <w:p w14:paraId="6D2B79D5" w14:textId="30727888" w:rsidR="003C066A" w:rsidRPr="00AF0F7C" w:rsidRDefault="004A2008" w:rsidP="004A2008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AF0F7C">
              <w:rPr>
                <w:rFonts w:cs="Times New Roman"/>
                <w:b/>
                <w:szCs w:val="24"/>
              </w:rPr>
              <w:t>Phone Number</w:t>
            </w:r>
          </w:p>
        </w:tc>
      </w:tr>
      <w:tr w:rsidR="00580A34" w:rsidRPr="00AF0F7C" w14:paraId="17D627A2" w14:textId="77777777" w:rsidTr="004A2008">
        <w:trPr>
          <w:cantSplit/>
        </w:trPr>
        <w:tc>
          <w:tcPr>
            <w:tcW w:w="3618" w:type="dxa"/>
          </w:tcPr>
          <w:p w14:paraId="394F6296" w14:textId="77777777" w:rsidR="003C066A" w:rsidRPr="00AF0F7C" w:rsidRDefault="003C066A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510" w:type="dxa"/>
          </w:tcPr>
          <w:p w14:paraId="3585EF02" w14:textId="77777777" w:rsidR="003C066A" w:rsidRPr="00AF0F7C" w:rsidRDefault="003C066A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</w:tcPr>
          <w:p w14:paraId="6E2EE362" w14:textId="77777777" w:rsidR="003C066A" w:rsidRPr="00AF0F7C" w:rsidRDefault="003C066A" w:rsidP="004A2008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580A34" w:rsidRPr="00AF0F7C" w14:paraId="75720AB5" w14:textId="77777777" w:rsidTr="004A2008">
        <w:trPr>
          <w:cantSplit/>
        </w:trPr>
        <w:tc>
          <w:tcPr>
            <w:tcW w:w="3618" w:type="dxa"/>
          </w:tcPr>
          <w:p w14:paraId="2526EB5B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510" w:type="dxa"/>
          </w:tcPr>
          <w:p w14:paraId="611FBC34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</w:tcPr>
          <w:p w14:paraId="1983EEEF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580A34" w:rsidRPr="00AF0F7C" w14:paraId="22D6A9DE" w14:textId="77777777" w:rsidTr="004A2008">
        <w:trPr>
          <w:cantSplit/>
        </w:trPr>
        <w:tc>
          <w:tcPr>
            <w:tcW w:w="3618" w:type="dxa"/>
          </w:tcPr>
          <w:p w14:paraId="20154A44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510" w:type="dxa"/>
          </w:tcPr>
          <w:p w14:paraId="6BCEC700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</w:tcPr>
          <w:p w14:paraId="76B542F5" w14:textId="77777777" w:rsidR="004A2008" w:rsidRPr="00AF0F7C" w:rsidRDefault="004A2008" w:rsidP="004A2008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bookmarkEnd w:id="3"/>
    <w:p w14:paraId="6AB57E77" w14:textId="77777777" w:rsidR="00AF0F7C" w:rsidRPr="003C066A" w:rsidRDefault="00AF0F7C" w:rsidP="00AF0F7C">
      <w:pPr>
        <w:pStyle w:val="Heading1"/>
      </w:pPr>
      <w:r w:rsidRPr="00331004">
        <w:t>Final Bikeway Letters of Support</w:t>
      </w:r>
    </w:p>
    <w:p w14:paraId="30F9F1B4" w14:textId="407ADC41" w:rsidR="0086752A" w:rsidRDefault="00FD1AA7" w:rsidP="00FD1AA7">
      <w:pPr>
        <w:spacing w:line="240" w:lineRule="auto"/>
      </w:pPr>
      <w:r>
        <w:t>Final letters of support for each of the following agencies and road jurisdictions were obtained within 6 months prior to submittal of the plan</w:t>
      </w:r>
      <w:r w:rsidR="0086752A">
        <w:t>:</w:t>
      </w:r>
    </w:p>
    <w:p w14:paraId="4FC1858E" w14:textId="63DD2578" w:rsidR="00AF0F7C" w:rsidRPr="0086752A" w:rsidRDefault="00ED3A10" w:rsidP="0086752A">
      <w:pPr>
        <w:spacing w:before="0" w:after="120" w:line="240" w:lineRule="auto"/>
        <w:rPr>
          <w:i/>
          <w:sz w:val="20"/>
          <w:szCs w:val="20"/>
        </w:rPr>
      </w:pPr>
      <w:r w:rsidRPr="0086752A">
        <w:rPr>
          <w:i/>
          <w:sz w:val="20"/>
          <w:szCs w:val="20"/>
        </w:rPr>
        <w:t>(</w:t>
      </w:r>
      <w:proofErr w:type="gramStart"/>
      <w:r w:rsidRPr="0086752A">
        <w:rPr>
          <w:i/>
          <w:sz w:val="20"/>
          <w:szCs w:val="20"/>
        </w:rPr>
        <w:t>to</w:t>
      </w:r>
      <w:proofErr w:type="gramEnd"/>
      <w:r w:rsidRPr="0086752A">
        <w:rPr>
          <w:i/>
          <w:sz w:val="20"/>
          <w:szCs w:val="20"/>
        </w:rPr>
        <w:t xml:space="preserve"> create more boxes put </w:t>
      </w:r>
      <w:r w:rsidR="004C6354" w:rsidRPr="0086752A">
        <w:rPr>
          <w:i/>
          <w:sz w:val="20"/>
          <w:szCs w:val="20"/>
        </w:rPr>
        <w:t>cursor</w:t>
      </w:r>
      <w:r w:rsidRPr="0086752A">
        <w:rPr>
          <w:i/>
          <w:sz w:val="20"/>
          <w:szCs w:val="20"/>
        </w:rPr>
        <w:t xml:space="preserve"> in </w:t>
      </w:r>
      <w:r w:rsidR="0086752A" w:rsidRPr="0086752A">
        <w:rPr>
          <w:i/>
          <w:sz w:val="20"/>
          <w:szCs w:val="20"/>
        </w:rPr>
        <w:t xml:space="preserve">last </w:t>
      </w:r>
      <w:r w:rsidRPr="0086752A">
        <w:rPr>
          <w:i/>
          <w:sz w:val="20"/>
          <w:szCs w:val="20"/>
        </w:rPr>
        <w:t xml:space="preserve">box and press </w:t>
      </w:r>
      <w:r w:rsidR="0086752A" w:rsidRPr="0086752A">
        <w:rPr>
          <w:i/>
          <w:sz w:val="20"/>
          <w:szCs w:val="20"/>
        </w:rPr>
        <w:t xml:space="preserve">the </w:t>
      </w:r>
      <w:r w:rsidRPr="0086752A">
        <w:rPr>
          <w:i/>
          <w:sz w:val="20"/>
          <w:szCs w:val="20"/>
        </w:rPr>
        <w:t>tab</w:t>
      </w:r>
      <w:r w:rsidR="0086752A" w:rsidRPr="0086752A">
        <w:rPr>
          <w:i/>
          <w:sz w:val="20"/>
          <w:szCs w:val="20"/>
        </w:rPr>
        <w:t xml:space="preserve"> key</w:t>
      </w:r>
      <w:r w:rsidRPr="0086752A">
        <w:rPr>
          <w:i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06"/>
        <w:gridCol w:w="2670"/>
      </w:tblGrid>
      <w:tr w:rsidR="00AF0F7C" w:rsidRPr="003F39D2" w14:paraId="33D58190" w14:textId="77777777" w:rsidTr="0034221F">
        <w:trPr>
          <w:cantSplit/>
          <w:tblHeader/>
        </w:trPr>
        <w:tc>
          <w:tcPr>
            <w:tcW w:w="6906" w:type="dxa"/>
          </w:tcPr>
          <w:p w14:paraId="4E2D68C2" w14:textId="77777777" w:rsidR="00AF0F7C" w:rsidRPr="003F39D2" w:rsidRDefault="00AF0F7C" w:rsidP="0034221F">
            <w:pPr>
              <w:pStyle w:val="NoSpacing"/>
              <w:jc w:val="center"/>
              <w:rPr>
                <w:b/>
              </w:rPr>
            </w:pPr>
            <w:r w:rsidRPr="003F39D2">
              <w:rPr>
                <w:b/>
              </w:rPr>
              <w:t>Agency/Jurisdiction Name</w:t>
            </w:r>
          </w:p>
        </w:tc>
        <w:tc>
          <w:tcPr>
            <w:tcW w:w="2670" w:type="dxa"/>
          </w:tcPr>
          <w:p w14:paraId="3F18C1F4" w14:textId="418953A6" w:rsidR="00AF0F7C" w:rsidRPr="003F39D2" w:rsidRDefault="00AF0F7C" w:rsidP="0034221F">
            <w:pPr>
              <w:pStyle w:val="NoSpacing"/>
              <w:jc w:val="center"/>
              <w:rPr>
                <w:b/>
              </w:rPr>
            </w:pPr>
            <w:r w:rsidRPr="003F39D2">
              <w:rPr>
                <w:b/>
              </w:rPr>
              <w:t>Date of Letter</w:t>
            </w:r>
            <w:r w:rsidR="00355D7E">
              <w:rPr>
                <w:b/>
              </w:rPr>
              <w:t>(s)</w:t>
            </w:r>
          </w:p>
        </w:tc>
      </w:tr>
      <w:tr w:rsidR="00AF0F7C" w14:paraId="150538FD" w14:textId="77777777" w:rsidTr="0034221F">
        <w:trPr>
          <w:cantSplit/>
        </w:trPr>
        <w:tc>
          <w:tcPr>
            <w:tcW w:w="6906" w:type="dxa"/>
          </w:tcPr>
          <w:p w14:paraId="20D83593" w14:textId="2B59BA64" w:rsidR="00AF0F7C" w:rsidRDefault="000E6450" w:rsidP="0034221F">
            <w:pPr>
              <w:pStyle w:val="NoSpacing"/>
            </w:pPr>
            <w:r>
              <w:t>ODOT Area/District</w:t>
            </w:r>
            <w:r w:rsidR="00BF32AE">
              <w:t xml:space="preserve">(s): Insert Region </w:t>
            </w:r>
          </w:p>
        </w:tc>
        <w:tc>
          <w:tcPr>
            <w:tcW w:w="2670" w:type="dxa"/>
          </w:tcPr>
          <w:p w14:paraId="218C0E16" w14:textId="2885D453" w:rsidR="00AF0F7C" w:rsidRDefault="00AF0F7C" w:rsidP="0034221F">
            <w:pPr>
              <w:pStyle w:val="NoSpacing"/>
            </w:pPr>
          </w:p>
        </w:tc>
      </w:tr>
      <w:tr w:rsidR="00AF0F7C" w14:paraId="2540E70F" w14:textId="77777777" w:rsidTr="0034221F">
        <w:trPr>
          <w:cantSplit/>
        </w:trPr>
        <w:tc>
          <w:tcPr>
            <w:tcW w:w="6906" w:type="dxa"/>
          </w:tcPr>
          <w:p w14:paraId="0467F0F8" w14:textId="3BF49B70" w:rsidR="00AF0F7C" w:rsidRDefault="00BF32AE" w:rsidP="0034221F">
            <w:pPr>
              <w:pStyle w:val="NoSpacing"/>
            </w:pPr>
            <w:r>
              <w:t xml:space="preserve">County(s) Commission: Insert counties </w:t>
            </w:r>
          </w:p>
        </w:tc>
        <w:tc>
          <w:tcPr>
            <w:tcW w:w="2670" w:type="dxa"/>
          </w:tcPr>
          <w:p w14:paraId="22941045" w14:textId="77777777" w:rsidR="00AF0F7C" w:rsidRDefault="00AF0F7C" w:rsidP="0034221F">
            <w:pPr>
              <w:pStyle w:val="NoSpacing"/>
            </w:pPr>
          </w:p>
        </w:tc>
      </w:tr>
      <w:tr w:rsidR="00AF0F7C" w14:paraId="06876A2E" w14:textId="77777777" w:rsidTr="0034221F">
        <w:trPr>
          <w:cantSplit/>
        </w:trPr>
        <w:tc>
          <w:tcPr>
            <w:tcW w:w="6906" w:type="dxa"/>
          </w:tcPr>
          <w:p w14:paraId="45ECE292" w14:textId="31FBFD37" w:rsidR="00AF0F7C" w:rsidRDefault="00BF32AE" w:rsidP="0034221F">
            <w:pPr>
              <w:pStyle w:val="NoSpacing"/>
            </w:pPr>
            <w:r>
              <w:t xml:space="preserve">Cities(s) council: Insert cities </w:t>
            </w:r>
          </w:p>
        </w:tc>
        <w:tc>
          <w:tcPr>
            <w:tcW w:w="2670" w:type="dxa"/>
          </w:tcPr>
          <w:p w14:paraId="2BBCD6C1" w14:textId="77777777" w:rsidR="00ED3A10" w:rsidRDefault="00ED3A10" w:rsidP="0034221F">
            <w:pPr>
              <w:pStyle w:val="NoSpacing"/>
            </w:pPr>
          </w:p>
        </w:tc>
      </w:tr>
      <w:tr w:rsidR="00ED3A10" w14:paraId="04A61FF9" w14:textId="77777777" w:rsidTr="0034221F">
        <w:trPr>
          <w:cantSplit/>
        </w:trPr>
        <w:tc>
          <w:tcPr>
            <w:tcW w:w="6906" w:type="dxa"/>
          </w:tcPr>
          <w:p w14:paraId="315F4CEF" w14:textId="0D904ADF" w:rsidR="00BF32AE" w:rsidRDefault="00BF32AE" w:rsidP="0034221F">
            <w:pPr>
              <w:pStyle w:val="NoSpacing"/>
            </w:pPr>
            <w:r>
              <w:t>Forest Service/BLM (if applicable) District Ranger and Forest Supervisor: Insert Forests and/or BLM Offices</w:t>
            </w:r>
          </w:p>
        </w:tc>
        <w:tc>
          <w:tcPr>
            <w:tcW w:w="2670" w:type="dxa"/>
          </w:tcPr>
          <w:p w14:paraId="30173056" w14:textId="77777777" w:rsidR="00ED3A10" w:rsidRDefault="00ED3A10" w:rsidP="0034221F">
            <w:pPr>
              <w:pStyle w:val="NoSpacing"/>
            </w:pPr>
          </w:p>
        </w:tc>
      </w:tr>
      <w:tr w:rsidR="00BF32AE" w14:paraId="14CD7CD7" w14:textId="77777777" w:rsidTr="0034221F">
        <w:trPr>
          <w:cantSplit/>
        </w:trPr>
        <w:tc>
          <w:tcPr>
            <w:tcW w:w="6906" w:type="dxa"/>
          </w:tcPr>
          <w:p w14:paraId="6A21C821" w14:textId="3B19DA80" w:rsidR="00BF32AE" w:rsidRDefault="00BF32AE" w:rsidP="0034221F">
            <w:pPr>
              <w:pStyle w:val="NoSpacing"/>
            </w:pPr>
            <w:r>
              <w:t>State Park Manager(s) Insert list of parks adjacent to Bikeway</w:t>
            </w:r>
          </w:p>
        </w:tc>
        <w:tc>
          <w:tcPr>
            <w:tcW w:w="2670" w:type="dxa"/>
          </w:tcPr>
          <w:p w14:paraId="2D0786DC" w14:textId="77777777" w:rsidR="00BF32AE" w:rsidRDefault="00BF32AE" w:rsidP="0034221F">
            <w:pPr>
              <w:pStyle w:val="NoSpacing"/>
            </w:pPr>
          </w:p>
        </w:tc>
      </w:tr>
      <w:tr w:rsidR="00BF32AE" w14:paraId="775F6E91" w14:textId="77777777" w:rsidTr="0034221F">
        <w:trPr>
          <w:cantSplit/>
        </w:trPr>
        <w:tc>
          <w:tcPr>
            <w:tcW w:w="6906" w:type="dxa"/>
          </w:tcPr>
          <w:p w14:paraId="517366AC" w14:textId="69E04281" w:rsidR="00BF32AE" w:rsidRDefault="00BF32AE" w:rsidP="0034221F">
            <w:pPr>
              <w:pStyle w:val="NoSpacing"/>
            </w:pPr>
            <w:r>
              <w:t>Other letters such as Bureau of Reclamation, Army Corp of Engineers, Parks and Recreation Districts</w:t>
            </w:r>
          </w:p>
        </w:tc>
        <w:tc>
          <w:tcPr>
            <w:tcW w:w="2670" w:type="dxa"/>
          </w:tcPr>
          <w:p w14:paraId="5336C63A" w14:textId="77777777" w:rsidR="00BF32AE" w:rsidRDefault="00BF32AE" w:rsidP="0034221F">
            <w:pPr>
              <w:pStyle w:val="NoSpacing"/>
            </w:pPr>
          </w:p>
        </w:tc>
      </w:tr>
    </w:tbl>
    <w:p w14:paraId="3D85931A" w14:textId="154B1E95" w:rsidR="003B0129" w:rsidRPr="00AF0F7C" w:rsidRDefault="00ED3A10" w:rsidP="00AF0F7C">
      <w:pPr>
        <w:pStyle w:val="ListParagraph"/>
        <w:numPr>
          <w:ilvl w:val="0"/>
          <w:numId w:val="32"/>
        </w:numPr>
        <w:spacing w:before="60"/>
        <w:ind w:left="540" w:hanging="540"/>
        <w:rPr>
          <w:rFonts w:cs="Times New Roman"/>
          <w:b/>
          <w:bCs/>
          <w:i/>
          <w:szCs w:val="26"/>
          <w:lang w:val="x-none" w:eastAsia="x-none"/>
        </w:rPr>
      </w:pPr>
      <w:r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Check when f</w:t>
      </w:r>
      <w:r w:rsidR="00AF0F7C" w:rsidRPr="004A195C">
        <w:rPr>
          <w:rStyle w:val="Heading2Char"/>
          <w:rFonts w:ascii="Times New Roman" w:eastAsiaTheme="minorHAnsi" w:hAnsi="Times New Roman" w:cs="Times New Roman"/>
          <w:b w:val="0"/>
          <w:i/>
          <w:lang w:val="en-US"/>
        </w:rPr>
        <w:t>inal letters of support from each of the agencies and road jurisdictions are attached.</w:t>
      </w:r>
    </w:p>
    <w:sectPr w:rsidR="003B0129" w:rsidRPr="00AF0F7C" w:rsidSect="007B220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FA032" w14:textId="77777777" w:rsidR="004751D6" w:rsidRDefault="004751D6" w:rsidP="00596885">
      <w:pPr>
        <w:spacing w:line="240" w:lineRule="auto"/>
      </w:pPr>
      <w:r>
        <w:separator/>
      </w:r>
    </w:p>
  </w:endnote>
  <w:endnote w:type="continuationSeparator" w:id="0">
    <w:p w14:paraId="02405D3B" w14:textId="77777777" w:rsidR="004751D6" w:rsidRDefault="004751D6" w:rsidP="00596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94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98215" w14:textId="77777777" w:rsidR="0086752A" w:rsidRPr="002C726B" w:rsidRDefault="0086752A" w:rsidP="001A162F">
        <w:pPr>
          <w:pStyle w:val="Footer"/>
        </w:pPr>
        <w:proofErr w:type="gramStart"/>
        <w:r>
          <w:t>xxx</w:t>
        </w:r>
        <w:proofErr w:type="gramEnd"/>
        <w:r>
          <w:t xml:space="preserve"> Scenic Bikeway Plan</w:t>
        </w:r>
        <w:r w:rsidRPr="002C726B">
          <w:tab/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F3F2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57BB" w14:textId="77777777" w:rsidR="004751D6" w:rsidRDefault="004751D6" w:rsidP="00596885">
      <w:pPr>
        <w:spacing w:line="240" w:lineRule="auto"/>
      </w:pPr>
      <w:r>
        <w:separator/>
      </w:r>
    </w:p>
  </w:footnote>
  <w:footnote w:type="continuationSeparator" w:id="0">
    <w:p w14:paraId="31F0B7C0" w14:textId="77777777" w:rsidR="004751D6" w:rsidRDefault="004751D6" w:rsidP="00596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99717" w14:textId="77777777" w:rsidR="0086752A" w:rsidRDefault="00867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C78"/>
    <w:multiLevelType w:val="hybridMultilevel"/>
    <w:tmpl w:val="B4940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41B19"/>
    <w:multiLevelType w:val="hybridMultilevel"/>
    <w:tmpl w:val="8C96F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4F32A7"/>
    <w:multiLevelType w:val="hybridMultilevel"/>
    <w:tmpl w:val="C2D28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4597F"/>
    <w:multiLevelType w:val="hybridMultilevel"/>
    <w:tmpl w:val="2A6E0998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F9E"/>
    <w:multiLevelType w:val="hybridMultilevel"/>
    <w:tmpl w:val="3B52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A7BFF"/>
    <w:multiLevelType w:val="hybridMultilevel"/>
    <w:tmpl w:val="8F008586"/>
    <w:lvl w:ilvl="0" w:tplc="C5D2BD64">
      <w:start w:val="1"/>
      <w:numFmt w:val="bullet"/>
      <w:lvlText w:val=""/>
      <w:lvlJc w:val="left"/>
      <w:pPr>
        <w:ind w:left="784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09E72166"/>
    <w:multiLevelType w:val="hybridMultilevel"/>
    <w:tmpl w:val="418C1B76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F3E45"/>
    <w:multiLevelType w:val="hybridMultilevel"/>
    <w:tmpl w:val="FE989A0A"/>
    <w:lvl w:ilvl="0" w:tplc="ED0A4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27CF3"/>
    <w:multiLevelType w:val="hybridMultilevel"/>
    <w:tmpl w:val="DAF2191A"/>
    <w:lvl w:ilvl="0" w:tplc="46266D46">
      <w:start w:val="1"/>
      <w:numFmt w:val="bullet"/>
      <w:pStyle w:val="Bullets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82F46"/>
    <w:multiLevelType w:val="hybridMultilevel"/>
    <w:tmpl w:val="9E42EF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F7D59"/>
    <w:multiLevelType w:val="hybridMultilevel"/>
    <w:tmpl w:val="AF32A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05D84"/>
    <w:multiLevelType w:val="hybridMultilevel"/>
    <w:tmpl w:val="99804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75717"/>
    <w:multiLevelType w:val="hybridMultilevel"/>
    <w:tmpl w:val="C7E668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306F0A"/>
    <w:multiLevelType w:val="hybridMultilevel"/>
    <w:tmpl w:val="5A527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12374E"/>
    <w:multiLevelType w:val="hybridMultilevel"/>
    <w:tmpl w:val="BFF6F4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C2FA9"/>
    <w:multiLevelType w:val="hybridMultilevel"/>
    <w:tmpl w:val="40208AD2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D723F"/>
    <w:multiLevelType w:val="hybridMultilevel"/>
    <w:tmpl w:val="73C25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E68E9"/>
    <w:multiLevelType w:val="hybridMultilevel"/>
    <w:tmpl w:val="E6C0DCBA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E3DB6"/>
    <w:multiLevelType w:val="hybridMultilevel"/>
    <w:tmpl w:val="AF32A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C5681"/>
    <w:multiLevelType w:val="hybridMultilevel"/>
    <w:tmpl w:val="9648C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8353A3"/>
    <w:multiLevelType w:val="hybridMultilevel"/>
    <w:tmpl w:val="99804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62793"/>
    <w:multiLevelType w:val="hybridMultilevel"/>
    <w:tmpl w:val="C2D28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942C7"/>
    <w:multiLevelType w:val="hybridMultilevel"/>
    <w:tmpl w:val="3246063E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64D59"/>
    <w:multiLevelType w:val="hybridMultilevel"/>
    <w:tmpl w:val="2542A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A7019"/>
    <w:multiLevelType w:val="hybridMultilevel"/>
    <w:tmpl w:val="8812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E5954"/>
    <w:multiLevelType w:val="hybridMultilevel"/>
    <w:tmpl w:val="1B308196"/>
    <w:lvl w:ilvl="0" w:tplc="C68EE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80E37"/>
    <w:multiLevelType w:val="hybridMultilevel"/>
    <w:tmpl w:val="FDB6E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F7BF0"/>
    <w:multiLevelType w:val="hybridMultilevel"/>
    <w:tmpl w:val="AF32A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42012"/>
    <w:multiLevelType w:val="hybridMultilevel"/>
    <w:tmpl w:val="C2D28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55390"/>
    <w:multiLevelType w:val="hybridMultilevel"/>
    <w:tmpl w:val="27D4494E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F63E0"/>
    <w:multiLevelType w:val="hybridMultilevel"/>
    <w:tmpl w:val="C87CF8EA"/>
    <w:lvl w:ilvl="0" w:tplc="9530D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12EB3"/>
    <w:multiLevelType w:val="hybridMultilevel"/>
    <w:tmpl w:val="8820D98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30"/>
  </w:num>
  <w:num w:numId="5">
    <w:abstractNumId w:val="22"/>
  </w:num>
  <w:num w:numId="6">
    <w:abstractNumId w:val="6"/>
  </w:num>
  <w:num w:numId="7">
    <w:abstractNumId w:val="15"/>
  </w:num>
  <w:num w:numId="8">
    <w:abstractNumId w:val="17"/>
  </w:num>
  <w:num w:numId="9">
    <w:abstractNumId w:val="29"/>
  </w:num>
  <w:num w:numId="10">
    <w:abstractNumId w:val="21"/>
  </w:num>
  <w:num w:numId="11">
    <w:abstractNumId w:val="12"/>
  </w:num>
  <w:num w:numId="12">
    <w:abstractNumId w:val="14"/>
  </w:num>
  <w:num w:numId="13">
    <w:abstractNumId w:val="0"/>
  </w:num>
  <w:num w:numId="14">
    <w:abstractNumId w:val="26"/>
  </w:num>
  <w:num w:numId="15">
    <w:abstractNumId w:val="20"/>
  </w:num>
  <w:num w:numId="16">
    <w:abstractNumId w:val="9"/>
  </w:num>
  <w:num w:numId="17">
    <w:abstractNumId w:val="23"/>
  </w:num>
  <w:num w:numId="18">
    <w:abstractNumId w:val="11"/>
  </w:num>
  <w:num w:numId="19">
    <w:abstractNumId w:val="7"/>
  </w:num>
  <w:num w:numId="20">
    <w:abstractNumId w:val="2"/>
  </w:num>
  <w:num w:numId="21">
    <w:abstractNumId w:val="28"/>
  </w:num>
  <w:num w:numId="22">
    <w:abstractNumId w:val="27"/>
  </w:num>
  <w:num w:numId="23">
    <w:abstractNumId w:val="18"/>
  </w:num>
  <w:num w:numId="24">
    <w:abstractNumId w:val="10"/>
  </w:num>
  <w:num w:numId="25">
    <w:abstractNumId w:val="4"/>
  </w:num>
  <w:num w:numId="26">
    <w:abstractNumId w:val="8"/>
  </w:num>
  <w:num w:numId="27">
    <w:abstractNumId w:val="19"/>
  </w:num>
  <w:num w:numId="28">
    <w:abstractNumId w:val="13"/>
  </w:num>
  <w:num w:numId="29">
    <w:abstractNumId w:val="1"/>
  </w:num>
  <w:num w:numId="30">
    <w:abstractNumId w:val="25"/>
  </w:num>
  <w:num w:numId="31">
    <w:abstractNumId w:val="31"/>
  </w:num>
  <w:num w:numId="3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D5"/>
    <w:rsid w:val="00004BEA"/>
    <w:rsid w:val="00011C3D"/>
    <w:rsid w:val="0002486D"/>
    <w:rsid w:val="00026288"/>
    <w:rsid w:val="00030C4F"/>
    <w:rsid w:val="00031CFE"/>
    <w:rsid w:val="00033D4B"/>
    <w:rsid w:val="000368EB"/>
    <w:rsid w:val="00050972"/>
    <w:rsid w:val="00053CA9"/>
    <w:rsid w:val="00063B78"/>
    <w:rsid w:val="00064C35"/>
    <w:rsid w:val="00083532"/>
    <w:rsid w:val="00097218"/>
    <w:rsid w:val="000A1FD0"/>
    <w:rsid w:val="000A5840"/>
    <w:rsid w:val="000B2AD4"/>
    <w:rsid w:val="000C3332"/>
    <w:rsid w:val="000C58C9"/>
    <w:rsid w:val="000C612F"/>
    <w:rsid w:val="000E279F"/>
    <w:rsid w:val="000E497A"/>
    <w:rsid w:val="000E51CA"/>
    <w:rsid w:val="000E6450"/>
    <w:rsid w:val="000F3F20"/>
    <w:rsid w:val="00100129"/>
    <w:rsid w:val="001125A7"/>
    <w:rsid w:val="00126661"/>
    <w:rsid w:val="001359D0"/>
    <w:rsid w:val="0013794E"/>
    <w:rsid w:val="00141EE1"/>
    <w:rsid w:val="001427E9"/>
    <w:rsid w:val="00143DED"/>
    <w:rsid w:val="00174276"/>
    <w:rsid w:val="00181695"/>
    <w:rsid w:val="00185BE9"/>
    <w:rsid w:val="001A162F"/>
    <w:rsid w:val="001B0AFF"/>
    <w:rsid w:val="001C5905"/>
    <w:rsid w:val="001C5CA2"/>
    <w:rsid w:val="001D2757"/>
    <w:rsid w:val="001D7AFE"/>
    <w:rsid w:val="001D7C3E"/>
    <w:rsid w:val="001E0324"/>
    <w:rsid w:val="001E305D"/>
    <w:rsid w:val="001F0359"/>
    <w:rsid w:val="002004FA"/>
    <w:rsid w:val="0020469B"/>
    <w:rsid w:val="00207647"/>
    <w:rsid w:val="0020772F"/>
    <w:rsid w:val="00212FB6"/>
    <w:rsid w:val="00221216"/>
    <w:rsid w:val="00223B64"/>
    <w:rsid w:val="002368C6"/>
    <w:rsid w:val="002447D9"/>
    <w:rsid w:val="0024621D"/>
    <w:rsid w:val="00257B08"/>
    <w:rsid w:val="002674CD"/>
    <w:rsid w:val="00281AD9"/>
    <w:rsid w:val="0028615C"/>
    <w:rsid w:val="00294619"/>
    <w:rsid w:val="002A326A"/>
    <w:rsid w:val="002A4FE0"/>
    <w:rsid w:val="002B327A"/>
    <w:rsid w:val="002B329B"/>
    <w:rsid w:val="002B3611"/>
    <w:rsid w:val="002B4CF4"/>
    <w:rsid w:val="002B7A0D"/>
    <w:rsid w:val="002C0436"/>
    <w:rsid w:val="002C1F55"/>
    <w:rsid w:val="002C5874"/>
    <w:rsid w:val="002C7131"/>
    <w:rsid w:val="002C726B"/>
    <w:rsid w:val="002D428C"/>
    <w:rsid w:val="002D6436"/>
    <w:rsid w:val="002D7350"/>
    <w:rsid w:val="002E7824"/>
    <w:rsid w:val="002F1DAC"/>
    <w:rsid w:val="002F58FE"/>
    <w:rsid w:val="00300D30"/>
    <w:rsid w:val="00316548"/>
    <w:rsid w:val="00337DCE"/>
    <w:rsid w:val="00341642"/>
    <w:rsid w:val="00341CDC"/>
    <w:rsid w:val="0034221F"/>
    <w:rsid w:val="00355D7E"/>
    <w:rsid w:val="00357AA7"/>
    <w:rsid w:val="00361F75"/>
    <w:rsid w:val="003669E0"/>
    <w:rsid w:val="00367293"/>
    <w:rsid w:val="00372212"/>
    <w:rsid w:val="003724EE"/>
    <w:rsid w:val="00377BBD"/>
    <w:rsid w:val="003804B0"/>
    <w:rsid w:val="00380B23"/>
    <w:rsid w:val="0038575B"/>
    <w:rsid w:val="00397879"/>
    <w:rsid w:val="003B0129"/>
    <w:rsid w:val="003B5FB4"/>
    <w:rsid w:val="003C066A"/>
    <w:rsid w:val="003C6D60"/>
    <w:rsid w:val="003D7DF2"/>
    <w:rsid w:val="003E1326"/>
    <w:rsid w:val="003E77C5"/>
    <w:rsid w:val="003F39D2"/>
    <w:rsid w:val="003F67CD"/>
    <w:rsid w:val="004008CB"/>
    <w:rsid w:val="0040670A"/>
    <w:rsid w:val="00410794"/>
    <w:rsid w:val="00422195"/>
    <w:rsid w:val="004222FF"/>
    <w:rsid w:val="00426F08"/>
    <w:rsid w:val="00432A4C"/>
    <w:rsid w:val="004365B1"/>
    <w:rsid w:val="00443CE7"/>
    <w:rsid w:val="0045119B"/>
    <w:rsid w:val="0045594A"/>
    <w:rsid w:val="00457DA6"/>
    <w:rsid w:val="00460EE7"/>
    <w:rsid w:val="00463BC6"/>
    <w:rsid w:val="004751D6"/>
    <w:rsid w:val="00476DE8"/>
    <w:rsid w:val="00480122"/>
    <w:rsid w:val="004820C3"/>
    <w:rsid w:val="00485C56"/>
    <w:rsid w:val="004A087B"/>
    <w:rsid w:val="004A2008"/>
    <w:rsid w:val="004A3188"/>
    <w:rsid w:val="004A351E"/>
    <w:rsid w:val="004A4A5F"/>
    <w:rsid w:val="004A6EE1"/>
    <w:rsid w:val="004C6354"/>
    <w:rsid w:val="004D681E"/>
    <w:rsid w:val="004D7674"/>
    <w:rsid w:val="004E4F66"/>
    <w:rsid w:val="004E6586"/>
    <w:rsid w:val="004E66FD"/>
    <w:rsid w:val="004F1383"/>
    <w:rsid w:val="0050450A"/>
    <w:rsid w:val="00504F02"/>
    <w:rsid w:val="00525895"/>
    <w:rsid w:val="00525E0B"/>
    <w:rsid w:val="00544370"/>
    <w:rsid w:val="00552791"/>
    <w:rsid w:val="005527C3"/>
    <w:rsid w:val="005549DB"/>
    <w:rsid w:val="0057413D"/>
    <w:rsid w:val="00574287"/>
    <w:rsid w:val="00580A34"/>
    <w:rsid w:val="005845AD"/>
    <w:rsid w:val="005864E0"/>
    <w:rsid w:val="00596885"/>
    <w:rsid w:val="005A137B"/>
    <w:rsid w:val="005B3AB0"/>
    <w:rsid w:val="005D5264"/>
    <w:rsid w:val="005D5CCD"/>
    <w:rsid w:val="005E1DC6"/>
    <w:rsid w:val="005F6665"/>
    <w:rsid w:val="006017EF"/>
    <w:rsid w:val="00607802"/>
    <w:rsid w:val="00614DA4"/>
    <w:rsid w:val="00621554"/>
    <w:rsid w:val="0063087C"/>
    <w:rsid w:val="00634460"/>
    <w:rsid w:val="0063749A"/>
    <w:rsid w:val="006413E6"/>
    <w:rsid w:val="00651B26"/>
    <w:rsid w:val="00653CB0"/>
    <w:rsid w:val="00654E1B"/>
    <w:rsid w:val="00667B39"/>
    <w:rsid w:val="00673C53"/>
    <w:rsid w:val="00684D04"/>
    <w:rsid w:val="00685E0A"/>
    <w:rsid w:val="0069202E"/>
    <w:rsid w:val="006A4ED1"/>
    <w:rsid w:val="006B3C22"/>
    <w:rsid w:val="006C2E6A"/>
    <w:rsid w:val="006D10BE"/>
    <w:rsid w:val="006F2C0D"/>
    <w:rsid w:val="006F2F19"/>
    <w:rsid w:val="00705F03"/>
    <w:rsid w:val="007170EE"/>
    <w:rsid w:val="00731C99"/>
    <w:rsid w:val="00734D8C"/>
    <w:rsid w:val="00746019"/>
    <w:rsid w:val="00752BD1"/>
    <w:rsid w:val="00774522"/>
    <w:rsid w:val="007747B1"/>
    <w:rsid w:val="00776056"/>
    <w:rsid w:val="00785D3F"/>
    <w:rsid w:val="00785F0A"/>
    <w:rsid w:val="007865D7"/>
    <w:rsid w:val="007944D2"/>
    <w:rsid w:val="007A153D"/>
    <w:rsid w:val="007B11C3"/>
    <w:rsid w:val="007B1210"/>
    <w:rsid w:val="007B2207"/>
    <w:rsid w:val="007C3FCC"/>
    <w:rsid w:val="007C6871"/>
    <w:rsid w:val="007D51EA"/>
    <w:rsid w:val="007D6256"/>
    <w:rsid w:val="007D797C"/>
    <w:rsid w:val="007E71E1"/>
    <w:rsid w:val="007F1F02"/>
    <w:rsid w:val="007F43D3"/>
    <w:rsid w:val="0080730E"/>
    <w:rsid w:val="00814AD2"/>
    <w:rsid w:val="00826B61"/>
    <w:rsid w:val="008332FF"/>
    <w:rsid w:val="00840FA5"/>
    <w:rsid w:val="00844375"/>
    <w:rsid w:val="00850048"/>
    <w:rsid w:val="00864F0C"/>
    <w:rsid w:val="00865CC3"/>
    <w:rsid w:val="0086752A"/>
    <w:rsid w:val="008726FA"/>
    <w:rsid w:val="0087728F"/>
    <w:rsid w:val="008944B4"/>
    <w:rsid w:val="008946D6"/>
    <w:rsid w:val="008A0552"/>
    <w:rsid w:val="008A1EA1"/>
    <w:rsid w:val="008A3C9A"/>
    <w:rsid w:val="008B000F"/>
    <w:rsid w:val="008B4603"/>
    <w:rsid w:val="008C0D07"/>
    <w:rsid w:val="008C242A"/>
    <w:rsid w:val="008C4041"/>
    <w:rsid w:val="008C4D56"/>
    <w:rsid w:val="008D2286"/>
    <w:rsid w:val="008D6F4C"/>
    <w:rsid w:val="008F06B8"/>
    <w:rsid w:val="008F07A7"/>
    <w:rsid w:val="008F2ACC"/>
    <w:rsid w:val="00906458"/>
    <w:rsid w:val="00922CFC"/>
    <w:rsid w:val="00927ED6"/>
    <w:rsid w:val="00945D86"/>
    <w:rsid w:val="00956A5D"/>
    <w:rsid w:val="00961355"/>
    <w:rsid w:val="00975626"/>
    <w:rsid w:val="009804BF"/>
    <w:rsid w:val="00982A62"/>
    <w:rsid w:val="0098757B"/>
    <w:rsid w:val="00990026"/>
    <w:rsid w:val="00993DFA"/>
    <w:rsid w:val="00995712"/>
    <w:rsid w:val="009A67C3"/>
    <w:rsid w:val="009A71C2"/>
    <w:rsid w:val="009B2E39"/>
    <w:rsid w:val="009B30C8"/>
    <w:rsid w:val="009B3E26"/>
    <w:rsid w:val="009B5EAD"/>
    <w:rsid w:val="009B70D0"/>
    <w:rsid w:val="009D2EFB"/>
    <w:rsid w:val="009D7815"/>
    <w:rsid w:val="009E0BC3"/>
    <w:rsid w:val="009E1111"/>
    <w:rsid w:val="009E4FF1"/>
    <w:rsid w:val="009E7A8A"/>
    <w:rsid w:val="00A03886"/>
    <w:rsid w:val="00A06F4B"/>
    <w:rsid w:val="00A07666"/>
    <w:rsid w:val="00A13BB4"/>
    <w:rsid w:val="00A20848"/>
    <w:rsid w:val="00A322A0"/>
    <w:rsid w:val="00A32552"/>
    <w:rsid w:val="00A35695"/>
    <w:rsid w:val="00A36A38"/>
    <w:rsid w:val="00A41F43"/>
    <w:rsid w:val="00A57CF1"/>
    <w:rsid w:val="00A66883"/>
    <w:rsid w:val="00A82A6C"/>
    <w:rsid w:val="00A82FD2"/>
    <w:rsid w:val="00A97426"/>
    <w:rsid w:val="00AA0CDA"/>
    <w:rsid w:val="00AA45DC"/>
    <w:rsid w:val="00AC163D"/>
    <w:rsid w:val="00AC1EA9"/>
    <w:rsid w:val="00AC3C93"/>
    <w:rsid w:val="00AC7F6D"/>
    <w:rsid w:val="00AD6637"/>
    <w:rsid w:val="00AD6967"/>
    <w:rsid w:val="00AE0B2C"/>
    <w:rsid w:val="00AF0F7C"/>
    <w:rsid w:val="00AF371A"/>
    <w:rsid w:val="00AF71F4"/>
    <w:rsid w:val="00B06466"/>
    <w:rsid w:val="00B07C06"/>
    <w:rsid w:val="00B15ABF"/>
    <w:rsid w:val="00B21A42"/>
    <w:rsid w:val="00B22019"/>
    <w:rsid w:val="00B35A2C"/>
    <w:rsid w:val="00B43893"/>
    <w:rsid w:val="00B45056"/>
    <w:rsid w:val="00B50D29"/>
    <w:rsid w:val="00B51749"/>
    <w:rsid w:val="00B53E95"/>
    <w:rsid w:val="00B557CF"/>
    <w:rsid w:val="00B63700"/>
    <w:rsid w:val="00B64A58"/>
    <w:rsid w:val="00B6666A"/>
    <w:rsid w:val="00B66EAB"/>
    <w:rsid w:val="00B75838"/>
    <w:rsid w:val="00B96B26"/>
    <w:rsid w:val="00BA2AC2"/>
    <w:rsid w:val="00BB279A"/>
    <w:rsid w:val="00BB570C"/>
    <w:rsid w:val="00BC4022"/>
    <w:rsid w:val="00BD0B67"/>
    <w:rsid w:val="00BD61C9"/>
    <w:rsid w:val="00BE2FB6"/>
    <w:rsid w:val="00BE3AB3"/>
    <w:rsid w:val="00BF30E5"/>
    <w:rsid w:val="00BF32AE"/>
    <w:rsid w:val="00C02E0F"/>
    <w:rsid w:val="00C053EA"/>
    <w:rsid w:val="00C122B9"/>
    <w:rsid w:val="00C12E4B"/>
    <w:rsid w:val="00C17FCA"/>
    <w:rsid w:val="00C22F17"/>
    <w:rsid w:val="00C25281"/>
    <w:rsid w:val="00C308F5"/>
    <w:rsid w:val="00C4364F"/>
    <w:rsid w:val="00C4636B"/>
    <w:rsid w:val="00C554CA"/>
    <w:rsid w:val="00C602C2"/>
    <w:rsid w:val="00C93AB0"/>
    <w:rsid w:val="00C95B54"/>
    <w:rsid w:val="00CA0D01"/>
    <w:rsid w:val="00CA17D5"/>
    <w:rsid w:val="00CA3A10"/>
    <w:rsid w:val="00CD0C84"/>
    <w:rsid w:val="00CD20B6"/>
    <w:rsid w:val="00CD448D"/>
    <w:rsid w:val="00CD527E"/>
    <w:rsid w:val="00CD609E"/>
    <w:rsid w:val="00CF3C94"/>
    <w:rsid w:val="00D00C50"/>
    <w:rsid w:val="00D01E3E"/>
    <w:rsid w:val="00D05F9D"/>
    <w:rsid w:val="00D1375F"/>
    <w:rsid w:val="00D27919"/>
    <w:rsid w:val="00D30E93"/>
    <w:rsid w:val="00D36F36"/>
    <w:rsid w:val="00D4154A"/>
    <w:rsid w:val="00D43D16"/>
    <w:rsid w:val="00D45C53"/>
    <w:rsid w:val="00D56A12"/>
    <w:rsid w:val="00D57CDA"/>
    <w:rsid w:val="00D62AB5"/>
    <w:rsid w:val="00D72369"/>
    <w:rsid w:val="00D760FA"/>
    <w:rsid w:val="00D805EB"/>
    <w:rsid w:val="00D835C8"/>
    <w:rsid w:val="00D94F09"/>
    <w:rsid w:val="00DA30A6"/>
    <w:rsid w:val="00DA677B"/>
    <w:rsid w:val="00DB18AB"/>
    <w:rsid w:val="00DC089A"/>
    <w:rsid w:val="00DD214A"/>
    <w:rsid w:val="00DD42C2"/>
    <w:rsid w:val="00DD63A3"/>
    <w:rsid w:val="00DF3A3D"/>
    <w:rsid w:val="00E055C0"/>
    <w:rsid w:val="00E10682"/>
    <w:rsid w:val="00E10911"/>
    <w:rsid w:val="00E1112F"/>
    <w:rsid w:val="00E247A5"/>
    <w:rsid w:val="00E27CEF"/>
    <w:rsid w:val="00E31168"/>
    <w:rsid w:val="00E4073F"/>
    <w:rsid w:val="00E467D1"/>
    <w:rsid w:val="00E46AA7"/>
    <w:rsid w:val="00E51AF3"/>
    <w:rsid w:val="00E56DAC"/>
    <w:rsid w:val="00E6290D"/>
    <w:rsid w:val="00E83086"/>
    <w:rsid w:val="00E909E2"/>
    <w:rsid w:val="00E90F22"/>
    <w:rsid w:val="00E91087"/>
    <w:rsid w:val="00E9331A"/>
    <w:rsid w:val="00E943DD"/>
    <w:rsid w:val="00E9568E"/>
    <w:rsid w:val="00EA0848"/>
    <w:rsid w:val="00EA49AF"/>
    <w:rsid w:val="00EB3EB6"/>
    <w:rsid w:val="00EC1863"/>
    <w:rsid w:val="00ED3A10"/>
    <w:rsid w:val="00ED6F28"/>
    <w:rsid w:val="00EF179B"/>
    <w:rsid w:val="00EF7177"/>
    <w:rsid w:val="00F008FF"/>
    <w:rsid w:val="00F07C9D"/>
    <w:rsid w:val="00F1558C"/>
    <w:rsid w:val="00F168B6"/>
    <w:rsid w:val="00F17105"/>
    <w:rsid w:val="00F21AB4"/>
    <w:rsid w:val="00F368DD"/>
    <w:rsid w:val="00F44D6B"/>
    <w:rsid w:val="00F47C55"/>
    <w:rsid w:val="00F5257E"/>
    <w:rsid w:val="00F532C7"/>
    <w:rsid w:val="00F5361C"/>
    <w:rsid w:val="00F54FD1"/>
    <w:rsid w:val="00F575A4"/>
    <w:rsid w:val="00F67715"/>
    <w:rsid w:val="00F931C0"/>
    <w:rsid w:val="00F94AB4"/>
    <w:rsid w:val="00F96A1B"/>
    <w:rsid w:val="00FA087C"/>
    <w:rsid w:val="00FA6706"/>
    <w:rsid w:val="00FB243D"/>
    <w:rsid w:val="00FB2ADC"/>
    <w:rsid w:val="00FB2EA7"/>
    <w:rsid w:val="00FB39BE"/>
    <w:rsid w:val="00FB655E"/>
    <w:rsid w:val="00FD1AA7"/>
    <w:rsid w:val="00FD3E5A"/>
    <w:rsid w:val="00FD61A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88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B6"/>
    <w:pPr>
      <w:spacing w:before="240"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2A0"/>
    <w:pPr>
      <w:keepNext/>
      <w:keepLines/>
      <w:spacing w:before="480" w:line="240" w:lineRule="auto"/>
      <w:outlineLvl w:val="0"/>
    </w:pPr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322A0"/>
    <w:pPr>
      <w:keepNext/>
      <w:keepLines/>
      <w:spacing w:before="360" w:line="240" w:lineRule="auto"/>
      <w:outlineLvl w:val="1"/>
    </w:pPr>
    <w:rPr>
      <w:rFonts w:ascii="Arial" w:eastAsia="Times New Roman" w:hAnsi="Arial" w:cs="Arial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5F0A"/>
    <w:pPr>
      <w:ind w:left="720"/>
      <w:contextualSpacing/>
    </w:pPr>
  </w:style>
  <w:style w:type="paragraph" w:styleId="NoSpacing">
    <w:name w:val="No Spacing"/>
    <w:uiPriority w:val="1"/>
    <w:qFormat/>
    <w:rsid w:val="007F43D3"/>
    <w:pPr>
      <w:spacing w:before="60" w:after="6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8C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62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162F"/>
    <w:pPr>
      <w:tabs>
        <w:tab w:val="right" w:pos="9360"/>
      </w:tabs>
      <w:spacing w:before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162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25A7"/>
    <w:rPr>
      <w:color w:val="808080"/>
    </w:rPr>
  </w:style>
  <w:style w:type="character" w:styleId="Hyperlink">
    <w:name w:val="Hyperlink"/>
    <w:uiPriority w:val="99"/>
    <w:unhideWhenUsed/>
    <w:rsid w:val="00667B3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0D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D2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C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084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322A0"/>
    <w:rPr>
      <w:rFonts w:ascii="Arial" w:eastAsia="Times New Roman" w:hAnsi="Arial" w:cs="Arial"/>
      <w:b/>
      <w:bCs/>
      <w:sz w:val="24"/>
      <w:szCs w:val="24"/>
      <w:lang w:val="x-none" w:eastAsia="x-none"/>
    </w:rPr>
  </w:style>
  <w:style w:type="paragraph" w:customStyle="1" w:styleId="Bullets">
    <w:name w:val="Bullets"/>
    <w:basedOn w:val="Normal"/>
    <w:rsid w:val="00607802"/>
    <w:pPr>
      <w:numPr>
        <w:numId w:val="26"/>
      </w:numPr>
      <w:spacing w:before="60" w:line="240" w:lineRule="auto"/>
      <w:ind w:left="720" w:right="360"/>
    </w:pPr>
    <w:rPr>
      <w:rFonts w:ascii="Tahoma" w:eastAsia="Times New Roman" w:hAnsi="Tahoma" w:cs="Times New Roman"/>
      <w:szCs w:val="24"/>
    </w:rPr>
  </w:style>
  <w:style w:type="character" w:customStyle="1" w:styleId="ListParagraphChar">
    <w:name w:val="List Paragraph Char"/>
    <w:link w:val="ListParagraph"/>
    <w:rsid w:val="009E1111"/>
  </w:style>
  <w:style w:type="character" w:customStyle="1" w:styleId="Heading1Char">
    <w:name w:val="Heading 1 Char"/>
    <w:basedOn w:val="DefaultParagraphFont"/>
    <w:link w:val="Heading1"/>
    <w:uiPriority w:val="9"/>
    <w:rsid w:val="00A322A0"/>
    <w:rPr>
      <w:rFonts w:ascii="Arial" w:eastAsiaTheme="majorEastAsia" w:hAnsi="Arial" w:cstheme="majorBidi"/>
      <w:b/>
      <w:bCs/>
      <w:iCs/>
      <w:sz w:val="28"/>
      <w:szCs w:val="28"/>
    </w:rPr>
  </w:style>
  <w:style w:type="character" w:styleId="HTMLCite">
    <w:name w:val="HTML Cite"/>
    <w:basedOn w:val="DefaultParagraphFont"/>
    <w:uiPriority w:val="99"/>
    <w:semiHidden/>
    <w:unhideWhenUsed/>
    <w:rsid w:val="002A326A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1A162F"/>
  </w:style>
  <w:style w:type="character" w:styleId="FollowedHyperlink">
    <w:name w:val="FollowedHyperlink"/>
    <w:basedOn w:val="DefaultParagraphFont"/>
    <w:uiPriority w:val="99"/>
    <w:semiHidden/>
    <w:unhideWhenUsed/>
    <w:rsid w:val="007B220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804BF"/>
    <w:rPr>
      <w:i/>
      <w:iCs/>
    </w:rPr>
  </w:style>
  <w:style w:type="paragraph" w:styleId="Revision">
    <w:name w:val="Revision"/>
    <w:hidden/>
    <w:uiPriority w:val="99"/>
    <w:semiHidden/>
    <w:rsid w:val="00684D0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B6"/>
    <w:pPr>
      <w:spacing w:before="240"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2A0"/>
    <w:pPr>
      <w:keepNext/>
      <w:keepLines/>
      <w:spacing w:before="480" w:line="240" w:lineRule="auto"/>
      <w:outlineLvl w:val="0"/>
    </w:pPr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322A0"/>
    <w:pPr>
      <w:keepNext/>
      <w:keepLines/>
      <w:spacing w:before="360" w:line="240" w:lineRule="auto"/>
      <w:outlineLvl w:val="1"/>
    </w:pPr>
    <w:rPr>
      <w:rFonts w:ascii="Arial" w:eastAsia="Times New Roman" w:hAnsi="Arial" w:cs="Arial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5F0A"/>
    <w:pPr>
      <w:ind w:left="720"/>
      <w:contextualSpacing/>
    </w:pPr>
  </w:style>
  <w:style w:type="paragraph" w:styleId="NoSpacing">
    <w:name w:val="No Spacing"/>
    <w:uiPriority w:val="1"/>
    <w:qFormat/>
    <w:rsid w:val="007F43D3"/>
    <w:pPr>
      <w:spacing w:before="60" w:after="6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8C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62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162F"/>
    <w:pPr>
      <w:tabs>
        <w:tab w:val="right" w:pos="9360"/>
      </w:tabs>
      <w:spacing w:before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162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25A7"/>
    <w:rPr>
      <w:color w:val="808080"/>
    </w:rPr>
  </w:style>
  <w:style w:type="character" w:styleId="Hyperlink">
    <w:name w:val="Hyperlink"/>
    <w:uiPriority w:val="99"/>
    <w:unhideWhenUsed/>
    <w:rsid w:val="00667B3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0D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D2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C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084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322A0"/>
    <w:rPr>
      <w:rFonts w:ascii="Arial" w:eastAsia="Times New Roman" w:hAnsi="Arial" w:cs="Arial"/>
      <w:b/>
      <w:bCs/>
      <w:sz w:val="24"/>
      <w:szCs w:val="24"/>
      <w:lang w:val="x-none" w:eastAsia="x-none"/>
    </w:rPr>
  </w:style>
  <w:style w:type="paragraph" w:customStyle="1" w:styleId="Bullets">
    <w:name w:val="Bullets"/>
    <w:basedOn w:val="Normal"/>
    <w:rsid w:val="00607802"/>
    <w:pPr>
      <w:numPr>
        <w:numId w:val="26"/>
      </w:numPr>
      <w:spacing w:before="60" w:line="240" w:lineRule="auto"/>
      <w:ind w:left="720" w:right="360"/>
    </w:pPr>
    <w:rPr>
      <w:rFonts w:ascii="Tahoma" w:eastAsia="Times New Roman" w:hAnsi="Tahoma" w:cs="Times New Roman"/>
      <w:szCs w:val="24"/>
    </w:rPr>
  </w:style>
  <w:style w:type="character" w:customStyle="1" w:styleId="ListParagraphChar">
    <w:name w:val="List Paragraph Char"/>
    <w:link w:val="ListParagraph"/>
    <w:rsid w:val="009E1111"/>
  </w:style>
  <w:style w:type="character" w:customStyle="1" w:styleId="Heading1Char">
    <w:name w:val="Heading 1 Char"/>
    <w:basedOn w:val="DefaultParagraphFont"/>
    <w:link w:val="Heading1"/>
    <w:uiPriority w:val="9"/>
    <w:rsid w:val="00A322A0"/>
    <w:rPr>
      <w:rFonts w:ascii="Arial" w:eastAsiaTheme="majorEastAsia" w:hAnsi="Arial" w:cstheme="majorBidi"/>
      <w:b/>
      <w:bCs/>
      <w:iCs/>
      <w:sz w:val="28"/>
      <w:szCs w:val="28"/>
    </w:rPr>
  </w:style>
  <w:style w:type="character" w:styleId="HTMLCite">
    <w:name w:val="HTML Cite"/>
    <w:basedOn w:val="DefaultParagraphFont"/>
    <w:uiPriority w:val="99"/>
    <w:semiHidden/>
    <w:unhideWhenUsed/>
    <w:rsid w:val="002A326A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1A162F"/>
  </w:style>
  <w:style w:type="character" w:styleId="FollowedHyperlink">
    <w:name w:val="FollowedHyperlink"/>
    <w:basedOn w:val="DefaultParagraphFont"/>
    <w:uiPriority w:val="99"/>
    <w:semiHidden/>
    <w:unhideWhenUsed/>
    <w:rsid w:val="007B220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804BF"/>
    <w:rPr>
      <w:i/>
      <w:iCs/>
    </w:rPr>
  </w:style>
  <w:style w:type="paragraph" w:styleId="Revision">
    <w:name w:val="Revision"/>
    <w:hidden/>
    <w:uiPriority w:val="99"/>
    <w:semiHidden/>
    <w:rsid w:val="00684D0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9351f129-8d86-4685-9141-b575b0b96389">SB</Ta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2967A3BABE4FB8981FC76A6FE836" ma:contentTypeVersion="3" ma:contentTypeDescription="Create a new document." ma:contentTypeScope="" ma:versionID="333cecb911f24635c9fd91d2912c6738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9351f129-8d86-4685-9141-b575b0b96389" targetNamespace="http://schemas.microsoft.com/office/2006/metadata/properties" ma:root="true" ma:fieldsID="e75d3dcef615588453a5203b1f7d1cdc" ns1:_="" ns2:_="" ns3:_="">
    <xsd:import namespace="http://schemas.microsoft.com/sharepoint/v3"/>
    <xsd:import namespace="97863827-5b6a-4200-a971-f0b8232253f0"/>
    <xsd:import namespace="9351f129-8d86-4685-9141-b575b0b963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f129-8d86-4685-9141-b575b0b96389" elementFormDefault="qualified">
    <xsd:import namespace="http://schemas.microsoft.com/office/2006/documentManagement/types"/>
    <xsd:import namespace="http://schemas.microsoft.com/office/infopath/2007/PartnerControls"/>
    <xsd:element name="Tag" ma:index="11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2DB1-2F28-40CE-9257-0DB16E28E95A}"/>
</file>

<file path=customXml/itemProps2.xml><?xml version="1.0" encoding="utf-8"?>
<ds:datastoreItem xmlns:ds="http://schemas.openxmlformats.org/officeDocument/2006/customXml" ds:itemID="{87F85557-1F47-4270-A3EF-9BDC7CFB9999}"/>
</file>

<file path=customXml/itemProps3.xml><?xml version="1.0" encoding="utf-8"?>
<ds:datastoreItem xmlns:ds="http://schemas.openxmlformats.org/officeDocument/2006/customXml" ds:itemID="{DACA2101-C775-4022-8697-8F919D6B4FAA}"/>
</file>

<file path=customXml/itemProps4.xml><?xml version="1.0" encoding="utf-8"?>
<ds:datastoreItem xmlns:ds="http://schemas.openxmlformats.org/officeDocument/2006/customXml" ds:itemID="{6B5C0775-0A71-48F9-9A8F-AEBF5F587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Bikeway Proponent Group Information</vt:lpstr>
      <vt:lpstr>    Lead Proponent</vt:lpstr>
      <vt:lpstr>    Other Proponent Group Members</vt:lpstr>
      <vt:lpstr>    Key Proponent Responsibilities</vt:lpstr>
      <vt:lpstr>Bikeway Description</vt:lpstr>
      <vt:lpstr>Photos</vt:lpstr>
      <vt:lpstr>Map Information</vt:lpstr>
      <vt:lpstr>Bikeway Goals</vt:lpstr>
      <vt:lpstr>    Infrastructure Improvement</vt:lpstr>
      <vt:lpstr>    Business Outreach and Services</vt:lpstr>
      <vt:lpstr>    Marketing and Communications</vt:lpstr>
      <vt:lpstr>Record of Community Outreach &amp; Public Meetings</vt:lpstr>
      <vt:lpstr>Bikeway Signs Location Tables</vt:lpstr>
      <vt:lpstr>    Sign Location Table (direction A such as clockwise)</vt:lpstr>
      <vt:lpstr>    Sign Location Table (direction B such as counterclockwise)</vt:lpstr>
      <vt:lpstr>    Sign Contact Information</vt:lpstr>
      <vt:lpstr>Final Bikeway Letters of Support</vt:lpstr>
    </vt:vector>
  </TitlesOfParts>
  <Company>Oregon Tourism Commission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Dahl</dc:creator>
  <cp:keywords/>
  <cp:lastModifiedBy>Alex Phillips</cp:lastModifiedBy>
  <cp:revision>4</cp:revision>
  <cp:lastPrinted>2013-09-17T23:50:00Z</cp:lastPrinted>
  <dcterms:created xsi:type="dcterms:W3CDTF">2016-03-01T21:58:00Z</dcterms:created>
  <dcterms:modified xsi:type="dcterms:W3CDTF">2016-03-01T22:02:00Z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0x010100EE9A2967A3BABE4FB8981FC76A6FE836</vt:lpwstr>
  </property>
</Properties>
</file>