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1AB" w:rsidRPr="0062033F" w:rsidRDefault="00AD2325" w:rsidP="00523A91">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Black" w:hAnsi="Arial Black"/>
          <w:sz w:val="28"/>
          <w:szCs w:val="28"/>
        </w:rPr>
      </w:pPr>
      <w:r>
        <w:rPr>
          <w:rFonts w:ascii="Arial Black" w:hAnsi="Arial Black" w:cs="Arial"/>
          <w:noProof/>
          <w:color w:val="000000"/>
          <w:sz w:val="28"/>
          <w:szCs w:val="28"/>
        </w:rPr>
        <w:drawing>
          <wp:anchor distT="0" distB="0" distL="114300" distR="114300" simplePos="0" relativeHeight="251657728" behindDoc="0" locked="0" layoutInCell="1" allowOverlap="1">
            <wp:simplePos x="0" y="0"/>
            <wp:positionH relativeFrom="column">
              <wp:posOffset>5448935</wp:posOffset>
            </wp:positionH>
            <wp:positionV relativeFrom="paragraph">
              <wp:posOffset>-170180</wp:posOffset>
            </wp:positionV>
            <wp:extent cx="494665" cy="511810"/>
            <wp:effectExtent l="0" t="0" r="635" b="2540"/>
            <wp:wrapNone/>
            <wp:docPr id="2" name="Picture 2" descr="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IEL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4665"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1AB" w:rsidRPr="0062033F">
        <w:rPr>
          <w:rStyle w:val="Heading1Char"/>
          <w:rFonts w:ascii="Arial Black" w:hAnsi="Arial Black" w:cs="Arial"/>
          <w:sz w:val="28"/>
          <w:szCs w:val="28"/>
        </w:rPr>
        <w:t>Volunteer or Donated Labor Timesheet</w:t>
      </w:r>
    </w:p>
    <w:p w:rsidR="00F651AB" w:rsidRDefault="00F651AB">
      <w:pPr>
        <w:jc w:val="both"/>
        <w:rPr>
          <w:rFonts w:ascii="Arial" w:hAnsi="Arial" w:cs="Arial"/>
          <w:sz w:val="28"/>
        </w:rPr>
      </w:pPr>
    </w:p>
    <w:p w:rsidR="00F651AB" w:rsidRDefault="00F651AB">
      <w:pPr>
        <w:jc w:val="both"/>
        <w:rPr>
          <w:rFonts w:ascii="Arial" w:hAnsi="Arial" w:cs="Arial"/>
          <w:sz w:val="20"/>
          <w:u w:val="single"/>
        </w:rPr>
      </w:pPr>
      <w:r>
        <w:rPr>
          <w:rFonts w:ascii="Arial" w:hAnsi="Arial" w:cs="Arial"/>
          <w:sz w:val="20"/>
        </w:rPr>
        <w:t>Project Titl</w:t>
      </w:r>
      <w:r w:rsidR="003952EB">
        <w:rPr>
          <w:rFonts w:ascii="Arial" w:hAnsi="Arial" w:cs="Arial"/>
          <w:sz w:val="20"/>
        </w:rPr>
        <w:t>e:  ______________________________________________</w:t>
      </w:r>
      <w:r>
        <w:rPr>
          <w:rFonts w:ascii="Arial" w:hAnsi="Arial" w:cs="Arial"/>
          <w:sz w:val="20"/>
        </w:rPr>
        <w:t xml:space="preserve"> </w:t>
      </w:r>
      <w:r w:rsidR="0062033F">
        <w:rPr>
          <w:rFonts w:ascii="Arial" w:hAnsi="Arial" w:cs="Arial"/>
          <w:sz w:val="20"/>
        </w:rPr>
        <w:tab/>
      </w:r>
      <w:r>
        <w:rPr>
          <w:rFonts w:ascii="Arial" w:hAnsi="Arial" w:cs="Arial"/>
          <w:sz w:val="20"/>
        </w:rPr>
        <w:t xml:space="preserve">Project #:  </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F651AB" w:rsidRDefault="00F651AB">
      <w:pPr>
        <w:jc w:val="both"/>
        <w:rPr>
          <w:rFonts w:ascii="Arial" w:hAnsi="Arial" w:cs="Arial"/>
          <w:sz w:val="20"/>
          <w:u w:val="single"/>
        </w:rPr>
      </w:pPr>
    </w:p>
    <w:p w:rsidR="00F651AB" w:rsidRDefault="00F651AB">
      <w:pPr>
        <w:jc w:val="both"/>
        <w:rPr>
          <w:rFonts w:ascii="Arial" w:hAnsi="Arial" w:cs="Arial"/>
          <w:sz w:val="20"/>
          <w:u w:val="single"/>
        </w:rPr>
      </w:pPr>
      <w:r>
        <w:rPr>
          <w:rFonts w:ascii="Arial" w:hAnsi="Arial" w:cs="Arial"/>
          <w:sz w:val="20"/>
        </w:rPr>
        <w:t>Volunteer Nam</w:t>
      </w:r>
      <w:r w:rsidR="003952EB">
        <w:rPr>
          <w:rFonts w:ascii="Arial" w:hAnsi="Arial" w:cs="Arial"/>
          <w:sz w:val="20"/>
        </w:rPr>
        <w:t>e:  __________________________________________</w:t>
      </w:r>
      <w:r w:rsidR="0062033F">
        <w:rPr>
          <w:rFonts w:ascii="Arial" w:hAnsi="Arial" w:cs="Arial"/>
          <w:sz w:val="20"/>
        </w:rPr>
        <w:tab/>
      </w:r>
      <w:r>
        <w:rPr>
          <w:rFonts w:ascii="Arial" w:hAnsi="Arial" w:cs="Arial"/>
          <w:sz w:val="20"/>
        </w:rPr>
        <w:t>Phone #</w:t>
      </w:r>
      <w:r w:rsidR="00326D43">
        <w:rPr>
          <w:rFonts w:ascii="Arial" w:hAnsi="Arial" w:cs="Arial"/>
          <w:sz w:val="20"/>
        </w:rPr>
        <w:t>:</w:t>
      </w:r>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F651AB" w:rsidRDefault="00F651AB">
      <w:pPr>
        <w:jc w:val="both"/>
        <w:rPr>
          <w:rFonts w:ascii="Arial" w:hAnsi="Arial" w:cs="Arial"/>
          <w:sz w:val="20"/>
          <w:u w:val="single"/>
        </w:rPr>
      </w:pPr>
    </w:p>
    <w:p w:rsidR="00F651AB" w:rsidRDefault="00F651AB">
      <w:pPr>
        <w:jc w:val="both"/>
        <w:rPr>
          <w:rFonts w:ascii="Arial" w:hAnsi="Arial" w:cs="Arial"/>
          <w:sz w:val="20"/>
          <w:u w:val="single"/>
        </w:rPr>
      </w:pPr>
      <w:r>
        <w:rPr>
          <w:rFonts w:ascii="Arial" w:hAnsi="Arial" w:cs="Arial"/>
          <w:sz w:val="20"/>
        </w:rPr>
        <w:t xml:space="preserve">Address: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F651AB" w:rsidRDefault="00F651AB">
      <w:pPr>
        <w:jc w:val="both"/>
        <w:rPr>
          <w:rFonts w:ascii="Arial" w:hAnsi="Arial" w:cs="Arial"/>
          <w:sz w:val="20"/>
          <w:u w:val="single"/>
        </w:rPr>
      </w:pPr>
    </w:p>
    <w:p w:rsidR="00F651AB" w:rsidRPr="00326D43" w:rsidRDefault="00326D43">
      <w:pPr>
        <w:jc w:val="both"/>
        <w:rPr>
          <w:rFonts w:ascii="Arial" w:hAnsi="Arial" w:cs="Arial"/>
          <w:sz w:val="20"/>
        </w:rPr>
      </w:pPr>
      <w:r>
        <w:rPr>
          <w:rFonts w:ascii="Arial" w:hAnsi="Arial" w:cs="Arial"/>
          <w:sz w:val="20"/>
        </w:rPr>
        <w:t>City:  _______________________________________________</w:t>
      </w:r>
      <w:r w:rsidR="00CF6E81">
        <w:rPr>
          <w:rFonts w:ascii="Arial" w:hAnsi="Arial" w:cs="Arial"/>
          <w:sz w:val="20"/>
        </w:rPr>
        <w:t>__</w:t>
      </w:r>
      <w:proofErr w:type="gramStart"/>
      <w:r w:rsidR="00CF6E81">
        <w:rPr>
          <w:rFonts w:ascii="Arial" w:hAnsi="Arial" w:cs="Arial"/>
          <w:sz w:val="20"/>
        </w:rPr>
        <w:t>_</w:t>
      </w:r>
      <w:r>
        <w:rPr>
          <w:rFonts w:ascii="Arial" w:hAnsi="Arial" w:cs="Arial"/>
          <w:sz w:val="20"/>
        </w:rPr>
        <w:t xml:space="preserve">  State</w:t>
      </w:r>
      <w:proofErr w:type="gramEnd"/>
      <w:r>
        <w:rPr>
          <w:rFonts w:ascii="Arial" w:hAnsi="Arial" w:cs="Arial"/>
          <w:sz w:val="20"/>
        </w:rPr>
        <w:t xml:space="preserve">:  </w:t>
      </w:r>
      <w:r w:rsidR="00CF6E81" w:rsidRPr="00CF6E81">
        <w:rPr>
          <w:rFonts w:ascii="Arial" w:hAnsi="Arial" w:cs="Arial"/>
          <w:sz w:val="20"/>
          <w:u w:val="single"/>
        </w:rPr>
        <w:t>OR</w:t>
      </w:r>
      <w:r w:rsidR="00CF6E81">
        <w:rPr>
          <w:rFonts w:ascii="Arial" w:hAnsi="Arial" w:cs="Arial"/>
          <w:sz w:val="20"/>
        </w:rPr>
        <w:t xml:space="preserve"> </w:t>
      </w:r>
      <w:r>
        <w:rPr>
          <w:rFonts w:ascii="Arial" w:hAnsi="Arial" w:cs="Arial"/>
          <w:sz w:val="20"/>
        </w:rPr>
        <w:t xml:space="preserve">  Zip: _____________</w:t>
      </w:r>
      <w:r w:rsidR="00597224">
        <w:rPr>
          <w:rFonts w:ascii="Arial" w:hAnsi="Arial" w:cs="Arial"/>
          <w:sz w:val="20"/>
        </w:rPr>
        <w:t>__</w:t>
      </w:r>
    </w:p>
    <w:p w:rsidR="00F651AB" w:rsidRDefault="00F651AB">
      <w:pPr>
        <w:jc w:val="both"/>
        <w:rPr>
          <w:rFonts w:ascii="Arial" w:hAnsi="Arial" w:cs="Arial"/>
          <w:sz w:val="20"/>
          <w:u w:val="single"/>
        </w:rPr>
      </w:pPr>
    </w:p>
    <w:p w:rsidR="00F651AB" w:rsidRDefault="00F651AB">
      <w:pPr>
        <w:jc w:val="both"/>
        <w:rPr>
          <w:rFonts w:ascii="Arial" w:hAnsi="Arial" w:cs="Arial"/>
          <w:sz w:val="20"/>
        </w:rPr>
      </w:pPr>
      <w:r>
        <w:rPr>
          <w:rFonts w:ascii="Arial" w:hAnsi="Arial" w:cs="Arial"/>
          <w:sz w:val="20"/>
        </w:rPr>
        <w:t>Professional and technical personnel, consultants, and other skilled and unskilled labor</w:t>
      </w:r>
      <w:r w:rsidR="00CF6E81">
        <w:rPr>
          <w:rFonts w:ascii="Arial" w:hAnsi="Arial" w:cs="Arial"/>
          <w:sz w:val="20"/>
        </w:rPr>
        <w:t>ers</w:t>
      </w:r>
      <w:r>
        <w:rPr>
          <w:rFonts w:ascii="Arial" w:hAnsi="Arial" w:cs="Arial"/>
          <w:sz w:val="20"/>
        </w:rPr>
        <w:t xml:space="preserve"> may furnish volunteer services.  Each hour of volunteered service may be counted as matching share if the service is an integral and necessary part of an approved project.  Records of in-kind contributions of personnel shall include time sheets containing the signature of the person whose time is contributed</w:t>
      </w:r>
      <w:r w:rsidR="00CF6E81">
        <w:rPr>
          <w:rFonts w:ascii="Arial" w:hAnsi="Arial" w:cs="Arial"/>
          <w:sz w:val="20"/>
        </w:rPr>
        <w:t>,</w:t>
      </w:r>
      <w:r>
        <w:rPr>
          <w:rFonts w:ascii="Arial" w:hAnsi="Arial" w:cs="Arial"/>
          <w:sz w:val="20"/>
        </w:rPr>
        <w:t xml:space="preserve"> and of the supervisor verifying that the record is accurate.</w:t>
      </w:r>
    </w:p>
    <w:p w:rsidR="00F651AB" w:rsidRDefault="00F651AB">
      <w:pPr>
        <w:jc w:val="both"/>
        <w:rPr>
          <w:rFonts w:ascii="Arial" w:hAnsi="Arial" w:cs="Arial"/>
          <w:sz w:val="20"/>
        </w:rPr>
      </w:pPr>
    </w:p>
    <w:p w:rsidR="00F651AB" w:rsidRDefault="008468AD">
      <w:pPr>
        <w:rPr>
          <w:rFonts w:ascii="Arial" w:hAnsi="Arial" w:cs="Arial"/>
          <w:sz w:val="20"/>
        </w:rPr>
      </w:pPr>
      <w:r w:rsidRPr="008468AD">
        <w:rPr>
          <w:rFonts w:ascii="Arial" w:hAnsi="Arial" w:cs="Arial"/>
          <w:b/>
          <w:sz w:val="20"/>
        </w:rPr>
        <w:t>Method 1.</w:t>
      </w:r>
      <w:r>
        <w:rPr>
          <w:rFonts w:ascii="Arial" w:hAnsi="Arial" w:cs="Arial"/>
          <w:sz w:val="20"/>
        </w:rPr>
        <w:t xml:space="preserve">  </w:t>
      </w:r>
      <w:r w:rsidR="00F651AB">
        <w:rPr>
          <w:rFonts w:ascii="Arial" w:hAnsi="Arial" w:cs="Arial"/>
          <w:sz w:val="20"/>
        </w:rPr>
        <w:t>Rates for volunteer</w:t>
      </w:r>
      <w:r w:rsidR="00CF6E81">
        <w:rPr>
          <w:rFonts w:ascii="Arial" w:hAnsi="Arial" w:cs="Arial"/>
          <w:sz w:val="20"/>
        </w:rPr>
        <w:t>s</w:t>
      </w:r>
      <w:r w:rsidR="00F651AB">
        <w:rPr>
          <w:rFonts w:ascii="Arial" w:hAnsi="Arial" w:cs="Arial"/>
          <w:sz w:val="20"/>
        </w:rPr>
        <w:t xml:space="preserve"> should be consistent with those regular rates paid for similar work in </w:t>
      </w:r>
      <w:r w:rsidR="00CF6E81">
        <w:rPr>
          <w:rFonts w:ascii="Arial" w:hAnsi="Arial" w:cs="Arial"/>
          <w:sz w:val="20"/>
        </w:rPr>
        <w:t xml:space="preserve">similar </w:t>
      </w:r>
      <w:r w:rsidR="00F651AB">
        <w:rPr>
          <w:rFonts w:ascii="Arial" w:hAnsi="Arial" w:cs="Arial"/>
          <w:sz w:val="20"/>
        </w:rPr>
        <w:t xml:space="preserve">activities </w:t>
      </w:r>
      <w:r w:rsidR="00CF6E81">
        <w:rPr>
          <w:rFonts w:ascii="Arial" w:hAnsi="Arial" w:cs="Arial"/>
          <w:sz w:val="20"/>
        </w:rPr>
        <w:t>within</w:t>
      </w:r>
      <w:r w:rsidR="00F651AB">
        <w:rPr>
          <w:rFonts w:ascii="Arial" w:hAnsi="Arial" w:cs="Arial"/>
          <w:sz w:val="20"/>
        </w:rPr>
        <w:t xml:space="preserve"> the State.  In cases where the kinds of skills required for the project are not found in other activities by the grantee, rates used should be consistent with those paid for similar work in the labor market in which the grantee competes for the kind of services involved.  The time </w:t>
      </w:r>
      <w:r w:rsidR="00C517FC">
        <w:rPr>
          <w:rFonts w:ascii="Arial" w:hAnsi="Arial" w:cs="Arial"/>
          <w:sz w:val="20"/>
        </w:rPr>
        <w:t>that</w:t>
      </w:r>
      <w:r w:rsidR="00F651AB">
        <w:rPr>
          <w:rFonts w:ascii="Arial" w:hAnsi="Arial" w:cs="Arial"/>
          <w:sz w:val="20"/>
        </w:rPr>
        <w:t xml:space="preserve"> a person donat</w:t>
      </w:r>
      <w:r w:rsidR="00C517FC">
        <w:rPr>
          <w:rFonts w:ascii="Arial" w:hAnsi="Arial" w:cs="Arial"/>
          <w:sz w:val="20"/>
        </w:rPr>
        <w:t>es</w:t>
      </w:r>
      <w:r w:rsidR="00F651AB">
        <w:rPr>
          <w:rFonts w:ascii="Arial" w:hAnsi="Arial" w:cs="Arial"/>
          <w:sz w:val="20"/>
        </w:rPr>
        <w:t xml:space="preserve"> will be valued as a general laborer unless the person is professionally skilled in the work </w:t>
      </w:r>
      <w:r w:rsidR="00CF6E81">
        <w:rPr>
          <w:rFonts w:ascii="Arial" w:hAnsi="Arial" w:cs="Arial"/>
          <w:sz w:val="20"/>
        </w:rPr>
        <w:t xml:space="preserve">being performed on the project, e.g. a </w:t>
      </w:r>
      <w:r w:rsidR="00F651AB">
        <w:rPr>
          <w:rFonts w:ascii="Arial" w:hAnsi="Arial" w:cs="Arial"/>
          <w:color w:val="000000"/>
          <w:sz w:val="20"/>
          <w:szCs w:val="22"/>
        </w:rPr>
        <w:t>mason doing work on a retaining wall</w:t>
      </w:r>
      <w:r w:rsidR="00F651AB">
        <w:rPr>
          <w:rFonts w:ascii="Arial" w:hAnsi="Arial" w:cs="Arial"/>
          <w:sz w:val="20"/>
        </w:rPr>
        <w:t xml:space="preserve">.  </w:t>
      </w:r>
      <w:r w:rsidR="00F651AB">
        <w:rPr>
          <w:rFonts w:ascii="Arial" w:hAnsi="Arial" w:cs="Arial"/>
          <w:color w:val="000000"/>
          <w:sz w:val="20"/>
          <w:szCs w:val="22"/>
        </w:rPr>
        <w:t>When this is the case, the wage rate this individual is normally paid for performing this service may be charged to the project.  The rate cannot exceed prevailing wage charges determined by the Department of Labor. A list can be found at</w:t>
      </w:r>
      <w:r w:rsidR="00C517FC">
        <w:rPr>
          <w:rFonts w:ascii="Arial" w:hAnsi="Arial" w:cs="Arial"/>
          <w:color w:val="000000"/>
          <w:sz w:val="20"/>
          <w:szCs w:val="22"/>
        </w:rPr>
        <w:t xml:space="preserve">: </w:t>
      </w:r>
      <w:hyperlink r:id="rId5" w:history="1">
        <w:r w:rsidR="0062033F" w:rsidRPr="006F3956">
          <w:rPr>
            <w:rStyle w:val="Hyperlink"/>
            <w:rFonts w:ascii="Arial" w:hAnsi="Arial" w:cs="Arial"/>
            <w:sz w:val="20"/>
            <w:szCs w:val="22"/>
          </w:rPr>
          <w:t>http://www.access.gpo.gov/davisbacon/OR.html</w:t>
        </w:r>
      </w:hyperlink>
      <w:r w:rsidR="00F651AB">
        <w:rPr>
          <w:rFonts w:ascii="Arial" w:hAnsi="Arial" w:cs="Arial"/>
          <w:color w:val="000000"/>
          <w:sz w:val="20"/>
          <w:szCs w:val="22"/>
        </w:rPr>
        <w:t xml:space="preserve"> </w:t>
      </w:r>
    </w:p>
    <w:p w:rsidR="00F651AB" w:rsidRDefault="00F651AB">
      <w:pPr>
        <w:ind w:left="1440" w:hanging="720"/>
        <w:rPr>
          <w:rFonts w:ascii="Arial" w:hAnsi="Arial" w:cs="Arial"/>
          <w:sz w:val="20"/>
        </w:rPr>
      </w:pPr>
    </w:p>
    <w:p w:rsidR="00C517FC" w:rsidRDefault="008468AD">
      <w:pPr>
        <w:rPr>
          <w:rFonts w:ascii="Arial" w:hAnsi="Arial" w:cs="Arial"/>
          <w:sz w:val="20"/>
        </w:rPr>
      </w:pPr>
      <w:r w:rsidRPr="008468AD">
        <w:rPr>
          <w:rFonts w:ascii="Arial" w:hAnsi="Arial" w:cs="Arial"/>
          <w:b/>
          <w:sz w:val="20"/>
        </w:rPr>
        <w:t>Method 2.</w:t>
      </w:r>
      <w:r>
        <w:rPr>
          <w:rFonts w:ascii="Arial" w:hAnsi="Arial" w:cs="Arial"/>
          <w:sz w:val="20"/>
        </w:rPr>
        <w:t xml:space="preserve">  </w:t>
      </w:r>
      <w:r w:rsidR="00F651AB">
        <w:rPr>
          <w:rFonts w:ascii="Arial" w:hAnsi="Arial" w:cs="Arial"/>
          <w:sz w:val="20"/>
        </w:rPr>
        <w:t xml:space="preserve">Volunteer labor is limited to the volunteer hourly rate </w:t>
      </w:r>
      <w:r w:rsidR="00CF25CD">
        <w:rPr>
          <w:rFonts w:ascii="Arial" w:hAnsi="Arial" w:cs="Arial"/>
          <w:sz w:val="20"/>
        </w:rPr>
        <w:t xml:space="preserve">determined </w:t>
      </w:r>
      <w:r w:rsidR="00F651AB">
        <w:rPr>
          <w:rFonts w:ascii="Arial" w:hAnsi="Arial" w:cs="Arial"/>
          <w:sz w:val="20"/>
        </w:rPr>
        <w:t xml:space="preserve">by the </w:t>
      </w:r>
      <w:r w:rsidR="00CF25CD">
        <w:rPr>
          <w:rFonts w:ascii="Arial" w:hAnsi="Arial" w:cs="Arial"/>
          <w:sz w:val="20"/>
        </w:rPr>
        <w:t>Independent Sector.</w:t>
      </w:r>
      <w:r w:rsidR="0062033F">
        <w:rPr>
          <w:rFonts w:ascii="Arial" w:hAnsi="Arial" w:cs="Arial"/>
          <w:sz w:val="20"/>
        </w:rPr>
        <w:t xml:space="preserve">  </w:t>
      </w:r>
      <w:r w:rsidR="002F35FF">
        <w:rPr>
          <w:rFonts w:ascii="Arial" w:hAnsi="Arial" w:cs="Arial"/>
          <w:sz w:val="20"/>
        </w:rPr>
        <w:t xml:space="preserve">To view their data for the most current hourly volunteer rate go to:  </w:t>
      </w:r>
      <w:hyperlink r:id="rId6" w:history="1">
        <w:r w:rsidR="004D7A8A" w:rsidRPr="00AA6699">
          <w:rPr>
            <w:rStyle w:val="Hyperlink"/>
            <w:rFonts w:ascii="Arial" w:hAnsi="Arial" w:cs="Arial"/>
            <w:sz w:val="20"/>
          </w:rPr>
          <w:t>http://independentsector.org/volunteer_time</w:t>
        </w:r>
      </w:hyperlink>
      <w:r w:rsidR="004D7A8A">
        <w:rPr>
          <w:rFonts w:ascii="Arial" w:hAnsi="Arial" w:cs="Arial"/>
          <w:sz w:val="20"/>
        </w:rPr>
        <w:t xml:space="preserve"> </w:t>
      </w:r>
      <w:r w:rsidR="00F651AB">
        <w:rPr>
          <w:rFonts w:ascii="Arial" w:hAnsi="Arial" w:cs="Arial"/>
          <w:sz w:val="20"/>
        </w:rPr>
        <w:t xml:space="preserve"> </w:t>
      </w:r>
      <w:r w:rsidR="0062033F">
        <w:rPr>
          <w:rFonts w:ascii="Arial" w:hAnsi="Arial" w:cs="Arial"/>
          <w:sz w:val="20"/>
        </w:rPr>
        <w:t xml:space="preserve"> </w:t>
      </w:r>
      <w:r w:rsidR="004D7A8A">
        <w:rPr>
          <w:rFonts w:ascii="Arial" w:hAnsi="Arial" w:cs="Arial"/>
          <w:sz w:val="20"/>
        </w:rPr>
        <w:t xml:space="preserve"> </w:t>
      </w:r>
      <w:r w:rsidR="000A640F">
        <w:rPr>
          <w:rFonts w:ascii="Arial" w:hAnsi="Arial" w:cs="Arial"/>
          <w:b/>
          <w:sz w:val="20"/>
        </w:rPr>
        <w:t>In</w:t>
      </w:r>
      <w:r w:rsidR="00CF6E81" w:rsidRPr="009E6C87">
        <w:rPr>
          <w:rFonts w:ascii="Arial" w:hAnsi="Arial" w:cs="Arial"/>
          <w:b/>
          <w:sz w:val="20"/>
        </w:rPr>
        <w:t xml:space="preserve"> </w:t>
      </w:r>
      <w:r w:rsidR="000A640F">
        <w:rPr>
          <w:rFonts w:ascii="Arial" w:hAnsi="Arial" w:cs="Arial"/>
          <w:b/>
          <w:sz w:val="20"/>
        </w:rPr>
        <w:t>201</w:t>
      </w:r>
      <w:r w:rsidR="00095594">
        <w:rPr>
          <w:rFonts w:ascii="Arial" w:hAnsi="Arial" w:cs="Arial"/>
          <w:b/>
          <w:sz w:val="20"/>
        </w:rPr>
        <w:t>8</w:t>
      </w:r>
      <w:r w:rsidR="000A640F">
        <w:rPr>
          <w:rFonts w:ascii="Arial" w:hAnsi="Arial" w:cs="Arial"/>
          <w:b/>
          <w:sz w:val="20"/>
        </w:rPr>
        <w:t xml:space="preserve"> (latest data available)</w:t>
      </w:r>
      <w:r w:rsidR="00CF6E81" w:rsidRPr="009E6C87">
        <w:rPr>
          <w:rFonts w:ascii="Arial" w:hAnsi="Arial" w:cs="Arial"/>
          <w:b/>
          <w:sz w:val="20"/>
        </w:rPr>
        <w:t xml:space="preserve">, </w:t>
      </w:r>
      <w:r w:rsidR="000A640F">
        <w:rPr>
          <w:rFonts w:ascii="Arial" w:hAnsi="Arial" w:cs="Arial"/>
          <w:b/>
          <w:sz w:val="20"/>
        </w:rPr>
        <w:t xml:space="preserve">the </w:t>
      </w:r>
      <w:r w:rsidR="00CF6E81" w:rsidRPr="009E6C87">
        <w:rPr>
          <w:rFonts w:ascii="Arial" w:hAnsi="Arial" w:cs="Arial"/>
          <w:b/>
          <w:sz w:val="20"/>
        </w:rPr>
        <w:t>Independent Sector announced that the estimate</w:t>
      </w:r>
      <w:r w:rsidR="000A640F">
        <w:rPr>
          <w:rFonts w:ascii="Arial" w:hAnsi="Arial" w:cs="Arial"/>
          <w:b/>
          <w:sz w:val="20"/>
        </w:rPr>
        <w:t>d</w:t>
      </w:r>
      <w:r w:rsidR="00CF6E81" w:rsidRPr="009E6C87">
        <w:rPr>
          <w:rFonts w:ascii="Arial" w:hAnsi="Arial" w:cs="Arial"/>
          <w:b/>
          <w:sz w:val="20"/>
        </w:rPr>
        <w:t xml:space="preserve"> value of a volunteer hour </w:t>
      </w:r>
      <w:r w:rsidR="000A640F">
        <w:rPr>
          <w:rFonts w:ascii="Arial" w:hAnsi="Arial" w:cs="Arial"/>
          <w:b/>
          <w:sz w:val="20"/>
        </w:rPr>
        <w:t xml:space="preserve">in Oregon </w:t>
      </w:r>
      <w:r w:rsidR="00CF25CD">
        <w:rPr>
          <w:rFonts w:ascii="Arial" w:hAnsi="Arial" w:cs="Arial"/>
          <w:b/>
          <w:sz w:val="20"/>
        </w:rPr>
        <w:t>is</w:t>
      </w:r>
      <w:r w:rsidR="000A640F">
        <w:rPr>
          <w:rFonts w:ascii="Arial" w:hAnsi="Arial" w:cs="Arial"/>
          <w:b/>
          <w:sz w:val="20"/>
        </w:rPr>
        <w:t xml:space="preserve"> </w:t>
      </w:r>
      <w:r w:rsidR="00CF6E81" w:rsidRPr="009E6C87">
        <w:rPr>
          <w:rFonts w:ascii="Arial" w:hAnsi="Arial" w:cs="Arial"/>
          <w:b/>
          <w:sz w:val="20"/>
        </w:rPr>
        <w:t>$</w:t>
      </w:r>
      <w:r w:rsidR="007D3B71">
        <w:rPr>
          <w:rFonts w:ascii="Arial" w:hAnsi="Arial" w:cs="Arial"/>
          <w:b/>
          <w:sz w:val="20"/>
        </w:rPr>
        <w:t>2</w:t>
      </w:r>
      <w:r w:rsidR="00095594">
        <w:rPr>
          <w:rFonts w:ascii="Arial" w:hAnsi="Arial" w:cs="Arial"/>
          <w:b/>
          <w:sz w:val="20"/>
        </w:rPr>
        <w:t>5.40</w:t>
      </w:r>
      <w:r w:rsidR="00CF6E81">
        <w:rPr>
          <w:rFonts w:ascii="Arial" w:hAnsi="Arial" w:cs="Arial"/>
          <w:sz w:val="20"/>
        </w:rPr>
        <w:t xml:space="preserve">.  </w:t>
      </w:r>
    </w:p>
    <w:p w:rsidR="00C517FC" w:rsidRDefault="00C517FC">
      <w:pPr>
        <w:rPr>
          <w:rFonts w:ascii="Arial" w:hAnsi="Arial" w:cs="Arial"/>
          <w:sz w:val="20"/>
        </w:rPr>
      </w:pPr>
    </w:p>
    <w:p w:rsidR="00F651AB" w:rsidRDefault="00F651AB">
      <w:pPr>
        <w:rPr>
          <w:rFonts w:ascii="Arial" w:hAnsi="Arial" w:cs="Arial"/>
          <w:sz w:val="20"/>
          <w:szCs w:val="25"/>
        </w:rPr>
      </w:pPr>
      <w:r>
        <w:rPr>
          <w:rFonts w:ascii="Arial" w:hAnsi="Arial" w:cs="Arial"/>
          <w:sz w:val="20"/>
        </w:rPr>
        <w:t xml:space="preserve">Volunteer labor may be used as match only and is never a reimbursable item. </w:t>
      </w:r>
    </w:p>
    <w:p w:rsidR="00F651AB" w:rsidRDefault="00F651AB">
      <w:pPr>
        <w:jc w:val="both"/>
        <w:rPr>
          <w:rFonts w:ascii="Arial" w:hAnsi="Arial" w:cs="Arial"/>
          <w:sz w:val="20"/>
        </w:rPr>
      </w:pPr>
      <w:r>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3062"/>
        <w:gridCol w:w="1442"/>
        <w:gridCol w:w="1096"/>
        <w:gridCol w:w="1064"/>
        <w:gridCol w:w="1192"/>
        <w:gridCol w:w="788"/>
      </w:tblGrid>
      <w:tr w:rsidR="009E6C87" w:rsidTr="009E6C87">
        <w:trPr>
          <w:trHeight w:val="647"/>
        </w:trPr>
        <w:tc>
          <w:tcPr>
            <w:tcW w:w="824" w:type="dxa"/>
            <w:vAlign w:val="center"/>
          </w:tcPr>
          <w:p w:rsidR="009E6C87" w:rsidRPr="002963BC" w:rsidRDefault="009E6C87" w:rsidP="00326D43">
            <w:pPr>
              <w:jc w:val="center"/>
              <w:rPr>
                <w:rFonts w:ascii="Arial Narrow" w:hAnsi="Arial Narrow" w:cs="Arial"/>
                <w:b/>
                <w:sz w:val="20"/>
                <w:szCs w:val="20"/>
              </w:rPr>
            </w:pPr>
            <w:r w:rsidRPr="002963BC">
              <w:rPr>
                <w:rFonts w:ascii="Arial Narrow" w:hAnsi="Arial Narrow" w:cs="Arial"/>
                <w:b/>
                <w:sz w:val="20"/>
                <w:szCs w:val="20"/>
              </w:rPr>
              <w:t>Date</w:t>
            </w:r>
          </w:p>
        </w:tc>
        <w:tc>
          <w:tcPr>
            <w:tcW w:w="3062" w:type="dxa"/>
            <w:vAlign w:val="center"/>
          </w:tcPr>
          <w:p w:rsidR="009E6C87" w:rsidRPr="002963BC" w:rsidRDefault="009E6C87" w:rsidP="00326D43">
            <w:pPr>
              <w:jc w:val="center"/>
              <w:rPr>
                <w:rFonts w:ascii="Arial Narrow" w:hAnsi="Arial Narrow" w:cs="Arial"/>
                <w:b/>
                <w:sz w:val="20"/>
                <w:szCs w:val="20"/>
              </w:rPr>
            </w:pPr>
            <w:r w:rsidRPr="002963BC">
              <w:rPr>
                <w:rFonts w:ascii="Arial Narrow" w:hAnsi="Arial Narrow" w:cs="Arial"/>
                <w:b/>
                <w:sz w:val="20"/>
                <w:szCs w:val="20"/>
              </w:rPr>
              <w:t>Description of Work</w:t>
            </w:r>
          </w:p>
        </w:tc>
        <w:tc>
          <w:tcPr>
            <w:tcW w:w="1442" w:type="dxa"/>
            <w:vAlign w:val="center"/>
          </w:tcPr>
          <w:p w:rsidR="009E6C87" w:rsidRPr="002963BC" w:rsidRDefault="009E6C87" w:rsidP="00326D43">
            <w:pPr>
              <w:jc w:val="center"/>
              <w:rPr>
                <w:rFonts w:ascii="Arial Narrow" w:hAnsi="Arial Narrow" w:cs="Arial"/>
                <w:b/>
                <w:sz w:val="20"/>
                <w:szCs w:val="20"/>
              </w:rPr>
            </w:pPr>
            <w:r w:rsidRPr="002963BC">
              <w:rPr>
                <w:rFonts w:ascii="Arial Narrow" w:hAnsi="Arial Narrow" w:cs="Arial"/>
                <w:b/>
                <w:sz w:val="20"/>
                <w:szCs w:val="20"/>
              </w:rPr>
              <w:t>Hours Worked</w:t>
            </w:r>
          </w:p>
          <w:p w:rsidR="009E6C87" w:rsidRPr="002963BC" w:rsidRDefault="009E6C87" w:rsidP="00326D43">
            <w:pPr>
              <w:jc w:val="center"/>
              <w:rPr>
                <w:rFonts w:ascii="Arial Narrow" w:hAnsi="Arial Narrow" w:cs="Arial"/>
                <w:b/>
                <w:sz w:val="20"/>
                <w:szCs w:val="20"/>
              </w:rPr>
            </w:pPr>
            <w:r w:rsidRPr="002963BC">
              <w:rPr>
                <w:rFonts w:ascii="Arial Narrow" w:hAnsi="Arial Narrow" w:cs="Arial"/>
                <w:b/>
                <w:sz w:val="20"/>
                <w:szCs w:val="20"/>
              </w:rPr>
              <w:t>(From – To)</w:t>
            </w:r>
          </w:p>
        </w:tc>
        <w:tc>
          <w:tcPr>
            <w:tcW w:w="1096" w:type="dxa"/>
            <w:vAlign w:val="center"/>
          </w:tcPr>
          <w:p w:rsidR="009E6C87" w:rsidRPr="002963BC" w:rsidRDefault="009E6C87" w:rsidP="009E6C87">
            <w:pPr>
              <w:jc w:val="center"/>
              <w:rPr>
                <w:rFonts w:ascii="Arial Narrow" w:hAnsi="Arial Narrow" w:cs="Arial"/>
                <w:b/>
                <w:sz w:val="20"/>
                <w:szCs w:val="20"/>
              </w:rPr>
            </w:pPr>
            <w:r w:rsidRPr="002963BC">
              <w:rPr>
                <w:rFonts w:ascii="Arial Narrow" w:hAnsi="Arial Narrow" w:cs="Arial"/>
                <w:b/>
                <w:sz w:val="20"/>
                <w:szCs w:val="20"/>
              </w:rPr>
              <w:t>Total Hours</w:t>
            </w:r>
          </w:p>
        </w:tc>
        <w:tc>
          <w:tcPr>
            <w:tcW w:w="1064" w:type="dxa"/>
            <w:vAlign w:val="center"/>
          </w:tcPr>
          <w:p w:rsidR="009E6C87" w:rsidRPr="002963BC" w:rsidRDefault="009E6C87" w:rsidP="00326D43">
            <w:pPr>
              <w:jc w:val="center"/>
              <w:rPr>
                <w:rFonts w:ascii="Arial Narrow" w:hAnsi="Arial Narrow" w:cs="Arial"/>
                <w:b/>
                <w:sz w:val="20"/>
                <w:szCs w:val="20"/>
              </w:rPr>
            </w:pPr>
            <w:r w:rsidRPr="002963BC">
              <w:rPr>
                <w:rFonts w:ascii="Arial Narrow" w:hAnsi="Arial Narrow" w:cs="Arial"/>
                <w:b/>
                <w:sz w:val="20"/>
                <w:szCs w:val="20"/>
              </w:rPr>
              <w:t>Hourly Rate</w:t>
            </w:r>
          </w:p>
        </w:tc>
        <w:tc>
          <w:tcPr>
            <w:tcW w:w="1192" w:type="dxa"/>
            <w:vAlign w:val="center"/>
          </w:tcPr>
          <w:p w:rsidR="009E6C87" w:rsidRPr="002963BC" w:rsidRDefault="009E6C87" w:rsidP="00326D43">
            <w:pPr>
              <w:jc w:val="center"/>
              <w:rPr>
                <w:rFonts w:ascii="Arial Narrow" w:hAnsi="Arial Narrow" w:cs="Arial"/>
                <w:b/>
                <w:sz w:val="20"/>
                <w:szCs w:val="20"/>
              </w:rPr>
            </w:pPr>
            <w:r w:rsidRPr="002963BC">
              <w:rPr>
                <w:rFonts w:ascii="Arial Narrow" w:hAnsi="Arial Narrow" w:cs="Arial"/>
                <w:b/>
                <w:sz w:val="20"/>
                <w:szCs w:val="20"/>
              </w:rPr>
              <w:t>Total Time Value</w:t>
            </w:r>
          </w:p>
        </w:tc>
        <w:tc>
          <w:tcPr>
            <w:tcW w:w="788" w:type="dxa"/>
            <w:vAlign w:val="center"/>
          </w:tcPr>
          <w:p w:rsidR="009E6C87" w:rsidRPr="002963BC" w:rsidRDefault="009E6C87" w:rsidP="00326D43">
            <w:pPr>
              <w:jc w:val="center"/>
              <w:rPr>
                <w:rFonts w:ascii="Arial Narrow" w:hAnsi="Arial Narrow" w:cs="Arial"/>
                <w:b/>
                <w:sz w:val="20"/>
                <w:szCs w:val="20"/>
              </w:rPr>
            </w:pPr>
            <w:r w:rsidRPr="002963BC">
              <w:rPr>
                <w:rFonts w:ascii="Arial Narrow" w:hAnsi="Arial Narrow" w:cs="Arial"/>
                <w:b/>
                <w:sz w:val="20"/>
                <w:szCs w:val="20"/>
              </w:rPr>
              <w:t>Initials</w:t>
            </w:r>
          </w:p>
        </w:tc>
      </w:tr>
      <w:tr w:rsidR="009E6C87" w:rsidTr="009E6C87">
        <w:trPr>
          <w:trHeight w:val="288"/>
        </w:trPr>
        <w:tc>
          <w:tcPr>
            <w:tcW w:w="824" w:type="dxa"/>
          </w:tcPr>
          <w:p w:rsidR="009E6C87" w:rsidRDefault="009E6C87">
            <w:pPr>
              <w:jc w:val="both"/>
              <w:rPr>
                <w:rFonts w:ascii="Arial" w:hAnsi="Arial" w:cs="Arial"/>
              </w:rPr>
            </w:pPr>
          </w:p>
        </w:tc>
        <w:tc>
          <w:tcPr>
            <w:tcW w:w="3062" w:type="dxa"/>
          </w:tcPr>
          <w:p w:rsidR="009E6C87" w:rsidRDefault="009E6C87">
            <w:pPr>
              <w:jc w:val="both"/>
              <w:rPr>
                <w:rFonts w:ascii="Arial" w:hAnsi="Arial" w:cs="Arial"/>
              </w:rPr>
            </w:pPr>
          </w:p>
        </w:tc>
        <w:tc>
          <w:tcPr>
            <w:tcW w:w="1442" w:type="dxa"/>
          </w:tcPr>
          <w:p w:rsidR="009E6C87" w:rsidRDefault="009E6C87">
            <w:pPr>
              <w:jc w:val="both"/>
              <w:rPr>
                <w:rFonts w:ascii="Arial" w:hAnsi="Arial" w:cs="Arial"/>
              </w:rPr>
            </w:pPr>
          </w:p>
        </w:tc>
        <w:tc>
          <w:tcPr>
            <w:tcW w:w="1096" w:type="dxa"/>
          </w:tcPr>
          <w:p w:rsidR="009E6C87" w:rsidRDefault="009E6C87">
            <w:pPr>
              <w:jc w:val="both"/>
              <w:rPr>
                <w:rFonts w:ascii="Arial" w:hAnsi="Arial" w:cs="Arial"/>
              </w:rPr>
            </w:pPr>
          </w:p>
        </w:tc>
        <w:tc>
          <w:tcPr>
            <w:tcW w:w="1064" w:type="dxa"/>
          </w:tcPr>
          <w:p w:rsidR="009E6C87" w:rsidRDefault="009E6C87">
            <w:pPr>
              <w:jc w:val="both"/>
              <w:rPr>
                <w:rFonts w:ascii="Arial" w:hAnsi="Arial" w:cs="Arial"/>
              </w:rPr>
            </w:pPr>
          </w:p>
        </w:tc>
        <w:tc>
          <w:tcPr>
            <w:tcW w:w="1192" w:type="dxa"/>
          </w:tcPr>
          <w:p w:rsidR="009E6C87" w:rsidRDefault="009E6C87">
            <w:pPr>
              <w:jc w:val="both"/>
              <w:rPr>
                <w:rFonts w:ascii="Arial" w:hAnsi="Arial" w:cs="Arial"/>
              </w:rPr>
            </w:pPr>
          </w:p>
        </w:tc>
        <w:tc>
          <w:tcPr>
            <w:tcW w:w="788" w:type="dxa"/>
          </w:tcPr>
          <w:p w:rsidR="009E6C87" w:rsidRDefault="009E6C87">
            <w:pPr>
              <w:jc w:val="both"/>
              <w:rPr>
                <w:rFonts w:ascii="Arial" w:hAnsi="Arial" w:cs="Arial"/>
              </w:rPr>
            </w:pPr>
          </w:p>
        </w:tc>
      </w:tr>
      <w:tr w:rsidR="009E6C87" w:rsidTr="009E6C87">
        <w:trPr>
          <w:trHeight w:val="288"/>
        </w:trPr>
        <w:tc>
          <w:tcPr>
            <w:tcW w:w="824" w:type="dxa"/>
          </w:tcPr>
          <w:p w:rsidR="009E6C87" w:rsidRDefault="009E6C87">
            <w:pPr>
              <w:jc w:val="both"/>
              <w:rPr>
                <w:rFonts w:ascii="Arial" w:hAnsi="Arial" w:cs="Arial"/>
              </w:rPr>
            </w:pPr>
          </w:p>
        </w:tc>
        <w:tc>
          <w:tcPr>
            <w:tcW w:w="3062" w:type="dxa"/>
          </w:tcPr>
          <w:p w:rsidR="009E6C87" w:rsidRDefault="009E6C87">
            <w:pPr>
              <w:jc w:val="both"/>
              <w:rPr>
                <w:rFonts w:ascii="Arial" w:hAnsi="Arial" w:cs="Arial"/>
              </w:rPr>
            </w:pPr>
          </w:p>
        </w:tc>
        <w:tc>
          <w:tcPr>
            <w:tcW w:w="1442" w:type="dxa"/>
          </w:tcPr>
          <w:p w:rsidR="009E6C87" w:rsidRDefault="009E6C87">
            <w:pPr>
              <w:jc w:val="both"/>
              <w:rPr>
                <w:rFonts w:ascii="Arial" w:hAnsi="Arial" w:cs="Arial"/>
              </w:rPr>
            </w:pPr>
          </w:p>
        </w:tc>
        <w:tc>
          <w:tcPr>
            <w:tcW w:w="1096" w:type="dxa"/>
          </w:tcPr>
          <w:p w:rsidR="009E6C87" w:rsidRDefault="009E6C87">
            <w:pPr>
              <w:jc w:val="both"/>
              <w:rPr>
                <w:rFonts w:ascii="Arial" w:hAnsi="Arial" w:cs="Arial"/>
              </w:rPr>
            </w:pPr>
          </w:p>
        </w:tc>
        <w:tc>
          <w:tcPr>
            <w:tcW w:w="1064" w:type="dxa"/>
          </w:tcPr>
          <w:p w:rsidR="009E6C87" w:rsidRDefault="009E6C87">
            <w:pPr>
              <w:jc w:val="both"/>
              <w:rPr>
                <w:rFonts w:ascii="Arial" w:hAnsi="Arial" w:cs="Arial"/>
              </w:rPr>
            </w:pPr>
          </w:p>
        </w:tc>
        <w:tc>
          <w:tcPr>
            <w:tcW w:w="1192" w:type="dxa"/>
          </w:tcPr>
          <w:p w:rsidR="009E6C87" w:rsidRDefault="009E6C87">
            <w:pPr>
              <w:jc w:val="both"/>
              <w:rPr>
                <w:rFonts w:ascii="Arial" w:hAnsi="Arial" w:cs="Arial"/>
              </w:rPr>
            </w:pPr>
          </w:p>
        </w:tc>
        <w:tc>
          <w:tcPr>
            <w:tcW w:w="788" w:type="dxa"/>
          </w:tcPr>
          <w:p w:rsidR="009E6C87" w:rsidRDefault="009E6C87">
            <w:pPr>
              <w:jc w:val="both"/>
              <w:rPr>
                <w:rFonts w:ascii="Arial" w:hAnsi="Arial" w:cs="Arial"/>
              </w:rPr>
            </w:pPr>
          </w:p>
        </w:tc>
      </w:tr>
      <w:tr w:rsidR="009E6C87" w:rsidTr="009E6C87">
        <w:trPr>
          <w:trHeight w:val="288"/>
        </w:trPr>
        <w:tc>
          <w:tcPr>
            <w:tcW w:w="824" w:type="dxa"/>
          </w:tcPr>
          <w:p w:rsidR="009E6C87" w:rsidRDefault="009E6C87">
            <w:pPr>
              <w:jc w:val="both"/>
              <w:rPr>
                <w:rFonts w:ascii="Arial" w:hAnsi="Arial" w:cs="Arial"/>
              </w:rPr>
            </w:pPr>
          </w:p>
        </w:tc>
        <w:tc>
          <w:tcPr>
            <w:tcW w:w="3062" w:type="dxa"/>
          </w:tcPr>
          <w:p w:rsidR="009E6C87" w:rsidRDefault="009E6C87">
            <w:pPr>
              <w:jc w:val="both"/>
              <w:rPr>
                <w:rFonts w:ascii="Arial" w:hAnsi="Arial" w:cs="Arial"/>
              </w:rPr>
            </w:pPr>
          </w:p>
        </w:tc>
        <w:tc>
          <w:tcPr>
            <w:tcW w:w="1442" w:type="dxa"/>
          </w:tcPr>
          <w:p w:rsidR="009E6C87" w:rsidRDefault="009E6C87">
            <w:pPr>
              <w:jc w:val="both"/>
              <w:rPr>
                <w:rFonts w:ascii="Arial" w:hAnsi="Arial" w:cs="Arial"/>
              </w:rPr>
            </w:pPr>
          </w:p>
        </w:tc>
        <w:tc>
          <w:tcPr>
            <w:tcW w:w="1096" w:type="dxa"/>
          </w:tcPr>
          <w:p w:rsidR="009E6C87" w:rsidRDefault="009E6C87">
            <w:pPr>
              <w:jc w:val="both"/>
              <w:rPr>
                <w:rFonts w:ascii="Arial" w:hAnsi="Arial" w:cs="Arial"/>
              </w:rPr>
            </w:pPr>
          </w:p>
        </w:tc>
        <w:tc>
          <w:tcPr>
            <w:tcW w:w="1064" w:type="dxa"/>
          </w:tcPr>
          <w:p w:rsidR="009E6C87" w:rsidRDefault="009E6C87">
            <w:pPr>
              <w:jc w:val="both"/>
              <w:rPr>
                <w:rFonts w:ascii="Arial" w:hAnsi="Arial" w:cs="Arial"/>
              </w:rPr>
            </w:pPr>
          </w:p>
        </w:tc>
        <w:tc>
          <w:tcPr>
            <w:tcW w:w="1192" w:type="dxa"/>
          </w:tcPr>
          <w:p w:rsidR="009E6C87" w:rsidRDefault="009E6C87">
            <w:pPr>
              <w:jc w:val="both"/>
              <w:rPr>
                <w:rFonts w:ascii="Arial" w:hAnsi="Arial" w:cs="Arial"/>
              </w:rPr>
            </w:pPr>
          </w:p>
        </w:tc>
        <w:tc>
          <w:tcPr>
            <w:tcW w:w="788" w:type="dxa"/>
          </w:tcPr>
          <w:p w:rsidR="009E6C87" w:rsidRDefault="009E6C87">
            <w:pPr>
              <w:jc w:val="both"/>
              <w:rPr>
                <w:rFonts w:ascii="Arial" w:hAnsi="Arial" w:cs="Arial"/>
              </w:rPr>
            </w:pPr>
          </w:p>
        </w:tc>
      </w:tr>
      <w:tr w:rsidR="009E6C87" w:rsidTr="009E6C87">
        <w:trPr>
          <w:trHeight w:val="288"/>
        </w:trPr>
        <w:tc>
          <w:tcPr>
            <w:tcW w:w="824" w:type="dxa"/>
          </w:tcPr>
          <w:p w:rsidR="009E6C87" w:rsidRDefault="009E6C87">
            <w:pPr>
              <w:jc w:val="both"/>
              <w:rPr>
                <w:rFonts w:ascii="Arial" w:hAnsi="Arial" w:cs="Arial"/>
              </w:rPr>
            </w:pPr>
          </w:p>
        </w:tc>
        <w:tc>
          <w:tcPr>
            <w:tcW w:w="3062" w:type="dxa"/>
          </w:tcPr>
          <w:p w:rsidR="009E6C87" w:rsidRDefault="009E6C87">
            <w:pPr>
              <w:jc w:val="both"/>
              <w:rPr>
                <w:rFonts w:ascii="Arial" w:hAnsi="Arial" w:cs="Arial"/>
              </w:rPr>
            </w:pPr>
          </w:p>
        </w:tc>
        <w:tc>
          <w:tcPr>
            <w:tcW w:w="1442" w:type="dxa"/>
          </w:tcPr>
          <w:p w:rsidR="009E6C87" w:rsidRDefault="009E6C87">
            <w:pPr>
              <w:jc w:val="both"/>
              <w:rPr>
                <w:rFonts w:ascii="Arial" w:hAnsi="Arial" w:cs="Arial"/>
              </w:rPr>
            </w:pPr>
          </w:p>
        </w:tc>
        <w:tc>
          <w:tcPr>
            <w:tcW w:w="1096" w:type="dxa"/>
          </w:tcPr>
          <w:p w:rsidR="009E6C87" w:rsidRDefault="009E6C87">
            <w:pPr>
              <w:jc w:val="both"/>
              <w:rPr>
                <w:rFonts w:ascii="Arial" w:hAnsi="Arial" w:cs="Arial"/>
              </w:rPr>
            </w:pPr>
          </w:p>
        </w:tc>
        <w:tc>
          <w:tcPr>
            <w:tcW w:w="1064" w:type="dxa"/>
          </w:tcPr>
          <w:p w:rsidR="009E6C87" w:rsidRDefault="009E6C87">
            <w:pPr>
              <w:jc w:val="both"/>
              <w:rPr>
                <w:rFonts w:ascii="Arial" w:hAnsi="Arial" w:cs="Arial"/>
              </w:rPr>
            </w:pPr>
          </w:p>
        </w:tc>
        <w:tc>
          <w:tcPr>
            <w:tcW w:w="1192" w:type="dxa"/>
          </w:tcPr>
          <w:p w:rsidR="009E6C87" w:rsidRDefault="009E6C87">
            <w:pPr>
              <w:jc w:val="both"/>
              <w:rPr>
                <w:rFonts w:ascii="Arial" w:hAnsi="Arial" w:cs="Arial"/>
              </w:rPr>
            </w:pPr>
          </w:p>
        </w:tc>
        <w:tc>
          <w:tcPr>
            <w:tcW w:w="788" w:type="dxa"/>
          </w:tcPr>
          <w:p w:rsidR="009E6C87" w:rsidRDefault="009E6C87">
            <w:pPr>
              <w:jc w:val="both"/>
              <w:rPr>
                <w:rFonts w:ascii="Arial" w:hAnsi="Arial" w:cs="Arial"/>
              </w:rPr>
            </w:pPr>
          </w:p>
        </w:tc>
      </w:tr>
      <w:tr w:rsidR="009E6C87" w:rsidTr="009E6C87">
        <w:trPr>
          <w:trHeight w:val="288"/>
        </w:trPr>
        <w:tc>
          <w:tcPr>
            <w:tcW w:w="824" w:type="dxa"/>
          </w:tcPr>
          <w:p w:rsidR="009E6C87" w:rsidRDefault="009E6C87">
            <w:pPr>
              <w:jc w:val="both"/>
              <w:rPr>
                <w:rFonts w:ascii="Arial" w:hAnsi="Arial" w:cs="Arial"/>
              </w:rPr>
            </w:pPr>
          </w:p>
        </w:tc>
        <w:tc>
          <w:tcPr>
            <w:tcW w:w="3062" w:type="dxa"/>
          </w:tcPr>
          <w:p w:rsidR="009E6C87" w:rsidRDefault="009E6C87">
            <w:pPr>
              <w:jc w:val="both"/>
              <w:rPr>
                <w:rFonts w:ascii="Arial" w:hAnsi="Arial" w:cs="Arial"/>
              </w:rPr>
            </w:pPr>
          </w:p>
        </w:tc>
        <w:tc>
          <w:tcPr>
            <w:tcW w:w="1442" w:type="dxa"/>
          </w:tcPr>
          <w:p w:rsidR="009E6C87" w:rsidRDefault="009E6C87">
            <w:pPr>
              <w:jc w:val="both"/>
              <w:rPr>
                <w:rFonts w:ascii="Arial" w:hAnsi="Arial" w:cs="Arial"/>
              </w:rPr>
            </w:pPr>
          </w:p>
        </w:tc>
        <w:tc>
          <w:tcPr>
            <w:tcW w:w="1096" w:type="dxa"/>
          </w:tcPr>
          <w:p w:rsidR="009E6C87" w:rsidRDefault="009E6C87">
            <w:pPr>
              <w:jc w:val="both"/>
              <w:rPr>
                <w:rFonts w:ascii="Arial" w:hAnsi="Arial" w:cs="Arial"/>
              </w:rPr>
            </w:pPr>
          </w:p>
        </w:tc>
        <w:tc>
          <w:tcPr>
            <w:tcW w:w="1064" w:type="dxa"/>
          </w:tcPr>
          <w:p w:rsidR="009E6C87" w:rsidRDefault="009E6C87">
            <w:pPr>
              <w:jc w:val="both"/>
              <w:rPr>
                <w:rFonts w:ascii="Arial" w:hAnsi="Arial" w:cs="Arial"/>
              </w:rPr>
            </w:pPr>
          </w:p>
        </w:tc>
        <w:tc>
          <w:tcPr>
            <w:tcW w:w="1192" w:type="dxa"/>
          </w:tcPr>
          <w:p w:rsidR="009E6C87" w:rsidRDefault="009E6C87">
            <w:pPr>
              <w:jc w:val="both"/>
              <w:rPr>
                <w:rFonts w:ascii="Arial" w:hAnsi="Arial" w:cs="Arial"/>
              </w:rPr>
            </w:pPr>
          </w:p>
        </w:tc>
        <w:tc>
          <w:tcPr>
            <w:tcW w:w="788" w:type="dxa"/>
          </w:tcPr>
          <w:p w:rsidR="009E6C87" w:rsidRDefault="009E6C87">
            <w:pPr>
              <w:jc w:val="both"/>
              <w:rPr>
                <w:rFonts w:ascii="Arial" w:hAnsi="Arial" w:cs="Arial"/>
              </w:rPr>
            </w:pPr>
          </w:p>
        </w:tc>
      </w:tr>
      <w:tr w:rsidR="009E6C87" w:rsidTr="009E6C87">
        <w:trPr>
          <w:trHeight w:val="288"/>
        </w:trPr>
        <w:tc>
          <w:tcPr>
            <w:tcW w:w="824" w:type="dxa"/>
          </w:tcPr>
          <w:p w:rsidR="009E6C87" w:rsidRDefault="009E6C87">
            <w:pPr>
              <w:jc w:val="both"/>
              <w:rPr>
                <w:rFonts w:ascii="Arial" w:hAnsi="Arial" w:cs="Arial"/>
              </w:rPr>
            </w:pPr>
          </w:p>
        </w:tc>
        <w:tc>
          <w:tcPr>
            <w:tcW w:w="3062" w:type="dxa"/>
          </w:tcPr>
          <w:p w:rsidR="009E6C87" w:rsidRDefault="009E6C87">
            <w:pPr>
              <w:jc w:val="both"/>
              <w:rPr>
                <w:rFonts w:ascii="Arial" w:hAnsi="Arial" w:cs="Arial"/>
              </w:rPr>
            </w:pPr>
          </w:p>
        </w:tc>
        <w:tc>
          <w:tcPr>
            <w:tcW w:w="1442" w:type="dxa"/>
          </w:tcPr>
          <w:p w:rsidR="009E6C87" w:rsidRDefault="009E6C87">
            <w:pPr>
              <w:jc w:val="both"/>
              <w:rPr>
                <w:rFonts w:ascii="Arial" w:hAnsi="Arial" w:cs="Arial"/>
              </w:rPr>
            </w:pPr>
          </w:p>
        </w:tc>
        <w:tc>
          <w:tcPr>
            <w:tcW w:w="1096" w:type="dxa"/>
          </w:tcPr>
          <w:p w:rsidR="009E6C87" w:rsidRDefault="009E6C87">
            <w:pPr>
              <w:jc w:val="both"/>
              <w:rPr>
                <w:rFonts w:ascii="Arial" w:hAnsi="Arial" w:cs="Arial"/>
              </w:rPr>
            </w:pPr>
          </w:p>
        </w:tc>
        <w:tc>
          <w:tcPr>
            <w:tcW w:w="1064" w:type="dxa"/>
          </w:tcPr>
          <w:p w:rsidR="009E6C87" w:rsidRDefault="009E6C87">
            <w:pPr>
              <w:jc w:val="both"/>
              <w:rPr>
                <w:rFonts w:ascii="Arial" w:hAnsi="Arial" w:cs="Arial"/>
              </w:rPr>
            </w:pPr>
          </w:p>
        </w:tc>
        <w:tc>
          <w:tcPr>
            <w:tcW w:w="1192" w:type="dxa"/>
          </w:tcPr>
          <w:p w:rsidR="009E6C87" w:rsidRDefault="009E6C87">
            <w:pPr>
              <w:jc w:val="both"/>
              <w:rPr>
                <w:rFonts w:ascii="Arial" w:hAnsi="Arial" w:cs="Arial"/>
              </w:rPr>
            </w:pPr>
          </w:p>
        </w:tc>
        <w:tc>
          <w:tcPr>
            <w:tcW w:w="788" w:type="dxa"/>
          </w:tcPr>
          <w:p w:rsidR="009E6C87" w:rsidRDefault="009E6C87">
            <w:pPr>
              <w:jc w:val="both"/>
              <w:rPr>
                <w:rFonts w:ascii="Arial" w:hAnsi="Arial" w:cs="Arial"/>
              </w:rPr>
            </w:pPr>
          </w:p>
        </w:tc>
      </w:tr>
      <w:tr w:rsidR="009E6C87" w:rsidTr="009E6C87">
        <w:trPr>
          <w:trHeight w:val="288"/>
        </w:trPr>
        <w:tc>
          <w:tcPr>
            <w:tcW w:w="824" w:type="dxa"/>
          </w:tcPr>
          <w:p w:rsidR="009E6C87" w:rsidRDefault="009E6C87">
            <w:pPr>
              <w:jc w:val="both"/>
              <w:rPr>
                <w:rFonts w:ascii="Arial" w:hAnsi="Arial" w:cs="Arial"/>
              </w:rPr>
            </w:pPr>
          </w:p>
        </w:tc>
        <w:tc>
          <w:tcPr>
            <w:tcW w:w="3062" w:type="dxa"/>
          </w:tcPr>
          <w:p w:rsidR="009E6C87" w:rsidRDefault="009E6C87">
            <w:pPr>
              <w:jc w:val="both"/>
              <w:rPr>
                <w:rFonts w:ascii="Arial" w:hAnsi="Arial" w:cs="Arial"/>
              </w:rPr>
            </w:pPr>
          </w:p>
        </w:tc>
        <w:tc>
          <w:tcPr>
            <w:tcW w:w="1442" w:type="dxa"/>
          </w:tcPr>
          <w:p w:rsidR="009E6C87" w:rsidRDefault="009E6C87">
            <w:pPr>
              <w:jc w:val="both"/>
              <w:rPr>
                <w:rFonts w:ascii="Arial" w:hAnsi="Arial" w:cs="Arial"/>
              </w:rPr>
            </w:pPr>
          </w:p>
        </w:tc>
        <w:tc>
          <w:tcPr>
            <w:tcW w:w="1096" w:type="dxa"/>
          </w:tcPr>
          <w:p w:rsidR="009E6C87" w:rsidRDefault="009E6C87">
            <w:pPr>
              <w:jc w:val="both"/>
              <w:rPr>
                <w:rFonts w:ascii="Arial" w:hAnsi="Arial" w:cs="Arial"/>
              </w:rPr>
            </w:pPr>
          </w:p>
        </w:tc>
        <w:tc>
          <w:tcPr>
            <w:tcW w:w="1064" w:type="dxa"/>
          </w:tcPr>
          <w:p w:rsidR="009E6C87" w:rsidRDefault="009E6C87">
            <w:pPr>
              <w:jc w:val="both"/>
              <w:rPr>
                <w:rFonts w:ascii="Arial" w:hAnsi="Arial" w:cs="Arial"/>
              </w:rPr>
            </w:pPr>
          </w:p>
        </w:tc>
        <w:tc>
          <w:tcPr>
            <w:tcW w:w="1192" w:type="dxa"/>
          </w:tcPr>
          <w:p w:rsidR="009E6C87" w:rsidRDefault="009E6C87">
            <w:pPr>
              <w:jc w:val="both"/>
              <w:rPr>
                <w:rFonts w:ascii="Arial" w:hAnsi="Arial" w:cs="Arial"/>
              </w:rPr>
            </w:pPr>
          </w:p>
        </w:tc>
        <w:tc>
          <w:tcPr>
            <w:tcW w:w="788" w:type="dxa"/>
          </w:tcPr>
          <w:p w:rsidR="009E6C87" w:rsidRDefault="009E6C87">
            <w:pPr>
              <w:jc w:val="both"/>
              <w:rPr>
                <w:rFonts w:ascii="Arial" w:hAnsi="Arial" w:cs="Arial"/>
              </w:rPr>
            </w:pPr>
          </w:p>
        </w:tc>
      </w:tr>
      <w:tr w:rsidR="009E6C87" w:rsidTr="005A288C">
        <w:trPr>
          <w:trHeight w:val="288"/>
        </w:trPr>
        <w:tc>
          <w:tcPr>
            <w:tcW w:w="824" w:type="dxa"/>
          </w:tcPr>
          <w:p w:rsidR="009E6C87" w:rsidRPr="0062033F" w:rsidRDefault="009E6C87">
            <w:pPr>
              <w:jc w:val="both"/>
              <w:rPr>
                <w:rFonts w:ascii="Arial" w:hAnsi="Arial" w:cs="Arial"/>
              </w:rPr>
            </w:pPr>
          </w:p>
        </w:tc>
        <w:tc>
          <w:tcPr>
            <w:tcW w:w="3062" w:type="dxa"/>
          </w:tcPr>
          <w:p w:rsidR="009E6C87" w:rsidRPr="0062033F" w:rsidRDefault="009E6C87">
            <w:pPr>
              <w:jc w:val="both"/>
              <w:rPr>
                <w:rFonts w:ascii="Arial" w:hAnsi="Arial" w:cs="Arial"/>
              </w:rPr>
            </w:pPr>
          </w:p>
        </w:tc>
        <w:tc>
          <w:tcPr>
            <w:tcW w:w="1442" w:type="dxa"/>
          </w:tcPr>
          <w:p w:rsidR="009E6C87" w:rsidRDefault="009E6C87">
            <w:pPr>
              <w:jc w:val="both"/>
              <w:rPr>
                <w:rFonts w:ascii="Arial" w:hAnsi="Arial" w:cs="Arial"/>
              </w:rPr>
            </w:pPr>
          </w:p>
        </w:tc>
        <w:tc>
          <w:tcPr>
            <w:tcW w:w="1096" w:type="dxa"/>
          </w:tcPr>
          <w:p w:rsidR="009E6C87" w:rsidRDefault="009E6C87">
            <w:pPr>
              <w:jc w:val="both"/>
              <w:rPr>
                <w:rFonts w:ascii="Arial" w:hAnsi="Arial" w:cs="Arial"/>
              </w:rPr>
            </w:pPr>
          </w:p>
        </w:tc>
        <w:tc>
          <w:tcPr>
            <w:tcW w:w="1064" w:type="dxa"/>
          </w:tcPr>
          <w:p w:rsidR="009E6C87" w:rsidRDefault="009E6C87">
            <w:pPr>
              <w:jc w:val="both"/>
              <w:rPr>
                <w:rFonts w:ascii="Arial" w:hAnsi="Arial" w:cs="Arial"/>
              </w:rPr>
            </w:pPr>
          </w:p>
        </w:tc>
        <w:tc>
          <w:tcPr>
            <w:tcW w:w="1192" w:type="dxa"/>
            <w:tcBorders>
              <w:bottom w:val="single" w:sz="12" w:space="0" w:color="auto"/>
            </w:tcBorders>
          </w:tcPr>
          <w:p w:rsidR="009E6C87" w:rsidRDefault="009E6C87">
            <w:pPr>
              <w:jc w:val="both"/>
              <w:rPr>
                <w:rFonts w:ascii="Arial" w:hAnsi="Arial" w:cs="Arial"/>
              </w:rPr>
            </w:pPr>
          </w:p>
        </w:tc>
        <w:tc>
          <w:tcPr>
            <w:tcW w:w="788" w:type="dxa"/>
          </w:tcPr>
          <w:p w:rsidR="009E6C87" w:rsidRDefault="009E6C87">
            <w:pPr>
              <w:jc w:val="both"/>
              <w:rPr>
                <w:rFonts w:ascii="Arial" w:hAnsi="Arial" w:cs="Arial"/>
              </w:rPr>
            </w:pPr>
          </w:p>
        </w:tc>
      </w:tr>
      <w:tr w:rsidR="009E6C87" w:rsidTr="005A288C">
        <w:trPr>
          <w:trHeight w:val="512"/>
        </w:trPr>
        <w:tc>
          <w:tcPr>
            <w:tcW w:w="7488" w:type="dxa"/>
            <w:gridSpan w:val="5"/>
            <w:tcBorders>
              <w:right w:val="single" w:sz="12" w:space="0" w:color="auto"/>
            </w:tcBorders>
            <w:vAlign w:val="bottom"/>
          </w:tcPr>
          <w:p w:rsidR="009E6C87" w:rsidRDefault="009E6C87" w:rsidP="00326D43">
            <w:pPr>
              <w:rPr>
                <w:rFonts w:ascii="Arial" w:hAnsi="Arial" w:cs="Arial"/>
              </w:rPr>
            </w:pPr>
            <w:r w:rsidRPr="00326D43">
              <w:rPr>
                <w:rFonts w:ascii="Arial" w:hAnsi="Arial" w:cs="Arial"/>
                <w:b/>
                <w:bCs/>
                <w:sz w:val="22"/>
                <w:szCs w:val="22"/>
              </w:rPr>
              <w:t xml:space="preserve">Total Value of </w:t>
            </w:r>
            <w:r>
              <w:rPr>
                <w:rFonts w:ascii="Arial" w:hAnsi="Arial" w:cs="Arial"/>
                <w:b/>
                <w:bCs/>
                <w:sz w:val="22"/>
                <w:szCs w:val="22"/>
              </w:rPr>
              <w:t xml:space="preserve">Donated </w:t>
            </w:r>
            <w:r w:rsidRPr="00326D43">
              <w:rPr>
                <w:rFonts w:ascii="Arial" w:hAnsi="Arial" w:cs="Arial"/>
                <w:b/>
                <w:bCs/>
                <w:sz w:val="22"/>
                <w:szCs w:val="22"/>
              </w:rPr>
              <w:t>Hours</w:t>
            </w:r>
            <w:r>
              <w:rPr>
                <w:rFonts w:ascii="Arial" w:hAnsi="Arial" w:cs="Arial"/>
                <w:b/>
                <w:bCs/>
                <w:sz w:val="22"/>
                <w:szCs w:val="22"/>
              </w:rPr>
              <w:t xml:space="preserve"> . . . . . . . . . . . . . . . . . . . . . . . . . . . . . . . . . .</w:t>
            </w:r>
          </w:p>
        </w:tc>
        <w:tc>
          <w:tcPr>
            <w:tcW w:w="1192" w:type="dxa"/>
            <w:tcBorders>
              <w:top w:val="single" w:sz="12" w:space="0" w:color="auto"/>
              <w:left w:val="single" w:sz="12" w:space="0" w:color="auto"/>
              <w:bottom w:val="single" w:sz="12" w:space="0" w:color="auto"/>
            </w:tcBorders>
            <w:vAlign w:val="bottom"/>
          </w:tcPr>
          <w:p w:rsidR="009E6C87" w:rsidRDefault="009E6C87" w:rsidP="009E6C87">
            <w:pPr>
              <w:rPr>
                <w:rFonts w:ascii="Arial" w:hAnsi="Arial" w:cs="Arial"/>
              </w:rPr>
            </w:pPr>
            <w:r>
              <w:rPr>
                <w:rFonts w:ascii="Arial" w:hAnsi="Arial" w:cs="Arial"/>
              </w:rPr>
              <w:t>$</w:t>
            </w:r>
          </w:p>
        </w:tc>
        <w:tc>
          <w:tcPr>
            <w:tcW w:w="788" w:type="dxa"/>
            <w:tcBorders>
              <w:left w:val="single" w:sz="12" w:space="0" w:color="auto"/>
            </w:tcBorders>
          </w:tcPr>
          <w:p w:rsidR="009E6C87" w:rsidRDefault="009E6C87">
            <w:pPr>
              <w:jc w:val="both"/>
              <w:rPr>
                <w:rFonts w:ascii="Arial" w:hAnsi="Arial" w:cs="Arial"/>
              </w:rPr>
            </w:pPr>
          </w:p>
        </w:tc>
      </w:tr>
    </w:tbl>
    <w:p w:rsidR="00F651AB" w:rsidRDefault="00F651AB">
      <w:pPr>
        <w:jc w:val="both"/>
        <w:rPr>
          <w:rFonts w:ascii="Arial" w:hAnsi="Arial" w:cs="Arial"/>
          <w:sz w:val="20"/>
        </w:rPr>
      </w:pPr>
    </w:p>
    <w:p w:rsidR="003952EB" w:rsidRDefault="003952EB">
      <w:pPr>
        <w:jc w:val="both"/>
        <w:rPr>
          <w:rFonts w:ascii="Arial" w:hAnsi="Arial" w:cs="Arial"/>
          <w:sz w:val="20"/>
          <w:u w:val="single"/>
        </w:rPr>
      </w:pPr>
    </w:p>
    <w:p w:rsidR="00F651AB" w:rsidRDefault="00F651AB">
      <w:pPr>
        <w:jc w:val="both"/>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F651AB" w:rsidRDefault="00F651AB">
      <w:pPr>
        <w:jc w:val="both"/>
        <w:rPr>
          <w:rFonts w:ascii="Arial" w:hAnsi="Arial" w:cs="Arial"/>
          <w:sz w:val="20"/>
        </w:rPr>
      </w:pPr>
      <w:r>
        <w:rPr>
          <w:rFonts w:ascii="Arial" w:hAnsi="Arial" w:cs="Arial"/>
          <w:sz w:val="20"/>
        </w:rPr>
        <w:t xml:space="preserve">Signature of Person Volunteering or Donating Time                             </w:t>
      </w:r>
      <w:r>
        <w:rPr>
          <w:rFonts w:ascii="Arial" w:hAnsi="Arial" w:cs="Arial"/>
          <w:sz w:val="20"/>
        </w:rPr>
        <w:tab/>
      </w:r>
      <w:r w:rsidR="00326D43">
        <w:rPr>
          <w:rFonts w:ascii="Arial" w:hAnsi="Arial" w:cs="Arial"/>
          <w:sz w:val="20"/>
        </w:rPr>
        <w:tab/>
      </w:r>
      <w:r>
        <w:rPr>
          <w:rFonts w:ascii="Arial" w:hAnsi="Arial" w:cs="Arial"/>
          <w:sz w:val="20"/>
        </w:rPr>
        <w:t>Date</w:t>
      </w:r>
    </w:p>
    <w:p w:rsidR="00F651AB" w:rsidRDefault="00F651AB">
      <w:pPr>
        <w:jc w:val="both"/>
        <w:rPr>
          <w:rFonts w:ascii="Arial" w:hAnsi="Arial" w:cs="Arial"/>
          <w:sz w:val="20"/>
        </w:rPr>
      </w:pPr>
    </w:p>
    <w:p w:rsidR="00F651AB" w:rsidRDefault="00F651AB">
      <w:pPr>
        <w:jc w:val="both"/>
        <w:rPr>
          <w:rFonts w:ascii="Arial" w:hAnsi="Arial" w:cs="Arial"/>
          <w:sz w:val="20"/>
        </w:rPr>
      </w:pPr>
    </w:p>
    <w:p w:rsidR="00F651AB" w:rsidRDefault="00F651AB">
      <w:pPr>
        <w:jc w:val="both"/>
        <w:rPr>
          <w:rFonts w:ascii="Arial" w:hAnsi="Arial" w:cs="Arial"/>
          <w:sz w:val="20"/>
          <w:u w:val="single"/>
        </w:rPr>
      </w:pPr>
      <w:r>
        <w:rPr>
          <w:rFonts w:ascii="Arial" w:hAnsi="Arial" w:cs="Arial"/>
          <w:sz w:val="20"/>
        </w:rPr>
        <w:softHyphen/>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F651AB" w:rsidRDefault="00326D43">
      <w:pPr>
        <w:jc w:val="both"/>
        <w:rPr>
          <w:rFonts w:ascii="Arial" w:hAnsi="Arial" w:cs="Arial"/>
          <w:sz w:val="20"/>
        </w:rPr>
      </w:pPr>
      <w:r>
        <w:rPr>
          <w:rFonts w:ascii="Arial" w:hAnsi="Arial" w:cs="Arial"/>
          <w:sz w:val="20"/>
        </w:rPr>
        <w:t xml:space="preserve">Signature of </w:t>
      </w:r>
      <w:r w:rsidR="00F651AB">
        <w:rPr>
          <w:rFonts w:ascii="Arial" w:hAnsi="Arial" w:cs="Arial"/>
          <w:sz w:val="20"/>
        </w:rPr>
        <w:t xml:space="preserve">Project Supervisor                                              </w:t>
      </w:r>
      <w:r w:rsidR="00F651AB">
        <w:rPr>
          <w:rFonts w:ascii="Arial" w:hAnsi="Arial" w:cs="Arial"/>
          <w:sz w:val="20"/>
        </w:rPr>
        <w:tab/>
      </w:r>
      <w:r w:rsidR="00F651AB">
        <w:rPr>
          <w:rFonts w:ascii="Arial" w:hAnsi="Arial" w:cs="Arial"/>
          <w:sz w:val="20"/>
        </w:rPr>
        <w:tab/>
      </w:r>
      <w:r w:rsidR="00F651AB">
        <w:rPr>
          <w:rFonts w:ascii="Arial" w:hAnsi="Arial" w:cs="Arial"/>
          <w:sz w:val="20"/>
        </w:rPr>
        <w:tab/>
        <w:t>Date</w:t>
      </w:r>
    </w:p>
    <w:p w:rsidR="00F651AB" w:rsidRDefault="00F651AB">
      <w:pPr>
        <w:jc w:val="both"/>
        <w:rPr>
          <w:rFonts w:ascii="Arial" w:hAnsi="Arial" w:cs="Arial"/>
          <w:sz w:val="20"/>
        </w:rPr>
      </w:pPr>
    </w:p>
    <w:p w:rsidR="005A288C" w:rsidRDefault="005A288C">
      <w:pPr>
        <w:jc w:val="both"/>
        <w:rPr>
          <w:rFonts w:ascii="Arial" w:hAnsi="Arial" w:cs="Arial"/>
          <w:sz w:val="20"/>
        </w:rPr>
      </w:pPr>
    </w:p>
    <w:p w:rsidR="003952EB" w:rsidRPr="003952EB" w:rsidRDefault="00CF25CD">
      <w:pPr>
        <w:rPr>
          <w:rFonts w:ascii="Arial" w:hAnsi="Arial" w:cs="Arial"/>
          <w:sz w:val="16"/>
          <w:szCs w:val="16"/>
        </w:rPr>
      </w:pPr>
      <w:r>
        <w:rPr>
          <w:rFonts w:ascii="Arial" w:hAnsi="Arial" w:cs="Arial"/>
          <w:sz w:val="16"/>
          <w:szCs w:val="16"/>
        </w:rPr>
        <w:t>K</w:t>
      </w:r>
      <w:r w:rsidR="003952EB" w:rsidRPr="003952EB">
        <w:rPr>
          <w:rFonts w:ascii="Arial" w:hAnsi="Arial" w:cs="Arial"/>
          <w:sz w:val="16"/>
          <w:szCs w:val="16"/>
        </w:rPr>
        <w:t xml:space="preserve">:\ </w:t>
      </w:r>
      <w:r w:rsidR="00CF457B">
        <w:rPr>
          <w:rFonts w:ascii="Arial" w:hAnsi="Arial" w:cs="Arial"/>
          <w:sz w:val="16"/>
          <w:szCs w:val="16"/>
        </w:rPr>
        <w:t xml:space="preserve">    </w:t>
      </w:r>
      <w:r>
        <w:rPr>
          <w:rFonts w:ascii="Arial" w:hAnsi="Arial" w:cs="Arial"/>
          <w:sz w:val="16"/>
          <w:szCs w:val="16"/>
        </w:rPr>
        <w:t xml:space="preserve">  \ F</w:t>
      </w:r>
      <w:r w:rsidR="003952EB" w:rsidRPr="003952EB">
        <w:rPr>
          <w:rFonts w:ascii="Arial" w:hAnsi="Arial" w:cs="Arial"/>
          <w:sz w:val="16"/>
          <w:szCs w:val="16"/>
        </w:rPr>
        <w:t>ORMS \ Volunteer or Donated Labor Timesheet.doc</w:t>
      </w:r>
      <w:r w:rsidR="0082478F">
        <w:rPr>
          <w:rFonts w:ascii="Arial" w:hAnsi="Arial" w:cs="Arial"/>
          <w:sz w:val="16"/>
          <w:szCs w:val="16"/>
        </w:rPr>
        <w:t>x</w:t>
      </w:r>
      <w:r w:rsidR="009E6C87">
        <w:rPr>
          <w:rFonts w:ascii="Arial" w:hAnsi="Arial" w:cs="Arial"/>
          <w:sz w:val="16"/>
          <w:szCs w:val="16"/>
        </w:rPr>
        <w:tab/>
      </w:r>
      <w:r w:rsidR="009E6C87">
        <w:rPr>
          <w:rFonts w:ascii="Arial" w:hAnsi="Arial" w:cs="Arial"/>
          <w:sz w:val="16"/>
          <w:szCs w:val="16"/>
        </w:rPr>
        <w:tab/>
      </w:r>
      <w:r w:rsidR="009E6C87">
        <w:rPr>
          <w:rFonts w:ascii="Arial" w:hAnsi="Arial" w:cs="Arial"/>
          <w:sz w:val="16"/>
          <w:szCs w:val="16"/>
        </w:rPr>
        <w:tab/>
      </w:r>
      <w:r w:rsidR="009E6C87">
        <w:rPr>
          <w:rFonts w:ascii="Arial" w:hAnsi="Arial" w:cs="Arial"/>
          <w:sz w:val="16"/>
          <w:szCs w:val="16"/>
        </w:rPr>
        <w:tab/>
      </w:r>
      <w:r>
        <w:rPr>
          <w:rFonts w:ascii="Arial" w:hAnsi="Arial" w:cs="Arial"/>
          <w:sz w:val="16"/>
          <w:szCs w:val="16"/>
        </w:rPr>
        <w:tab/>
      </w:r>
      <w:r w:rsidR="003952EB">
        <w:rPr>
          <w:rFonts w:ascii="Arial" w:hAnsi="Arial" w:cs="Arial"/>
          <w:sz w:val="16"/>
          <w:szCs w:val="16"/>
        </w:rPr>
        <w:t xml:space="preserve">Rev </w:t>
      </w:r>
      <w:r w:rsidR="00C2100D">
        <w:rPr>
          <w:rFonts w:ascii="Arial" w:hAnsi="Arial" w:cs="Arial"/>
          <w:sz w:val="16"/>
          <w:szCs w:val="16"/>
        </w:rPr>
        <w:t>6/21/19</w:t>
      </w:r>
      <w:bookmarkStart w:id="0" w:name="_GoBack"/>
      <w:bookmarkEnd w:id="0"/>
    </w:p>
    <w:sectPr w:rsidR="003952EB" w:rsidRPr="003952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Hv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1AB"/>
    <w:rsid w:val="00095594"/>
    <w:rsid w:val="000A640F"/>
    <w:rsid w:val="00101744"/>
    <w:rsid w:val="002963BC"/>
    <w:rsid w:val="002F35FF"/>
    <w:rsid w:val="00326D43"/>
    <w:rsid w:val="003952EB"/>
    <w:rsid w:val="00490BC9"/>
    <w:rsid w:val="004D7A8A"/>
    <w:rsid w:val="00523A91"/>
    <w:rsid w:val="00597224"/>
    <w:rsid w:val="005A288C"/>
    <w:rsid w:val="0062033F"/>
    <w:rsid w:val="00676C67"/>
    <w:rsid w:val="007D3B71"/>
    <w:rsid w:val="0082478F"/>
    <w:rsid w:val="008468AD"/>
    <w:rsid w:val="009E6C87"/>
    <w:rsid w:val="009F60FC"/>
    <w:rsid w:val="00AD2325"/>
    <w:rsid w:val="00B124BE"/>
    <w:rsid w:val="00C2100D"/>
    <w:rsid w:val="00C517FC"/>
    <w:rsid w:val="00CD3B9C"/>
    <w:rsid w:val="00CF25CD"/>
    <w:rsid w:val="00CF457B"/>
    <w:rsid w:val="00CF6E81"/>
    <w:rsid w:val="00E2350A"/>
    <w:rsid w:val="00F6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B2648"/>
  <w15:docId w15:val="{8CA9BB17-8F6E-4A66-BA25-2A6A802F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cs="Arial"/>
      <w:sz w:val="20"/>
    </w:rPr>
  </w:style>
  <w:style w:type="character" w:customStyle="1" w:styleId="Heading1Char">
    <w:name w:val="Heading 1 Char"/>
    <w:aliases w:val="Heading 1-1 Char"/>
    <w:rPr>
      <w:rFonts w:ascii="Futura Hv BT" w:hAnsi="Futura Hv BT"/>
      <w:b/>
      <w:snapToGrid w:val="0"/>
      <w:color w:val="000000"/>
      <w:sz w:val="32"/>
      <w:lang w:val="en-US" w:eastAsia="en-US" w:bidi="ar-SA"/>
    </w:rPr>
  </w:style>
  <w:style w:type="paragraph" w:styleId="BalloonText">
    <w:name w:val="Balloon Text"/>
    <w:basedOn w:val="Normal"/>
    <w:semiHidden/>
    <w:rsid w:val="00B124BE"/>
    <w:rPr>
      <w:rFonts w:ascii="Tahoma" w:hAnsi="Tahoma" w:cs="Tahoma"/>
      <w:sz w:val="16"/>
      <w:szCs w:val="16"/>
    </w:rPr>
  </w:style>
  <w:style w:type="character" w:styleId="FollowedHyperlink">
    <w:name w:val="FollowedHyperlink"/>
    <w:rsid w:val="000A64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ependentsector.org/volunteer_time" TargetMode="External"/><Relationship Id="rId11" Type="http://schemas.openxmlformats.org/officeDocument/2006/relationships/customXml" Target="../customXml/item3.xml"/><Relationship Id="rId5" Type="http://schemas.openxmlformats.org/officeDocument/2006/relationships/hyperlink" Target="http://www.access.gpo.gov/davisbacon/OR.html"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c005052c-fb1a-41f0-82de-57c309266e91">COGP</Tag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20DDFB-7094-49F5-9F65-53ED3E324CEF}"/>
</file>

<file path=customXml/itemProps2.xml><?xml version="1.0" encoding="utf-8"?>
<ds:datastoreItem xmlns:ds="http://schemas.openxmlformats.org/officeDocument/2006/customXml" ds:itemID="{660B6CED-541C-42E3-A717-CAD43EB1D384}"/>
</file>

<file path=customXml/itemProps3.xml><?xml version="1.0" encoding="utf-8"?>
<ds:datastoreItem xmlns:ds="http://schemas.openxmlformats.org/officeDocument/2006/customXml" ds:itemID="{A8EBCF9E-61E2-42B3-9634-27041723A994}"/>
</file>

<file path=docProps/app.xml><?xml version="1.0" encoding="utf-8"?>
<Properties xmlns="http://schemas.openxmlformats.org/officeDocument/2006/extended-properties" xmlns:vt="http://schemas.openxmlformats.org/officeDocument/2006/docPropsVTypes">
  <Template>Normal</Template>
  <TotalTime>5</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Volunteer or Donated Labor Timesheet</vt:lpstr>
    </vt:vector>
  </TitlesOfParts>
  <Company>OPRD</Company>
  <LinksUpToDate>false</LinksUpToDate>
  <CharactersWithSpaces>2770</CharactersWithSpaces>
  <SharedDoc>false</SharedDoc>
  <HLinks>
    <vt:vector size="12" baseType="variant">
      <vt:variant>
        <vt:i4>3670108</vt:i4>
      </vt:variant>
      <vt:variant>
        <vt:i4>3</vt:i4>
      </vt:variant>
      <vt:variant>
        <vt:i4>0</vt:i4>
      </vt:variant>
      <vt:variant>
        <vt:i4>5</vt:i4>
      </vt:variant>
      <vt:variant>
        <vt:lpwstr>http://independentsector.org/volunteer_time</vt:lpwstr>
      </vt:variant>
      <vt:variant>
        <vt:lpwstr/>
      </vt:variant>
      <vt:variant>
        <vt:i4>5505035</vt:i4>
      </vt:variant>
      <vt:variant>
        <vt:i4>0</vt:i4>
      </vt:variant>
      <vt:variant>
        <vt:i4>0</vt:i4>
      </vt:variant>
      <vt:variant>
        <vt:i4>5</vt:i4>
      </vt:variant>
      <vt:variant>
        <vt:lpwstr>http://www.access.gpo.gov/davisbacon/OR.html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or Donated Labor Timesheet</dc:title>
  <dc:creator>Rocky Houston</dc:creator>
  <cp:keywords/>
  <cp:lastModifiedBy>Mark Cowan</cp:lastModifiedBy>
  <cp:revision>12</cp:revision>
  <cp:lastPrinted>2011-06-22T20:53:00Z</cp:lastPrinted>
  <dcterms:created xsi:type="dcterms:W3CDTF">2014-07-28T23:41:00Z</dcterms:created>
  <dcterms:modified xsi:type="dcterms:W3CDTF">2019-09-16T21:28:00Z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