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33D2" w14:textId="6B225198" w:rsidR="0081013F" w:rsidRPr="00242AB8" w:rsidRDefault="00827FE1" w:rsidP="00EC3ACA">
      <w:pPr>
        <w:pStyle w:val="Title"/>
      </w:pPr>
      <w:r w:rsidRPr="00242AB8">
        <w:t>National Coastal Wetlands Conservation Grant</w:t>
      </w:r>
      <w:r w:rsidR="00F658FD" w:rsidRPr="00242AB8">
        <w:t xml:space="preserve"> (NCWCG)</w:t>
      </w:r>
      <w:r w:rsidRPr="00242AB8">
        <w:t xml:space="preserve"> Program</w:t>
      </w:r>
    </w:p>
    <w:p w14:paraId="151D7FB8" w14:textId="4C3F2C3C" w:rsidR="00ED6F2F" w:rsidRPr="00242AB8" w:rsidRDefault="00827FE1" w:rsidP="00EC3ACA">
      <w:pPr>
        <w:pStyle w:val="Subtitle"/>
        <w:spacing w:line="240" w:lineRule="auto"/>
      </w:pPr>
      <w:r w:rsidRPr="00242AB8">
        <w:t>Supplemental Template</w:t>
      </w:r>
    </w:p>
    <w:p w14:paraId="3A0421EA" w14:textId="41D3A72D" w:rsidR="00575880" w:rsidRDefault="00575880" w:rsidP="00EC3AC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NCWCG Program grants protect and restore valuable coastal wetland resources through the acquisition, restoration, enhancement, or management of coastal wetland ecosystems.</w:t>
      </w:r>
    </w:p>
    <w:p w14:paraId="638EE1DE" w14:textId="5D64CE22" w:rsidR="00575880" w:rsidRPr="005A36FB" w:rsidRDefault="005A36FB" w:rsidP="00EC3ACA">
      <w:pPr>
        <w:pStyle w:val="Heading1"/>
        <w:spacing w:line="240" w:lineRule="auto"/>
      </w:pPr>
      <w:r w:rsidRPr="005A36FB">
        <w:t>Eligible Activities</w:t>
      </w:r>
    </w:p>
    <w:p w14:paraId="27B979CE" w14:textId="7B7BEC45" w:rsidR="00827FE1" w:rsidRPr="00575880" w:rsidRDefault="0020673C" w:rsidP="00EC3AC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Indicate which eligible activity, or combination of activities, is being proposed.</w:t>
      </w:r>
    </w:p>
    <w:p w14:paraId="1182A403" w14:textId="4FC7F918" w:rsidR="007B4B65" w:rsidRPr="00ED6F2F" w:rsidRDefault="00EC3ACA" w:rsidP="00EC3ACA">
      <w:pPr>
        <w:spacing w:line="240" w:lineRule="auto"/>
        <w:ind w:left="360" w:hanging="360"/>
        <w:rPr>
          <w:sz w:val="24"/>
          <w:szCs w:val="24"/>
        </w:rPr>
      </w:pPr>
      <w:r w:rsidRPr="00EC3ACA">
        <w:rPr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C3ACA">
        <w:rPr>
          <w:sz w:val="20"/>
          <w:szCs w:val="24"/>
        </w:rPr>
        <w:instrText xml:space="preserve"> FORMCHECKBOX </w:instrText>
      </w:r>
      <w:r w:rsidRPr="00EC3ACA">
        <w:rPr>
          <w:sz w:val="20"/>
          <w:szCs w:val="24"/>
        </w:rPr>
      </w:r>
      <w:r w:rsidRPr="00EC3ACA">
        <w:rPr>
          <w:sz w:val="20"/>
          <w:szCs w:val="24"/>
        </w:rPr>
        <w:fldChar w:fldCharType="end"/>
      </w:r>
      <w:bookmarkEnd w:id="0"/>
      <w:r>
        <w:rPr>
          <w:sz w:val="20"/>
          <w:szCs w:val="24"/>
        </w:rPr>
        <w:tab/>
      </w:r>
      <w:r w:rsidR="007B4B65" w:rsidRPr="00ED6F2F">
        <w:rPr>
          <w:sz w:val="24"/>
          <w:szCs w:val="24"/>
        </w:rPr>
        <w:t>Acquisition of a real property interest (e.g., conservation easement or fee title) in coastal lands or waters (coastal wetlands ecosystems) from willing sellers or partners</w:t>
      </w:r>
      <w:r w:rsidR="00575880">
        <w:rPr>
          <w:sz w:val="24"/>
          <w:szCs w:val="24"/>
        </w:rPr>
        <w:t xml:space="preserve"> for long term conservation</w:t>
      </w:r>
      <w:r w:rsidR="00072B75">
        <w:rPr>
          <w:sz w:val="24"/>
          <w:szCs w:val="24"/>
        </w:rPr>
        <w:t>.</w:t>
      </w:r>
    </w:p>
    <w:p w14:paraId="733F46CF" w14:textId="4CCC34BB" w:rsidR="007B4B65" w:rsidRDefault="00EC3ACA" w:rsidP="00EC3ACA">
      <w:pPr>
        <w:spacing w:line="240" w:lineRule="auto"/>
        <w:ind w:left="360" w:hanging="360"/>
        <w:rPr>
          <w:sz w:val="24"/>
          <w:szCs w:val="24"/>
        </w:rPr>
      </w:pPr>
      <w:r w:rsidRPr="00EC3ACA">
        <w:rPr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3ACA">
        <w:rPr>
          <w:sz w:val="20"/>
          <w:szCs w:val="24"/>
        </w:rPr>
        <w:instrText xml:space="preserve"> FORMCHECKBOX </w:instrText>
      </w:r>
      <w:r w:rsidRPr="00EC3ACA">
        <w:rPr>
          <w:sz w:val="20"/>
          <w:szCs w:val="24"/>
        </w:rPr>
      </w:r>
      <w:r w:rsidRPr="00EC3ACA">
        <w:rPr>
          <w:sz w:val="20"/>
          <w:szCs w:val="24"/>
        </w:rPr>
        <w:fldChar w:fldCharType="end"/>
      </w:r>
      <w:r>
        <w:rPr>
          <w:sz w:val="20"/>
          <w:szCs w:val="24"/>
        </w:rPr>
        <w:tab/>
      </w:r>
      <w:r w:rsidR="007B4B65" w:rsidRPr="00ED6F2F">
        <w:rPr>
          <w:sz w:val="24"/>
          <w:szCs w:val="24"/>
        </w:rPr>
        <w:t>Restoration, enhancement, or management of coastal wetlands ecosystems</w:t>
      </w:r>
      <w:r w:rsidR="00575880">
        <w:rPr>
          <w:sz w:val="24"/>
          <w:szCs w:val="24"/>
        </w:rPr>
        <w:t xml:space="preserve"> for long-term conservation</w:t>
      </w:r>
      <w:r w:rsidR="00072B75">
        <w:rPr>
          <w:sz w:val="24"/>
          <w:szCs w:val="24"/>
        </w:rPr>
        <w:t>.</w:t>
      </w:r>
    </w:p>
    <w:p w14:paraId="36DE2BDE" w14:textId="4D7FD3B5" w:rsidR="00F003D0" w:rsidRDefault="00F003D0" w:rsidP="00EC3ACA">
      <w:pPr>
        <w:pStyle w:val="Heading1"/>
        <w:spacing w:line="240" w:lineRule="auto"/>
      </w:pPr>
      <w:r>
        <w:t xml:space="preserve">Funding </w:t>
      </w:r>
      <w:r w:rsidR="00493C41">
        <w:t xml:space="preserve">Eligibility </w:t>
      </w:r>
      <w:r w:rsidR="005A36FB">
        <w:t>Requirements</w:t>
      </w:r>
    </w:p>
    <w:p w14:paraId="0445B8D9" w14:textId="552B1155" w:rsidR="00493C41" w:rsidRPr="00493C41" w:rsidRDefault="00575880" w:rsidP="00EC3A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Confirm that the project b</w:t>
      </w:r>
      <w:r w:rsidR="00493C41">
        <w:rPr>
          <w:sz w:val="24"/>
          <w:szCs w:val="24"/>
        </w:rPr>
        <w:t>udget will not exceed the following maximums:</w:t>
      </w:r>
    </w:p>
    <w:p w14:paraId="01D0FE1B" w14:textId="6762D73E" w:rsidR="00F003D0" w:rsidRDefault="00EC3ACA" w:rsidP="00EC3ACA">
      <w:pPr>
        <w:spacing w:line="240" w:lineRule="auto"/>
        <w:ind w:left="360" w:hanging="360"/>
        <w:rPr>
          <w:sz w:val="24"/>
          <w:szCs w:val="24"/>
        </w:rPr>
      </w:pPr>
      <w:r w:rsidRPr="00EC3ACA">
        <w:rPr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3ACA">
        <w:rPr>
          <w:sz w:val="20"/>
          <w:szCs w:val="24"/>
        </w:rPr>
        <w:instrText xml:space="preserve"> FORMCHECKBOX </w:instrText>
      </w:r>
      <w:r w:rsidRPr="00EC3ACA">
        <w:rPr>
          <w:sz w:val="20"/>
          <w:szCs w:val="24"/>
        </w:rPr>
      </w:r>
      <w:r w:rsidRPr="00EC3ACA">
        <w:rPr>
          <w:sz w:val="20"/>
          <w:szCs w:val="24"/>
        </w:rPr>
        <w:fldChar w:fldCharType="end"/>
      </w:r>
      <w:r>
        <w:rPr>
          <w:sz w:val="20"/>
          <w:szCs w:val="24"/>
        </w:rPr>
        <w:tab/>
      </w:r>
      <w:r w:rsidR="00493C41">
        <w:rPr>
          <w:sz w:val="24"/>
          <w:szCs w:val="24"/>
        </w:rPr>
        <w:t xml:space="preserve">Recreation and outreach or education activities necessary for meeting the purposes of acquiring, restoring, enhancing, and/or managing coastal wetlands ecosystems are eligible for Program funding up to a combined maximum of </w:t>
      </w:r>
      <w:r w:rsidR="00AB4835">
        <w:rPr>
          <w:b/>
          <w:sz w:val="24"/>
          <w:szCs w:val="24"/>
        </w:rPr>
        <w:t>10</w:t>
      </w:r>
      <w:r w:rsidR="005A36FB">
        <w:rPr>
          <w:b/>
          <w:sz w:val="24"/>
          <w:szCs w:val="24"/>
        </w:rPr>
        <w:t>%</w:t>
      </w:r>
      <w:r w:rsidR="00493C41">
        <w:rPr>
          <w:sz w:val="24"/>
          <w:szCs w:val="24"/>
        </w:rPr>
        <w:t xml:space="preserve"> of project costs, including Federal share and matching funds.</w:t>
      </w:r>
    </w:p>
    <w:p w14:paraId="49B0F7CC" w14:textId="4D4BDC7F" w:rsidR="00493C41" w:rsidRDefault="00EC3ACA" w:rsidP="00EC3ACA">
      <w:pPr>
        <w:spacing w:line="240" w:lineRule="auto"/>
        <w:ind w:left="360" w:hanging="360"/>
        <w:rPr>
          <w:sz w:val="24"/>
          <w:szCs w:val="24"/>
        </w:rPr>
      </w:pPr>
      <w:r w:rsidRPr="00EC3ACA">
        <w:rPr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3ACA">
        <w:rPr>
          <w:sz w:val="20"/>
          <w:szCs w:val="24"/>
        </w:rPr>
        <w:instrText xml:space="preserve"> FORMCHECKBOX </w:instrText>
      </w:r>
      <w:r w:rsidRPr="00EC3ACA">
        <w:rPr>
          <w:sz w:val="20"/>
          <w:szCs w:val="24"/>
        </w:rPr>
      </w:r>
      <w:r w:rsidRPr="00EC3ACA">
        <w:rPr>
          <w:sz w:val="20"/>
          <w:szCs w:val="24"/>
        </w:rPr>
        <w:fldChar w:fldCharType="end"/>
      </w:r>
      <w:r>
        <w:rPr>
          <w:sz w:val="20"/>
          <w:szCs w:val="24"/>
        </w:rPr>
        <w:tab/>
      </w:r>
      <w:r w:rsidR="00493C41">
        <w:rPr>
          <w:sz w:val="24"/>
          <w:szCs w:val="24"/>
        </w:rPr>
        <w:t xml:space="preserve">Planning, engineering, design, permitting, and monitoring costs necessary for completion of site-specific project objectives are eligible for funding up to a combined maximum of </w:t>
      </w:r>
      <w:r w:rsidR="00AB4835">
        <w:rPr>
          <w:b/>
          <w:sz w:val="24"/>
          <w:szCs w:val="24"/>
        </w:rPr>
        <w:t>30</w:t>
      </w:r>
      <w:r w:rsidR="005A36FB">
        <w:rPr>
          <w:b/>
          <w:sz w:val="24"/>
          <w:szCs w:val="24"/>
        </w:rPr>
        <w:t>%</w:t>
      </w:r>
      <w:r w:rsidR="00493C41">
        <w:rPr>
          <w:sz w:val="24"/>
          <w:szCs w:val="24"/>
        </w:rPr>
        <w:t xml:space="preserve"> of project costs, including the Fe</w:t>
      </w:r>
      <w:r w:rsidR="001F537C">
        <w:rPr>
          <w:sz w:val="24"/>
          <w:szCs w:val="24"/>
        </w:rPr>
        <w:t>deral share and required match.</w:t>
      </w:r>
    </w:p>
    <w:p w14:paraId="251F2A79" w14:textId="0F7A5999" w:rsidR="00493C41" w:rsidRDefault="00493C41" w:rsidP="00EC3ACA">
      <w:pPr>
        <w:pStyle w:val="Heading1"/>
        <w:spacing w:line="240" w:lineRule="auto"/>
      </w:pPr>
      <w:r>
        <w:t>Ranking Criteria</w:t>
      </w:r>
    </w:p>
    <w:p w14:paraId="37AD3AE0" w14:textId="4D3293D2" w:rsidR="003404E5" w:rsidRDefault="003404E5" w:rsidP="00EC3A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each ranking criterion individually with a brief statement or table (50 CFR 84.32)</w:t>
      </w:r>
      <w:r w:rsidR="000707CC">
        <w:rPr>
          <w:sz w:val="24"/>
          <w:szCs w:val="24"/>
        </w:rPr>
        <w:t>.</w:t>
      </w:r>
    </w:p>
    <w:p w14:paraId="4055451C" w14:textId="77777777" w:rsidR="005A36FB" w:rsidRPr="0089206A" w:rsidRDefault="005A36FB" w:rsidP="00EC3ACA">
      <w:pPr>
        <w:pStyle w:val="ListParagraph"/>
        <w:spacing w:line="240" w:lineRule="auto"/>
      </w:pPr>
      <w:r w:rsidRPr="0089206A">
        <w:t>Wetlands conservation</w:t>
      </w:r>
    </w:p>
    <w:p w14:paraId="0B11940D" w14:textId="77777777" w:rsidR="00035952" w:rsidRDefault="005A36FB" w:rsidP="00371229">
      <w:pPr>
        <w:pStyle w:val="indent"/>
        <w:sectPr w:rsidR="000359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206A">
        <w:t>How will the project reverse coastal wetland loss or habitat degradation in decreasing or stable coastal wetland types?</w:t>
      </w:r>
    </w:p>
    <w:p w14:paraId="62FF33BB" w14:textId="77777777" w:rsidR="00371229" w:rsidRPr="0089206A" w:rsidRDefault="00371229" w:rsidP="00371229">
      <w:pPr>
        <w:pStyle w:val="indent"/>
      </w:pPr>
    </w:p>
    <w:p w14:paraId="324AE4AE" w14:textId="77777777" w:rsidR="005A36FB" w:rsidRPr="0089206A" w:rsidRDefault="005A36FB" w:rsidP="00EC3ACA">
      <w:pPr>
        <w:pStyle w:val="ListParagraph"/>
        <w:spacing w:line="240" w:lineRule="auto"/>
      </w:pPr>
      <w:r w:rsidRPr="0089206A">
        <w:t>Long-term conservation</w:t>
      </w:r>
    </w:p>
    <w:p w14:paraId="4CC603C8" w14:textId="737073CF" w:rsidR="005A36FB" w:rsidRDefault="005A36FB" w:rsidP="00371229">
      <w:pPr>
        <w:pStyle w:val="indent"/>
      </w:pPr>
      <w:r w:rsidRPr="0089206A">
        <w:t>How will the project ensure long-term conservation of coastal wetland functions? The project must provide at least 20 years of conser</w:t>
      </w:r>
      <w:r w:rsidR="009F1DD9">
        <w:t>vation benefits to be eligible.</w:t>
      </w:r>
    </w:p>
    <w:p w14:paraId="3C17B519" w14:textId="77777777" w:rsidR="00371229" w:rsidRPr="0089206A" w:rsidRDefault="00371229" w:rsidP="00371229">
      <w:pPr>
        <w:pStyle w:val="indent"/>
      </w:pPr>
    </w:p>
    <w:p w14:paraId="638BE885" w14:textId="77777777" w:rsidR="005A36FB" w:rsidRPr="0089206A" w:rsidRDefault="005A36FB" w:rsidP="00EC3ACA">
      <w:pPr>
        <w:pStyle w:val="ListParagraph"/>
        <w:spacing w:line="240" w:lineRule="auto"/>
      </w:pPr>
      <w:r w:rsidRPr="0089206A">
        <w:t>Coastal watershed management</w:t>
      </w:r>
    </w:p>
    <w:p w14:paraId="5320F072" w14:textId="748B654F" w:rsidR="005A36FB" w:rsidRDefault="005A36FB" w:rsidP="00371229">
      <w:pPr>
        <w:pStyle w:val="indent"/>
      </w:pPr>
      <w:r w:rsidRPr="0089206A">
        <w:t>How will the completed project help accomplish the natural resources goals and objectives of one or more formal, ongoing coastal watershed management plan or effort?</w:t>
      </w:r>
    </w:p>
    <w:p w14:paraId="22BA70C0" w14:textId="77777777" w:rsidR="00371229" w:rsidRPr="0089206A" w:rsidRDefault="00371229" w:rsidP="00371229">
      <w:pPr>
        <w:pStyle w:val="indent"/>
      </w:pPr>
    </w:p>
    <w:p w14:paraId="31B51896" w14:textId="77777777" w:rsidR="005A36FB" w:rsidRPr="0089206A" w:rsidRDefault="005A36FB" w:rsidP="00EC3ACA">
      <w:pPr>
        <w:pStyle w:val="ListParagraph"/>
        <w:spacing w:line="240" w:lineRule="auto"/>
      </w:pPr>
      <w:r w:rsidRPr="0089206A">
        <w:lastRenderedPageBreak/>
        <w:t>Conservation of threatened and endangered species</w:t>
      </w:r>
    </w:p>
    <w:p w14:paraId="782CBDD2" w14:textId="658442B3" w:rsidR="005A36FB" w:rsidRDefault="005A36FB" w:rsidP="00371229">
      <w:pPr>
        <w:pStyle w:val="indent"/>
      </w:pPr>
      <w:r w:rsidRPr="0089206A">
        <w:t>How will the project benefit any federally-listed endangered or threatened species, species proposed for Federal listing, recently delisted species or designated or proposed critical in coastal wetlands? Describe any expected benefits to your State-listed species.</w:t>
      </w:r>
    </w:p>
    <w:p w14:paraId="1DFFBBC6" w14:textId="77777777" w:rsidR="00371229" w:rsidRPr="0089206A" w:rsidRDefault="00371229" w:rsidP="00371229">
      <w:pPr>
        <w:pStyle w:val="indent"/>
      </w:pPr>
    </w:p>
    <w:p w14:paraId="677B19EC" w14:textId="77777777" w:rsidR="005A36FB" w:rsidRPr="0089206A" w:rsidRDefault="005A36FB" w:rsidP="00EC3ACA">
      <w:pPr>
        <w:pStyle w:val="ListParagraph"/>
        <w:spacing w:line="240" w:lineRule="auto"/>
      </w:pPr>
      <w:r w:rsidRPr="0089206A">
        <w:t>Benefits to fish</w:t>
      </w:r>
    </w:p>
    <w:p w14:paraId="200A8284" w14:textId="76D3603C" w:rsidR="005A36FB" w:rsidRDefault="005A36FB" w:rsidP="00371229">
      <w:pPr>
        <w:pStyle w:val="indent"/>
      </w:pPr>
      <w:r w:rsidRPr="0089206A">
        <w:t>How will the project provide, restore or enhance important fisheries habitat?</w:t>
      </w:r>
    </w:p>
    <w:p w14:paraId="261FDEAD" w14:textId="77777777" w:rsidR="00371229" w:rsidRPr="0089206A" w:rsidRDefault="00371229" w:rsidP="00371229">
      <w:pPr>
        <w:pStyle w:val="indent"/>
      </w:pPr>
    </w:p>
    <w:p w14:paraId="4E3DC085" w14:textId="77777777" w:rsidR="005A36FB" w:rsidRPr="0089206A" w:rsidRDefault="005A36FB" w:rsidP="00EC3ACA">
      <w:pPr>
        <w:pStyle w:val="ListParagraph"/>
        <w:spacing w:line="240" w:lineRule="auto"/>
      </w:pPr>
      <w:r w:rsidRPr="0089206A">
        <w:t>Benefits to coastal-dependent or migratory birds</w:t>
      </w:r>
    </w:p>
    <w:p w14:paraId="2CE814C2" w14:textId="2FAE5682" w:rsidR="005A36FB" w:rsidRDefault="005A36FB" w:rsidP="00371229">
      <w:pPr>
        <w:pStyle w:val="indent"/>
      </w:pPr>
      <w:r w:rsidRPr="0089206A">
        <w:t>How will the project provide, restore, or enhance important habitat for coastal-dependent or migratory birds?</w:t>
      </w:r>
    </w:p>
    <w:p w14:paraId="4E3993E4" w14:textId="77777777" w:rsidR="00371229" w:rsidRPr="0089206A" w:rsidRDefault="00371229" w:rsidP="00371229">
      <w:pPr>
        <w:pStyle w:val="indent"/>
      </w:pPr>
    </w:p>
    <w:p w14:paraId="5E71321D" w14:textId="77777777" w:rsidR="005A36FB" w:rsidRPr="0089206A" w:rsidRDefault="005A36FB" w:rsidP="00EC3ACA">
      <w:pPr>
        <w:pStyle w:val="ListParagraph"/>
        <w:spacing w:line="240" w:lineRule="auto"/>
      </w:pPr>
      <w:r w:rsidRPr="0089206A">
        <w:t>Prevent or reduce contamination</w:t>
      </w:r>
    </w:p>
    <w:p w14:paraId="0A0CFA0D" w14:textId="11EB636E" w:rsidR="005A36FB" w:rsidRDefault="005A36FB" w:rsidP="00371229">
      <w:pPr>
        <w:pStyle w:val="indent"/>
      </w:pPr>
      <w:r w:rsidRPr="0089206A">
        <w:t>How will the project prevent or reduce input of contaminants, or remove existing contaminants from the coastal wetlands and associated coastal waters?</w:t>
      </w:r>
    </w:p>
    <w:p w14:paraId="0E521F06" w14:textId="77777777" w:rsidR="00371229" w:rsidRPr="0089206A" w:rsidRDefault="00371229" w:rsidP="00371229">
      <w:pPr>
        <w:pStyle w:val="indent"/>
      </w:pPr>
    </w:p>
    <w:p w14:paraId="2EE188AF" w14:textId="77777777" w:rsidR="005A36FB" w:rsidRPr="0089206A" w:rsidRDefault="005A36FB" w:rsidP="00EC3ACA">
      <w:pPr>
        <w:pStyle w:val="ListParagraph"/>
        <w:spacing w:line="240" w:lineRule="auto"/>
      </w:pPr>
      <w:r w:rsidRPr="0089206A">
        <w:t>Catalyst for future conservation</w:t>
      </w:r>
    </w:p>
    <w:p w14:paraId="37DD0A84" w14:textId="7F7CD529" w:rsidR="005A36FB" w:rsidRDefault="005A36FB" w:rsidP="00371229">
      <w:pPr>
        <w:pStyle w:val="indent"/>
      </w:pPr>
      <w:r w:rsidRPr="0089206A">
        <w:t>How will the project leverage other ongoing coastal wetlands conservation efforts in an area or provide additional impetus for conservation?</w:t>
      </w:r>
    </w:p>
    <w:p w14:paraId="730A77A2" w14:textId="77777777" w:rsidR="00371229" w:rsidRPr="0089206A" w:rsidRDefault="00371229" w:rsidP="00371229">
      <w:pPr>
        <w:pStyle w:val="indent"/>
      </w:pPr>
    </w:p>
    <w:p w14:paraId="35E92FA3" w14:textId="77777777" w:rsidR="005A36FB" w:rsidRPr="0089206A" w:rsidRDefault="005A36FB" w:rsidP="00EC3ACA">
      <w:pPr>
        <w:pStyle w:val="ListParagraph"/>
        <w:spacing w:line="240" w:lineRule="auto"/>
      </w:pPr>
      <w:r w:rsidRPr="0089206A">
        <w:t>Partners in conservation</w:t>
      </w:r>
    </w:p>
    <w:p w14:paraId="0DD2E006" w14:textId="739C77DC" w:rsidR="005A36FB" w:rsidRDefault="005A36FB" w:rsidP="00371229">
      <w:pPr>
        <w:pStyle w:val="indent"/>
      </w:pPr>
      <w:r w:rsidRPr="0089206A">
        <w:t>Will the project receive financial support, including in-kind match, from private, local or other Federal partners?</w:t>
      </w:r>
    </w:p>
    <w:p w14:paraId="54AF366C" w14:textId="77777777" w:rsidR="00371229" w:rsidRPr="0089206A" w:rsidRDefault="00371229" w:rsidP="00371229">
      <w:pPr>
        <w:pStyle w:val="indent"/>
      </w:pPr>
    </w:p>
    <w:p w14:paraId="6DE9062A" w14:textId="77777777" w:rsidR="005A36FB" w:rsidRPr="0089206A" w:rsidRDefault="005A36FB" w:rsidP="00EC3ACA">
      <w:pPr>
        <w:pStyle w:val="ListParagraph"/>
        <w:spacing w:line="240" w:lineRule="auto"/>
      </w:pPr>
      <w:r w:rsidRPr="0089206A">
        <w:t>Education/outreach program or wildlife-oriented recreation</w:t>
      </w:r>
    </w:p>
    <w:p w14:paraId="1E58AD99" w14:textId="60C79EAE" w:rsidR="005A36FB" w:rsidRDefault="005A36FB" w:rsidP="00371229">
      <w:pPr>
        <w:pStyle w:val="indent"/>
      </w:pPr>
      <w:r w:rsidRPr="0089206A">
        <w:t>Does the proposed project include a site-specific, substantive outreach/education program? Does it provide recreational opportunities that are consistent with the conservation goals of the site?</w:t>
      </w:r>
    </w:p>
    <w:p w14:paraId="651F640F" w14:textId="77777777" w:rsidR="00371229" w:rsidRPr="0089206A" w:rsidRDefault="00371229" w:rsidP="00371229">
      <w:pPr>
        <w:pStyle w:val="indent"/>
      </w:pPr>
    </w:p>
    <w:p w14:paraId="5E0FB7A5" w14:textId="6F14EF18" w:rsidR="00284B14" w:rsidRPr="0089206A" w:rsidRDefault="005A36FB" w:rsidP="00EC3ACA">
      <w:pPr>
        <w:pStyle w:val="ListParagraph"/>
        <w:spacing w:line="240" w:lineRule="auto"/>
      </w:pPr>
      <w:r w:rsidRPr="0089206A">
        <w:t>Other factors</w:t>
      </w:r>
    </w:p>
    <w:p w14:paraId="1C052975" w14:textId="77777777" w:rsidR="003404E5" w:rsidRPr="0089206A" w:rsidRDefault="003404E5" w:rsidP="00035952">
      <w:pPr>
        <w:pStyle w:val="indent"/>
        <w:spacing w:after="0"/>
      </w:pPr>
      <w:r w:rsidRPr="0089206A">
        <w:t>If land is propo</w:t>
      </w:r>
      <w:bookmarkStart w:id="1" w:name="_GoBack"/>
      <w:bookmarkEnd w:id="1"/>
      <w:r w:rsidRPr="0089206A">
        <w:t>sed as match:</w:t>
      </w:r>
    </w:p>
    <w:p w14:paraId="0D14324B" w14:textId="004E6E0B" w:rsidR="003404E5" w:rsidRDefault="003404E5" w:rsidP="00371229">
      <w:pPr>
        <w:pStyle w:val="indent"/>
      </w:pPr>
      <w:r w:rsidRPr="0089206A">
        <w:t xml:space="preserve">Include information on both </w:t>
      </w:r>
      <w:r w:rsidR="00284B14" w:rsidRPr="0089206A">
        <w:t xml:space="preserve">1) </w:t>
      </w:r>
      <w:r w:rsidRPr="0089206A">
        <w:t xml:space="preserve">the parcel(s) proposed for acquisition or restoration with NCWCG Program funds and </w:t>
      </w:r>
      <w:r w:rsidR="00284B14" w:rsidRPr="0089206A">
        <w:t xml:space="preserve">2) </w:t>
      </w:r>
      <w:r w:rsidRPr="0089206A">
        <w:t>the match parcel(s) land that is proposed as match in adequate detail for each ranking criterion. Activities provided as cost share including land acquisition are part of the project a</w:t>
      </w:r>
      <w:r w:rsidR="005A36FB" w:rsidRPr="0089206A">
        <w:t>nd must be eligible activities.</w:t>
      </w:r>
    </w:p>
    <w:p w14:paraId="5BE04043" w14:textId="77777777" w:rsidR="00371229" w:rsidRPr="0089206A" w:rsidRDefault="00371229" w:rsidP="00371229">
      <w:pPr>
        <w:pStyle w:val="indent"/>
      </w:pPr>
    </w:p>
    <w:sectPr w:rsidR="00371229" w:rsidRPr="0089206A" w:rsidSect="00035952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F548C" w16cid:durableId="20E574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6A35"/>
    <w:multiLevelType w:val="hybridMultilevel"/>
    <w:tmpl w:val="BE9880C4"/>
    <w:lvl w:ilvl="0" w:tplc="8528AF0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04A1"/>
    <w:multiLevelType w:val="hybridMultilevel"/>
    <w:tmpl w:val="7CE49A5A"/>
    <w:lvl w:ilvl="0" w:tplc="EA58B3C0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M6R4AzoNL7s3iBykqEMENugVxvciSQsZGz3Klw9xpFVYr8iPeN128/eGLfO9VwMZy0xVeo04g5egyg5IwuZmBw==" w:salt="ozgoU2WodUIdczxOAUC+s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6B"/>
    <w:rsid w:val="00035952"/>
    <w:rsid w:val="000707CC"/>
    <w:rsid w:val="00072B75"/>
    <w:rsid w:val="001272D1"/>
    <w:rsid w:val="001D43BC"/>
    <w:rsid w:val="001F537C"/>
    <w:rsid w:val="0020673C"/>
    <w:rsid w:val="00242AB8"/>
    <w:rsid w:val="00244EF1"/>
    <w:rsid w:val="00251231"/>
    <w:rsid w:val="00284B14"/>
    <w:rsid w:val="003404E5"/>
    <w:rsid w:val="00371229"/>
    <w:rsid w:val="00493C41"/>
    <w:rsid w:val="004D0D6B"/>
    <w:rsid w:val="00575880"/>
    <w:rsid w:val="005A36FB"/>
    <w:rsid w:val="005D456D"/>
    <w:rsid w:val="006705C7"/>
    <w:rsid w:val="007B4B65"/>
    <w:rsid w:val="0081013F"/>
    <w:rsid w:val="00827FE1"/>
    <w:rsid w:val="0089206A"/>
    <w:rsid w:val="009A3A8F"/>
    <w:rsid w:val="009F1DD9"/>
    <w:rsid w:val="00AB4835"/>
    <w:rsid w:val="00C90D95"/>
    <w:rsid w:val="00D40416"/>
    <w:rsid w:val="00EC3ACA"/>
    <w:rsid w:val="00ED6F2F"/>
    <w:rsid w:val="00F003D0"/>
    <w:rsid w:val="00F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B0DC"/>
  <w15:docId w15:val="{14601664-8CC9-4EA3-BF6B-185FB6CA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06A"/>
    <w:pPr>
      <w:numPr>
        <w:numId w:val="1"/>
      </w:numPr>
      <w:tabs>
        <w:tab w:val="left" w:pos="360"/>
      </w:tabs>
      <w:spacing w:after="0"/>
      <w:ind w:left="0" w:firstLine="0"/>
      <w:contextualSpacing/>
    </w:pPr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6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B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AB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B8"/>
    <w:pPr>
      <w:numPr>
        <w:ilvl w:val="1"/>
      </w:numPr>
      <w:spacing w:after="360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B8"/>
    <w:rPr>
      <w:rFonts w:eastAsiaTheme="minorEastAsia"/>
      <w:color w:val="5A5A5A" w:themeColor="text1" w:themeTint="A5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36FB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indent">
    <w:name w:val="indent"/>
    <w:basedOn w:val="Normal"/>
    <w:link w:val="indentChar"/>
    <w:qFormat/>
    <w:rsid w:val="00371229"/>
    <w:pPr>
      <w:spacing w:after="120" w:line="240" w:lineRule="auto"/>
      <w:ind w:left="360"/>
    </w:pPr>
    <w:rPr>
      <w:sz w:val="24"/>
      <w:szCs w:val="24"/>
    </w:rPr>
  </w:style>
  <w:style w:type="character" w:customStyle="1" w:styleId="indentChar">
    <w:name w:val="indent Char"/>
    <w:basedOn w:val="DefaultParagraphFont"/>
    <w:link w:val="indent"/>
    <w:rsid w:val="00371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9A7FACBBB884E9194EA977E7DD021" ma:contentTypeVersion="18" ma:contentTypeDescription="Create a new document." ma:contentTypeScope="" ma:versionID="7d541734015dc2dc023a7eeda90c0812">
  <xsd:schema xmlns:xsd="http://www.w3.org/2001/XMLSchema" xmlns:xs="http://www.w3.org/2001/XMLSchema" xmlns:p="http://schemas.microsoft.com/office/2006/metadata/properties" xmlns:ns1="http://schemas.microsoft.com/sharepoint/v3" xmlns:ns2="6cc45ab6-e252-4607-b8c4-f1d9952a92ea" xmlns:ns3="62941eb5-720a-4d79-a30c-575d77e0e6e3" targetNamespace="http://schemas.microsoft.com/office/2006/metadata/properties" ma:root="true" ma:fieldsID="20b96d8d918e35ac8a9d0c43dde5262b" ns1:_="" ns2:_="" ns3:_="">
    <xsd:import namespace="http://schemas.microsoft.com/sharepoint/v3"/>
    <xsd:import namespace="6cc45ab6-e252-4607-b8c4-f1d9952a92ea"/>
    <xsd:import namespace="62941eb5-720a-4d79-a30c-575d77e0e6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_x0020_Category" minOccurs="0"/>
                <xsd:element ref="ns2:Year" minOccurs="0"/>
                <xsd:element ref="ns2:Sort_x0020_Order" minOccurs="0"/>
                <xsd:element ref="ns3:Grant_x0020_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45ab6-e252-4607-b8c4-f1d9952a92ea" elementFormDefault="qualified">
    <xsd:import namespace="http://schemas.microsoft.com/office/2006/documentManagement/types"/>
    <xsd:import namespace="http://schemas.microsoft.com/office/infopath/2007/PartnerControls"/>
    <xsd:element name="Tags" ma:index="10" nillable="true" ma:displayName="Tags" ma:description="Type as many tags as apply with spaces between. restoration, TA, acquisition, etc. (applicable grant program area/s) board, policy, agency (for oweb budget, kpms, etc.)" ma:internalName="Tags" ma:readOnly="false">
      <xsd:simpleType>
        <xsd:restriction base="dms:Text">
          <xsd:maxLength value="255"/>
        </xsd:restriction>
      </xsd:simpleType>
    </xsd:element>
    <xsd:element name="Doc_x0020_Category" ma:index="11" nillable="true" ma:displayName="Document Category" ma:format="Dropdown" ma:internalName="Doc_x0020_Category" ma:readOnly="false">
      <xsd:simpleType>
        <xsd:restriction base="dms:Choice">
          <xsd:enumeration value="Agenda"/>
          <xsd:enumeration value="Board Action"/>
          <xsd:enumeration value="Contact"/>
          <xsd:enumeration value="Director's Update"/>
          <xsd:enumeration value="eBook"/>
          <xsd:enumeration value="embed"/>
          <xsd:enumeration value="Guidance"/>
          <xsd:enumeration value="Map"/>
          <xsd:enumeration value="Minutes"/>
          <xsd:enumeration value="Presentation"/>
          <xsd:enumeration value="Press Release"/>
          <xsd:enumeration value="Policy"/>
          <xsd:enumeration value="Priorities"/>
          <xsd:enumeration value="Publication"/>
          <xsd:enumeration value="Report"/>
          <xsd:enumeration value="Staff Report"/>
          <xsd:enumeration value="Subcommittee Update"/>
          <xsd:enumeration value="Template"/>
          <xsd:enumeration value="Other"/>
        </xsd:restriction>
      </xsd:simpleType>
    </xsd:element>
    <xsd:element name="Year" ma:index="12" nillable="true" ma:displayName="Year" ma:default="2020" ma:description="Year document was created or last modified (not uploaded)." ma:format="Dropdown" ma:internalName="Year0" ma:readOnly="false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</xsd:restriction>
          </xsd:simpleType>
        </xsd:union>
      </xsd:simpleType>
    </xsd:element>
    <xsd:element name="Sort_x0020_Order" ma:index="13" nillable="true" ma:displayName="Sort Order" ma:decimals="0" ma:internalName="Sort_x0020_Order0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1eb5-720a-4d79-a30c-575d77e0e6e3" elementFormDefault="qualified">
    <xsd:import namespace="http://schemas.microsoft.com/office/2006/documentManagement/types"/>
    <xsd:import namespace="http://schemas.microsoft.com/office/infopath/2007/PartnerControls"/>
    <xsd:element name="Grant_x0020_Program" ma:index="14" nillable="true" ma:displayName="Grant Program" ma:internalName="Grant_x0020_Program" ma:readOnly="false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Grant_x0020_Program xmlns="62941eb5-720a-4d79-a30c-575d77e0e6e3" xsi:nil="true"/>
    <Doc_x0020_Category xmlns="6cc45ab6-e252-4607-b8c4-f1d9952a92ea">Template</Doc_x0020_Category>
    <Tags xmlns="6cc45ab6-e252-4607-b8c4-f1d9952a92ea" xsi:nil="true"/>
    <Year xmlns="6cc45ab6-e252-4607-b8c4-f1d9952a92ea">2019</Year>
    <Sort_x0020_Order xmlns="6cc45ab6-e252-4607-b8c4-f1d9952a92ea" xsi:nil="true"/>
  </documentManagement>
</p:properties>
</file>

<file path=customXml/itemProps1.xml><?xml version="1.0" encoding="utf-8"?>
<ds:datastoreItem xmlns:ds="http://schemas.openxmlformats.org/officeDocument/2006/customXml" ds:itemID="{5A112AB7-BBBA-4BA8-9D6B-3F2778F2F6D8}"/>
</file>

<file path=customXml/itemProps2.xml><?xml version="1.0" encoding="utf-8"?>
<ds:datastoreItem xmlns:ds="http://schemas.openxmlformats.org/officeDocument/2006/customXml" ds:itemID="{50DFDDDC-2A5B-4A96-A875-60749A9349C9}"/>
</file>

<file path=customXml/itemProps3.xml><?xml version="1.0" encoding="utf-8"?>
<ds:datastoreItem xmlns:ds="http://schemas.openxmlformats.org/officeDocument/2006/customXml" ds:itemID="{9CF25B44-5B31-4F2D-A83C-913ABD1E6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Wetlands Application Supplement</dc:title>
  <dc:subject/>
  <dc:creator>OWEB</dc:creator>
  <cp:keywords/>
  <dc:description/>
  <cp:lastModifiedBy>GRETCHEN</cp:lastModifiedBy>
  <cp:revision>17</cp:revision>
  <dcterms:created xsi:type="dcterms:W3CDTF">2019-07-26T17:25:00Z</dcterms:created>
  <dcterms:modified xsi:type="dcterms:W3CDTF">2019-08-08T14:56:00Z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0x0101003489A7FACBBB884E9194EA977E7DD021</vt:lpwstr>
  </property>
  <property fmtid="{D5CDD505-2E9C-101B-9397-08002B2CF9AE}" pid="3" name="URL">
    <vt:lpwstr/>
  </property>
  <property fmtid="{D5CDD505-2E9C-101B-9397-08002B2CF9AE}" pid="4" name="RoutingRuleDescription">
    <vt:lpwstr/>
  </property>
</Properties>
</file>