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6C9BF" w14:textId="742C2EEC" w:rsidR="00D82B1B" w:rsidRPr="0023383E" w:rsidRDefault="009F5F05" w:rsidP="002A7F21">
      <w:pPr>
        <w:pStyle w:val="Title"/>
        <w:spacing w:before="1560"/>
        <w:ind w:left="450"/>
      </w:pPr>
      <w:r>
        <w:rPr>
          <w:noProof/>
        </w:rPr>
        <w:drawing>
          <wp:anchor distT="0" distB="0" distL="114300" distR="114300" simplePos="0" relativeHeight="251672576" behindDoc="1" locked="0" layoutInCell="1" allowOverlap="1" wp14:anchorId="68BB593D" wp14:editId="07AFC156">
            <wp:simplePos x="0" y="0"/>
            <wp:positionH relativeFrom="column">
              <wp:posOffset>290945</wp:posOffset>
            </wp:positionH>
            <wp:positionV relativeFrom="paragraph">
              <wp:posOffset>454231</wp:posOffset>
            </wp:positionV>
            <wp:extent cx="1214547" cy="1232452"/>
            <wp:effectExtent l="0" t="0" r="0" b="0"/>
            <wp:wrapTight wrapText="bothSides">
              <wp:wrapPolygon edited="0">
                <wp:start x="2033" y="334"/>
                <wp:lineTo x="678" y="11691"/>
                <wp:lineTo x="1017" y="18037"/>
                <wp:lineTo x="2033" y="21043"/>
                <wp:lineTo x="18979" y="21043"/>
                <wp:lineTo x="20335" y="18371"/>
                <wp:lineTo x="20335" y="11691"/>
                <wp:lineTo x="19657" y="6346"/>
                <wp:lineTo x="21013" y="2004"/>
                <wp:lineTo x="18640" y="1002"/>
                <wp:lineTo x="5423" y="334"/>
                <wp:lineTo x="2033" y="334"/>
              </wp:wrapPolygon>
            </wp:wrapTight>
            <wp:docPr id="1" name="Picture 1" descr="C:\Users\ANDREW\AppData\Local\Microsoft\Windows\INetCache\Content.Outlook\8K4ZU41B\oweb-logo-monogram-tiny-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AppData\Local\Microsoft\Windows\INetCache\Content.Outlook\8K4ZU41B\oweb-logo-monogram-tiny-w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4547" cy="1232452"/>
                    </a:xfrm>
                    <a:prstGeom prst="rect">
                      <a:avLst/>
                    </a:prstGeom>
                    <a:noFill/>
                    <a:ln>
                      <a:noFill/>
                    </a:ln>
                  </pic:spPr>
                </pic:pic>
              </a:graphicData>
            </a:graphic>
          </wp:anchor>
        </w:drawing>
      </w:r>
      <w:r w:rsidR="0023383E" w:rsidRPr="0023383E">
        <w:t>Focused Investment Partnerships</w:t>
      </w:r>
    </w:p>
    <w:p w14:paraId="0196522C" w14:textId="0659252C" w:rsidR="00D82B1B" w:rsidRPr="0023383E" w:rsidRDefault="009F5F05" w:rsidP="002A7F21">
      <w:pPr>
        <w:pStyle w:val="Subtitle"/>
        <w:spacing w:before="1560" w:after="2640"/>
        <w:ind w:left="450" w:right="450"/>
      </w:pPr>
      <w:r>
        <w:t xml:space="preserve">FIP </w:t>
      </w:r>
      <w:r w:rsidR="000916ED" w:rsidRPr="0023383E">
        <w:t>Application</w:t>
      </w:r>
      <w:r w:rsidR="00A13E52">
        <w:t xml:space="preserve"> 2021-2023</w:t>
      </w:r>
    </w:p>
    <w:p w14:paraId="7EDB14C8" w14:textId="6540BE9C" w:rsidR="00D82B1B" w:rsidRPr="00035ACE" w:rsidRDefault="00E721FF" w:rsidP="003C3DED">
      <w:pPr>
        <w:spacing w:after="1800"/>
        <w:ind w:left="450" w:right="450"/>
        <w:rPr>
          <w:b/>
          <w:sz w:val="32"/>
        </w:rPr>
      </w:pPr>
      <w:r>
        <w:rPr>
          <w:b/>
          <w:sz w:val="32"/>
        </w:rPr>
        <w:t xml:space="preserve">Application Deadline: </w:t>
      </w:r>
      <w:r w:rsidR="00667BCD">
        <w:rPr>
          <w:b/>
          <w:sz w:val="32"/>
        </w:rPr>
        <w:t xml:space="preserve">5:00 pm, </w:t>
      </w:r>
      <w:r w:rsidR="003F19B0">
        <w:rPr>
          <w:b/>
          <w:sz w:val="32"/>
        </w:rPr>
        <w:t>January 13</w:t>
      </w:r>
      <w:r w:rsidR="00A13E52">
        <w:rPr>
          <w:b/>
          <w:sz w:val="32"/>
        </w:rPr>
        <w:t>, 202</w:t>
      </w:r>
      <w:r w:rsidR="003F19B0">
        <w:rPr>
          <w:b/>
          <w:sz w:val="32"/>
        </w:rPr>
        <w:t>2</w:t>
      </w:r>
      <w:r w:rsidR="00667BCD">
        <w:rPr>
          <w:b/>
          <w:sz w:val="32"/>
        </w:rPr>
        <w:t xml:space="preserve">  </w:t>
      </w:r>
    </w:p>
    <w:p w14:paraId="35B942B5" w14:textId="77777777" w:rsidR="003F45E6" w:rsidRPr="00035ACE" w:rsidRDefault="003F45E6" w:rsidP="004F46A7">
      <w:pPr>
        <w:pStyle w:val="Heading1"/>
        <w:spacing w:before="3480"/>
        <w:ind w:left="450" w:right="450"/>
      </w:pPr>
      <w:r w:rsidRPr="00035ACE">
        <w:t>OWEB’s Mission</w:t>
      </w:r>
    </w:p>
    <w:p w14:paraId="1F40D71F" w14:textId="77777777" w:rsidR="00D82B1B" w:rsidRPr="0023383E" w:rsidRDefault="003F45E6" w:rsidP="003C3DED">
      <w:pPr>
        <w:spacing w:after="960"/>
        <w:ind w:left="450" w:right="450"/>
      </w:pPr>
      <w:r w:rsidRPr="0023383E">
        <w:t>To help protect and restore healthy watersheds and natural habitats that support thriving communities and strong economies.</w:t>
      </w:r>
    </w:p>
    <w:p w14:paraId="1589910A" w14:textId="77777777" w:rsidR="00C37616" w:rsidRDefault="00C37616" w:rsidP="00043BF5">
      <w:pPr>
        <w:pStyle w:val="Heading1"/>
      </w:pPr>
      <w:r>
        <w:br w:type="page"/>
      </w:r>
    </w:p>
    <w:p w14:paraId="598DD8C4" w14:textId="77777777" w:rsidR="00D82B1B" w:rsidRDefault="0000289F" w:rsidP="00043BF5">
      <w:pPr>
        <w:pStyle w:val="Heading1"/>
      </w:pPr>
      <w:r w:rsidRPr="001313AA">
        <w:lastRenderedPageBreak/>
        <w:t>Instructions</w:t>
      </w:r>
    </w:p>
    <w:p w14:paraId="31C1B085" w14:textId="3DA3B2E9" w:rsidR="000067F1" w:rsidRPr="00D811BF" w:rsidRDefault="0010780B" w:rsidP="002D516D">
      <w:pPr>
        <w:pStyle w:val="a"/>
        <w:rPr>
          <w:b/>
        </w:rPr>
      </w:pPr>
      <w:r w:rsidRPr="00D811BF">
        <w:rPr>
          <w:b/>
        </w:rPr>
        <w:t xml:space="preserve">All partnerships interested in </w:t>
      </w:r>
      <w:proofErr w:type="gramStart"/>
      <w:r w:rsidRPr="00D811BF">
        <w:rPr>
          <w:b/>
        </w:rPr>
        <w:t>submitting a</w:t>
      </w:r>
      <w:r w:rsidR="00FA0530">
        <w:rPr>
          <w:b/>
        </w:rPr>
        <w:t>n application</w:t>
      </w:r>
      <w:proofErr w:type="gramEnd"/>
      <w:r w:rsidR="00FA0530">
        <w:rPr>
          <w:b/>
        </w:rPr>
        <w:t xml:space="preserve"> to the </w:t>
      </w:r>
      <w:r w:rsidRPr="00D811BF">
        <w:rPr>
          <w:b/>
        </w:rPr>
        <w:t>Focused Investment Partnership</w:t>
      </w:r>
      <w:r w:rsidR="002150B1">
        <w:rPr>
          <w:b/>
        </w:rPr>
        <w:t xml:space="preserve"> (FIP)</w:t>
      </w:r>
      <w:r w:rsidRPr="00D811BF">
        <w:rPr>
          <w:b/>
        </w:rPr>
        <w:t xml:space="preserve"> Program are required to participate in a pre-appl</w:t>
      </w:r>
      <w:r w:rsidR="00993780" w:rsidRPr="00D811BF">
        <w:rPr>
          <w:b/>
        </w:rPr>
        <w:t>ication consultation with OWEB</w:t>
      </w:r>
      <w:r w:rsidRPr="00D811BF">
        <w:rPr>
          <w:b/>
        </w:rPr>
        <w:t xml:space="preserve"> </w:t>
      </w:r>
      <w:r w:rsidR="002150B1">
        <w:rPr>
          <w:b/>
        </w:rPr>
        <w:t>s</w:t>
      </w:r>
      <w:r w:rsidRPr="00D811BF">
        <w:rPr>
          <w:b/>
        </w:rPr>
        <w:t>taff.</w:t>
      </w:r>
      <w:r w:rsidR="00D82B1B" w:rsidRPr="00D811BF">
        <w:rPr>
          <w:b/>
        </w:rPr>
        <w:t xml:space="preserve"> </w:t>
      </w:r>
    </w:p>
    <w:p w14:paraId="6E9DA592" w14:textId="38FB814B" w:rsidR="0010780B" w:rsidRPr="00782EB5" w:rsidRDefault="000067F1" w:rsidP="00782EB5">
      <w:pPr>
        <w:pStyle w:val="Bull"/>
      </w:pPr>
      <w:r w:rsidRPr="00782EB5">
        <w:t>Consultations will occu</w:t>
      </w:r>
      <w:r w:rsidR="0010780B" w:rsidRPr="00782EB5">
        <w:t xml:space="preserve">r </w:t>
      </w:r>
      <w:r w:rsidR="003F19B0">
        <w:t>September 1 – October 31, 2021</w:t>
      </w:r>
      <w:r w:rsidRPr="00782EB5">
        <w:t>.</w:t>
      </w:r>
      <w:r w:rsidR="00D82B1B" w:rsidRPr="00782EB5">
        <w:t xml:space="preserve"> </w:t>
      </w:r>
    </w:p>
    <w:p w14:paraId="4431CBCC" w14:textId="2742FB9F" w:rsidR="009E5C99" w:rsidRPr="0049280E" w:rsidRDefault="000067F1" w:rsidP="00782EB5">
      <w:pPr>
        <w:pStyle w:val="Bull"/>
        <w:rPr>
          <w:rStyle w:val="Hyperlink"/>
          <w:color w:val="000000"/>
          <w:u w:val="none"/>
        </w:rPr>
      </w:pPr>
      <w:r w:rsidRPr="00782EB5">
        <w:t xml:space="preserve">Consultations can be scheduled </w:t>
      </w:r>
      <w:r w:rsidR="00DA11AD">
        <w:t xml:space="preserve">any time </w:t>
      </w:r>
      <w:r w:rsidRPr="00782EB5">
        <w:t>by</w:t>
      </w:r>
      <w:r w:rsidR="009E5C99">
        <w:t xml:space="preserve"> contacting Kristi </w:t>
      </w:r>
      <w:proofErr w:type="spellStart"/>
      <w:r w:rsidR="009F5F05">
        <w:t>Primley</w:t>
      </w:r>
      <w:proofErr w:type="spellEnd"/>
      <w:r w:rsidR="009E5C99">
        <w:t xml:space="preserve"> at OWEB: </w:t>
      </w:r>
      <w:r w:rsidR="003F19B0">
        <w:t>971-345-7019</w:t>
      </w:r>
      <w:r w:rsidR="009E5C99">
        <w:t xml:space="preserve">; </w:t>
      </w:r>
      <w:hyperlink r:id="rId12" w:history="1">
        <w:r w:rsidR="009F5F05" w:rsidRPr="007168F1">
          <w:rPr>
            <w:rStyle w:val="Hyperlink"/>
          </w:rPr>
          <w:t>kristi.primley@oregon.gov</w:t>
        </w:r>
      </w:hyperlink>
      <w:r w:rsidR="009E5C99">
        <w:rPr>
          <w:rStyle w:val="Hyperlink"/>
        </w:rPr>
        <w:t>.</w:t>
      </w:r>
    </w:p>
    <w:p w14:paraId="79466111" w14:textId="6B7DBB0B" w:rsidR="0049280E" w:rsidRPr="00DA11AD" w:rsidRDefault="0049280E" w:rsidP="00782EB5">
      <w:pPr>
        <w:pStyle w:val="Bull"/>
        <w:rPr>
          <w:rStyle w:val="Hyperlink"/>
          <w:color w:val="auto"/>
          <w:u w:val="none"/>
        </w:rPr>
      </w:pPr>
      <w:r w:rsidRPr="00DA11AD">
        <w:rPr>
          <w:rStyle w:val="Hyperlink"/>
          <w:color w:val="auto"/>
          <w:u w:val="none"/>
        </w:rPr>
        <w:t xml:space="preserve">Partnerships will be asked to provide a list of </w:t>
      </w:r>
      <w:r w:rsidR="003F19B0">
        <w:rPr>
          <w:rStyle w:val="Hyperlink"/>
          <w:color w:val="auto"/>
          <w:u w:val="none"/>
        </w:rPr>
        <w:t xml:space="preserve">core </w:t>
      </w:r>
      <w:r w:rsidRPr="00DA11AD">
        <w:rPr>
          <w:rStyle w:val="Hyperlink"/>
          <w:color w:val="auto"/>
          <w:u w:val="none"/>
        </w:rPr>
        <w:t xml:space="preserve">partners and a map that illustrates the strategic action plan geography and the initiative geography under consideration. </w:t>
      </w:r>
    </w:p>
    <w:p w14:paraId="750EC522" w14:textId="7AB60B25" w:rsidR="00AD64A2" w:rsidRPr="00DA11AD" w:rsidRDefault="001A3032" w:rsidP="00782EB5">
      <w:pPr>
        <w:pStyle w:val="Bull"/>
        <w:rPr>
          <w:rStyle w:val="Hyperlink"/>
          <w:color w:val="auto"/>
          <w:u w:val="none"/>
        </w:rPr>
      </w:pPr>
      <w:r>
        <w:rPr>
          <w:rStyle w:val="Hyperlink"/>
          <w:color w:val="auto"/>
          <w:u w:val="none"/>
        </w:rPr>
        <w:t>We strongly recommend</w:t>
      </w:r>
      <w:r w:rsidR="00AD64A2" w:rsidRPr="00DA11AD">
        <w:rPr>
          <w:rStyle w:val="Hyperlink"/>
          <w:color w:val="auto"/>
          <w:u w:val="none"/>
        </w:rPr>
        <w:t xml:space="preserve"> that you schedule your consultation as early as possible</w:t>
      </w:r>
      <w:r>
        <w:rPr>
          <w:rStyle w:val="Hyperlink"/>
          <w:color w:val="auto"/>
          <w:u w:val="none"/>
        </w:rPr>
        <w:t>,</w:t>
      </w:r>
      <w:r w:rsidR="00AD64A2" w:rsidRPr="00DA11AD">
        <w:rPr>
          <w:rStyle w:val="Hyperlink"/>
          <w:color w:val="auto"/>
          <w:u w:val="none"/>
        </w:rPr>
        <w:t xml:space="preserve"> as opposed to waiting until the end of the consultation period. </w:t>
      </w:r>
    </w:p>
    <w:p w14:paraId="7A41178B" w14:textId="57697832" w:rsidR="00A33D80" w:rsidRPr="008E7A67" w:rsidRDefault="00E7005F" w:rsidP="002D516D">
      <w:pPr>
        <w:pStyle w:val="a"/>
        <w:rPr>
          <w:b/>
          <w:sz w:val="28"/>
          <w:szCs w:val="28"/>
        </w:rPr>
      </w:pPr>
      <w:r>
        <w:t xml:space="preserve">Complete the application based on the instructions below.  </w:t>
      </w:r>
    </w:p>
    <w:p w14:paraId="313F1546" w14:textId="171D4663" w:rsidR="00E7005F" w:rsidRDefault="00501D29" w:rsidP="00E7005F">
      <w:pPr>
        <w:pStyle w:val="Bull"/>
      </w:pPr>
      <w:r w:rsidRPr="00501D29">
        <w:t>Use Letter (8½</w:t>
      </w:r>
      <w:r w:rsidRPr="00501D29">
        <w:sym w:font="Symbol" w:char="F0B2"/>
      </w:r>
      <w:r w:rsidRPr="00501D29">
        <w:t xml:space="preserve"> x 11</w:t>
      </w:r>
      <w:r w:rsidRPr="00501D29">
        <w:sym w:font="Symbol" w:char="F0B2"/>
      </w:r>
      <w:r w:rsidRPr="00501D29">
        <w:t>) page size</w:t>
      </w:r>
      <w:r w:rsidR="00506EA7">
        <w:t xml:space="preserve"> and single-spacing. </w:t>
      </w:r>
    </w:p>
    <w:p w14:paraId="6F69B808" w14:textId="68AA8EF3" w:rsidR="00E7005F" w:rsidRDefault="003F45E6" w:rsidP="00E7005F">
      <w:pPr>
        <w:pStyle w:val="Bull"/>
      </w:pPr>
      <w:r w:rsidRPr="00410A6B">
        <w:t xml:space="preserve">Complete </w:t>
      </w:r>
      <w:r w:rsidR="00331A55">
        <w:t xml:space="preserve">and attach </w:t>
      </w:r>
      <w:r w:rsidRPr="00410A6B">
        <w:t>the required forms and attachments</w:t>
      </w:r>
      <w:r w:rsidR="00410A6B" w:rsidRPr="00410A6B">
        <w:t xml:space="preserve"> (</w:t>
      </w:r>
      <w:r w:rsidR="00E7005F">
        <w:t xml:space="preserve">see </w:t>
      </w:r>
      <w:r w:rsidR="008C6546">
        <w:t>Section 1</w:t>
      </w:r>
      <w:r w:rsidR="00410A6B" w:rsidRPr="00410A6B">
        <w:t xml:space="preserve"> </w:t>
      </w:r>
      <w:r w:rsidR="00E7005F">
        <w:t>and attachments</w:t>
      </w:r>
      <w:r w:rsidR="00410A6B" w:rsidRPr="00410A6B">
        <w:t xml:space="preserve">). </w:t>
      </w:r>
    </w:p>
    <w:p w14:paraId="302ECA0A" w14:textId="1D872B8D" w:rsidR="00993780" w:rsidRDefault="003F45E6" w:rsidP="00E7005F">
      <w:pPr>
        <w:pStyle w:val="Bull"/>
      </w:pPr>
      <w:r w:rsidRPr="00410A6B">
        <w:t>Read and sign the application certification (</w:t>
      </w:r>
      <w:r w:rsidR="008C6546">
        <w:t>Section 1)</w:t>
      </w:r>
      <w:r w:rsidRPr="00BE549B">
        <w:t>.</w:t>
      </w:r>
      <w:r w:rsidR="00993780" w:rsidRPr="00410A6B">
        <w:t xml:space="preserve"> </w:t>
      </w:r>
    </w:p>
    <w:p w14:paraId="659E7173" w14:textId="7D36CE9D" w:rsidR="00BF589E" w:rsidRPr="00410A6B" w:rsidRDefault="00BF589E" w:rsidP="00E7005F">
      <w:pPr>
        <w:pStyle w:val="Bull"/>
      </w:pPr>
      <w:r>
        <w:t xml:space="preserve">Additional application instructions regarding format are located on p8. </w:t>
      </w:r>
    </w:p>
    <w:p w14:paraId="0F9CE2A4" w14:textId="202E98E2" w:rsidR="004219E9" w:rsidRPr="004219E9" w:rsidRDefault="003F45E6" w:rsidP="002D516D">
      <w:pPr>
        <w:pStyle w:val="a"/>
        <w:rPr>
          <w:b/>
        </w:rPr>
      </w:pPr>
      <w:r w:rsidRPr="004219E9">
        <w:rPr>
          <w:b/>
        </w:rPr>
        <w:t xml:space="preserve">Email </w:t>
      </w:r>
      <w:r w:rsidR="00E7005F" w:rsidRPr="004219E9">
        <w:rPr>
          <w:b/>
        </w:rPr>
        <w:t xml:space="preserve">completed </w:t>
      </w:r>
      <w:r w:rsidRPr="004219E9">
        <w:rPr>
          <w:b/>
        </w:rPr>
        <w:t>application and attachments to:</w:t>
      </w:r>
      <w:r w:rsidR="004219E9" w:rsidRPr="004219E9">
        <w:rPr>
          <w:b/>
        </w:rPr>
        <w:t xml:space="preserve"> </w:t>
      </w:r>
      <w:hyperlink r:id="rId13" w:history="1">
        <w:r w:rsidR="004219E9" w:rsidRPr="004219E9">
          <w:rPr>
            <w:rStyle w:val="Hyperlink"/>
            <w:b/>
          </w:rPr>
          <w:t>OWEB.FIPApp@oregon.gov</w:t>
        </w:r>
      </w:hyperlink>
      <w:r w:rsidR="004219E9" w:rsidRPr="004219E9">
        <w:rPr>
          <w:b/>
        </w:rPr>
        <w:t xml:space="preserve"> by 5:00 pm</w:t>
      </w:r>
      <w:r w:rsidR="00667BCD">
        <w:rPr>
          <w:b/>
        </w:rPr>
        <w:t>,</w:t>
      </w:r>
      <w:r w:rsidR="004219E9" w:rsidRPr="004219E9">
        <w:rPr>
          <w:b/>
        </w:rPr>
        <w:t xml:space="preserve"> January 13, 2022.</w:t>
      </w:r>
    </w:p>
    <w:p w14:paraId="26B77F24" w14:textId="22AE7E41" w:rsidR="00993780" w:rsidRPr="00993780" w:rsidRDefault="00993780" w:rsidP="00782EB5">
      <w:pPr>
        <w:pStyle w:val="Bull"/>
      </w:pPr>
      <w:r w:rsidRPr="00993780">
        <w:t>Attach PDF application a</w:t>
      </w:r>
      <w:r w:rsidRPr="00E7005F">
        <w:t>s one document, u</w:t>
      </w:r>
      <w:r w:rsidRPr="00993780">
        <w:t>sing the current application posted online</w:t>
      </w:r>
      <w:r w:rsidR="001A072E">
        <w:t>.</w:t>
      </w:r>
    </w:p>
    <w:p w14:paraId="68953EEC" w14:textId="44BF2D8B" w:rsidR="0010780B" w:rsidRPr="0010780B" w:rsidRDefault="0010780B" w:rsidP="00782EB5">
      <w:pPr>
        <w:pStyle w:val="Bull"/>
      </w:pPr>
      <w:r w:rsidRPr="0010780B">
        <w:t>The email subject line should begin “</w:t>
      </w:r>
      <w:r w:rsidR="009F5F05" w:rsidRPr="0010780B">
        <w:t>FIP</w:t>
      </w:r>
      <w:r w:rsidRPr="0010780B">
        <w:t xml:space="preserve"> Application” followed by the Partnership name.</w:t>
      </w:r>
      <w:r w:rsidR="009F5F05">
        <w:t xml:space="preserve"> </w:t>
      </w:r>
    </w:p>
    <w:p w14:paraId="409BE270" w14:textId="77777777" w:rsidR="0010780B" w:rsidRPr="0010780B" w:rsidRDefault="00993780" w:rsidP="00782EB5">
      <w:pPr>
        <w:pStyle w:val="Bull"/>
      </w:pPr>
      <w:r>
        <w:t>Applications must:</w:t>
      </w:r>
    </w:p>
    <w:p w14:paraId="4A126E7F" w14:textId="77777777" w:rsidR="0010780B" w:rsidRPr="009E6372" w:rsidRDefault="00993780" w:rsidP="009E6372">
      <w:pPr>
        <w:pStyle w:val="Bull"/>
        <w:numPr>
          <w:ilvl w:val="1"/>
          <w:numId w:val="21"/>
        </w:numPr>
        <w:ind w:left="1170"/>
      </w:pPr>
      <w:r w:rsidRPr="009E6372">
        <w:t>Have a m</w:t>
      </w:r>
      <w:r w:rsidR="0010780B" w:rsidRPr="009E6372">
        <w:t xml:space="preserve">aximum file size </w:t>
      </w:r>
      <w:r w:rsidRPr="009E6372">
        <w:t xml:space="preserve">of </w:t>
      </w:r>
      <w:r w:rsidR="0010780B" w:rsidRPr="009E6372">
        <w:t>20 MB</w:t>
      </w:r>
    </w:p>
    <w:p w14:paraId="4025EB3C" w14:textId="7957B28E" w:rsidR="00993780" w:rsidRPr="00563F88" w:rsidRDefault="00993780" w:rsidP="0023383E">
      <w:pPr>
        <w:pStyle w:val="Bull"/>
        <w:numPr>
          <w:ilvl w:val="1"/>
          <w:numId w:val="21"/>
        </w:numPr>
        <w:ind w:left="1170"/>
        <w:rPr>
          <w:rStyle w:val="Hyperlink"/>
        </w:rPr>
      </w:pPr>
      <w:r w:rsidRPr="009E6372">
        <w:t>Include one PDF document with text recognizable by the computer (OCR, not just an image). Use the “Save As” function in Microsoft Word and choose “PDF” from the “Save as type” drop-down menu. If your version of Word does not support PDF, use a conversion program (s</w:t>
      </w:r>
      <w:r w:rsidR="00F31400">
        <w:t>uch as pdfonline.com).</w:t>
      </w:r>
    </w:p>
    <w:p w14:paraId="4FAE208D" w14:textId="768396AD" w:rsidR="006F2B69" w:rsidRPr="006F2B69" w:rsidRDefault="009428DB" w:rsidP="006F2B69">
      <w:pPr>
        <w:pStyle w:val="a"/>
        <w:rPr>
          <w:rStyle w:val="Hyperlink"/>
          <w:color w:val="000000"/>
          <w:u w:val="none"/>
        </w:rPr>
      </w:pPr>
      <w:r>
        <w:t xml:space="preserve">You will be notified when </w:t>
      </w:r>
      <w:r w:rsidR="003F45E6" w:rsidRPr="00DE6009">
        <w:t>OWEB receives your email</w:t>
      </w:r>
      <w:r w:rsidR="003A78F6">
        <w:t xml:space="preserve"> application submission</w:t>
      </w:r>
      <w:r w:rsidR="003F45E6" w:rsidRPr="00DE6009">
        <w:t xml:space="preserve">. </w:t>
      </w:r>
      <w:r w:rsidR="003F45E6" w:rsidRPr="0023383E">
        <w:rPr>
          <w:i/>
        </w:rPr>
        <w:t xml:space="preserve">If </w:t>
      </w:r>
      <w:r>
        <w:rPr>
          <w:i/>
        </w:rPr>
        <w:t>you did not receive a confirmation</w:t>
      </w:r>
      <w:r w:rsidR="003F45E6" w:rsidRPr="0023383E">
        <w:rPr>
          <w:i/>
        </w:rPr>
        <w:t xml:space="preserve"> email, </w:t>
      </w:r>
      <w:r w:rsidR="003F45E6" w:rsidRPr="00B40205">
        <w:t>please contact</w:t>
      </w:r>
      <w:r w:rsidR="006F2B69">
        <w:t xml:space="preserve"> Kristi </w:t>
      </w:r>
      <w:proofErr w:type="spellStart"/>
      <w:r w:rsidR="006F2B69">
        <w:t>Primley</w:t>
      </w:r>
      <w:proofErr w:type="spellEnd"/>
      <w:r w:rsidR="006F2B69">
        <w:t xml:space="preserve"> at OWEB: 971-345-7019; </w:t>
      </w:r>
      <w:hyperlink r:id="rId14" w:history="1">
        <w:r w:rsidR="006F2B69" w:rsidRPr="007168F1">
          <w:rPr>
            <w:rStyle w:val="Hyperlink"/>
          </w:rPr>
          <w:t>kristi.primley@oregon.gov</w:t>
        </w:r>
      </w:hyperlink>
      <w:r w:rsidR="006F2B69">
        <w:rPr>
          <w:rStyle w:val="Hyperlink"/>
        </w:rPr>
        <w:t>.</w:t>
      </w:r>
      <w:r w:rsidR="003A78F6" w:rsidRPr="003A78F6">
        <w:t xml:space="preserve"> </w:t>
      </w:r>
      <w:r w:rsidR="003A78F6" w:rsidRPr="00DE6009">
        <w:t xml:space="preserve">Applicants are responsible for </w:t>
      </w:r>
      <w:r w:rsidR="003A78F6">
        <w:t>confirming that OWEB received your application.</w:t>
      </w:r>
    </w:p>
    <w:p w14:paraId="6C01DD88" w14:textId="77777777" w:rsidR="00CA07EB" w:rsidRDefault="00CA07EB">
      <w:pPr>
        <w:spacing w:after="0"/>
      </w:pPr>
      <w:r>
        <w:br w:type="page"/>
      </w:r>
    </w:p>
    <w:p w14:paraId="2BB7275B" w14:textId="77777777" w:rsidR="00021966" w:rsidRPr="00397EBF" w:rsidRDefault="00021966" w:rsidP="00043BF5">
      <w:pPr>
        <w:pStyle w:val="Heading1"/>
      </w:pPr>
      <w:r w:rsidRPr="00397EBF">
        <w:lastRenderedPageBreak/>
        <w:t>OWEB Staff Assistance</w:t>
      </w:r>
    </w:p>
    <w:p w14:paraId="2C6DA44D" w14:textId="48A69BED" w:rsidR="00D82B1B" w:rsidRDefault="00021966" w:rsidP="0023383E">
      <w:pPr>
        <w:rPr>
          <w:b/>
        </w:rPr>
      </w:pPr>
      <w:r w:rsidRPr="007F48E1">
        <w:t xml:space="preserve">We encourage you to contact </w:t>
      </w:r>
      <w:r w:rsidR="00AD64A2">
        <w:t>a</w:t>
      </w:r>
      <w:r w:rsidR="003F19B0">
        <w:t>n OWEB</w:t>
      </w:r>
      <w:r w:rsidR="00AD64A2">
        <w:t xml:space="preserve"> FIP</w:t>
      </w:r>
      <w:r w:rsidR="00AD64A2" w:rsidRPr="007F48E1">
        <w:t xml:space="preserve"> </w:t>
      </w:r>
      <w:r w:rsidR="003F19B0">
        <w:t>P</w:t>
      </w:r>
      <w:r w:rsidR="00AD64A2">
        <w:t>artnerships</w:t>
      </w:r>
      <w:r w:rsidR="00AD64A2" w:rsidRPr="007F48E1">
        <w:t xml:space="preserve"> </w:t>
      </w:r>
      <w:r w:rsidR="003F19B0">
        <w:t>C</w:t>
      </w:r>
      <w:r w:rsidRPr="007F48E1">
        <w:t>oordinator for assistance in developing your proposal.</w:t>
      </w:r>
    </w:p>
    <w:p w14:paraId="1C5300F8" w14:textId="7784BFDD" w:rsidR="003F19B0" w:rsidRDefault="00730665" w:rsidP="00730665">
      <w:pPr>
        <w:pStyle w:val="BodyText"/>
        <w:spacing w:before="56"/>
        <w:ind w:hanging="151"/>
        <w:rPr>
          <w:rFonts w:asciiTheme="minorHAnsi" w:hAnsiTheme="minorHAnsi" w:cstheme="minorHAnsi"/>
          <w:spacing w:val="-1"/>
          <w:szCs w:val="24"/>
        </w:rPr>
      </w:pPr>
      <w:r>
        <w:rPr>
          <w:rFonts w:asciiTheme="minorHAnsi" w:hAnsiTheme="minorHAnsi" w:cstheme="minorHAnsi"/>
          <w:spacing w:val="-1"/>
          <w:szCs w:val="24"/>
        </w:rPr>
        <w:t>Eric Hartstein:</w:t>
      </w:r>
      <w:r w:rsidR="003F19B0" w:rsidRPr="00730665">
        <w:rPr>
          <w:rFonts w:asciiTheme="minorHAnsi" w:hAnsiTheme="minorHAnsi" w:cstheme="minorHAnsi"/>
          <w:spacing w:val="-1"/>
          <w:szCs w:val="24"/>
        </w:rPr>
        <w:t xml:space="preserve"> </w:t>
      </w:r>
      <w:hyperlink r:id="rId15" w:history="1">
        <w:r w:rsidR="003F19B0" w:rsidRPr="00730665">
          <w:rPr>
            <w:rStyle w:val="Hyperlink"/>
            <w:rFonts w:asciiTheme="minorHAnsi" w:hAnsiTheme="minorHAnsi" w:cstheme="minorHAnsi"/>
            <w:spacing w:val="-1"/>
          </w:rPr>
          <w:t>eric.hartstein@oregon.gov</w:t>
        </w:r>
      </w:hyperlink>
      <w:r>
        <w:rPr>
          <w:rFonts w:asciiTheme="minorHAnsi" w:hAnsiTheme="minorHAnsi" w:cstheme="minorHAnsi"/>
          <w:spacing w:val="-1"/>
          <w:szCs w:val="24"/>
        </w:rPr>
        <w:t>; 503-910-6201</w:t>
      </w:r>
    </w:p>
    <w:p w14:paraId="3AC16F6E" w14:textId="576DC7B3" w:rsidR="00086202" w:rsidRPr="00730665" w:rsidRDefault="00086202" w:rsidP="00730665">
      <w:pPr>
        <w:pStyle w:val="BodyText"/>
        <w:spacing w:before="56"/>
        <w:ind w:hanging="151"/>
        <w:rPr>
          <w:rFonts w:asciiTheme="minorHAnsi" w:hAnsiTheme="minorHAnsi" w:cstheme="minorHAnsi"/>
          <w:spacing w:val="-1"/>
          <w:szCs w:val="24"/>
        </w:rPr>
      </w:pPr>
      <w:r>
        <w:rPr>
          <w:rFonts w:asciiTheme="minorHAnsi" w:hAnsiTheme="minorHAnsi" w:cstheme="minorHAnsi"/>
          <w:spacing w:val="-1"/>
          <w:szCs w:val="24"/>
        </w:rPr>
        <w:t xml:space="preserve">Eric Williams: </w:t>
      </w:r>
      <w:hyperlink r:id="rId16" w:history="1">
        <w:r w:rsidRPr="00ED13AC">
          <w:rPr>
            <w:rStyle w:val="Hyperlink"/>
            <w:rFonts w:asciiTheme="minorHAnsi" w:hAnsiTheme="minorHAnsi" w:cstheme="minorHAnsi"/>
            <w:spacing w:val="-1"/>
            <w:szCs w:val="24"/>
          </w:rPr>
          <w:t>eric.willliams@oregon.gov</w:t>
        </w:r>
      </w:hyperlink>
      <w:r>
        <w:rPr>
          <w:rFonts w:asciiTheme="minorHAnsi" w:hAnsiTheme="minorHAnsi" w:cstheme="minorHAnsi"/>
          <w:spacing w:val="-1"/>
          <w:szCs w:val="24"/>
        </w:rPr>
        <w:t>; 971-345-7014</w:t>
      </w:r>
    </w:p>
    <w:p w14:paraId="7E58034B" w14:textId="77777777" w:rsidR="003F19B0" w:rsidRDefault="003F19B0" w:rsidP="0023383E"/>
    <w:p w14:paraId="7754C17F" w14:textId="69ECC303" w:rsidR="00021966" w:rsidRPr="00ED22BF" w:rsidRDefault="002150B1" w:rsidP="00043BF5">
      <w:pPr>
        <w:pStyle w:val="Heading1"/>
      </w:pPr>
      <w:r>
        <w:t>FIP</w:t>
      </w:r>
      <w:r w:rsidR="00021966" w:rsidRPr="00ED22BF">
        <w:t xml:space="preserve"> Program</w:t>
      </w:r>
    </w:p>
    <w:p w14:paraId="638C596F" w14:textId="77777777" w:rsidR="00E30939" w:rsidRDefault="00021966" w:rsidP="002464FD">
      <w:r w:rsidRPr="007D1BDC">
        <w:t>Your proposed F</w:t>
      </w:r>
      <w:r w:rsidR="002150B1">
        <w:t xml:space="preserve">IP </w:t>
      </w:r>
      <w:r w:rsidR="00146DAB" w:rsidRPr="00146DAB">
        <w:t>initiative</w:t>
      </w:r>
      <w:r w:rsidRPr="007D1BDC">
        <w:t xml:space="preserve"> (hereafter called “</w:t>
      </w:r>
      <w:r w:rsidR="00146DAB" w:rsidRPr="00146DAB">
        <w:t>initiative</w:t>
      </w:r>
      <w:r w:rsidRPr="007D1BDC">
        <w:t xml:space="preserve">”) is the portion of your </w:t>
      </w:r>
      <w:r w:rsidR="00146DAB" w:rsidRPr="00146DAB">
        <w:t>strategic action plan</w:t>
      </w:r>
      <w:r w:rsidRPr="007D1BDC">
        <w:t xml:space="preserve"> that is being proposed for </w:t>
      </w:r>
      <w:r w:rsidR="00236DCF">
        <w:t xml:space="preserve">FIP </w:t>
      </w:r>
      <w:r w:rsidRPr="007D1BDC">
        <w:t xml:space="preserve">funding through OWEB. The scope of the </w:t>
      </w:r>
      <w:r w:rsidR="00146DAB" w:rsidRPr="00146DAB">
        <w:t>initiative</w:t>
      </w:r>
      <w:r w:rsidRPr="007D1BDC">
        <w:t xml:space="preserve"> is determined by the partnership and constitutes that portion of the </w:t>
      </w:r>
      <w:r w:rsidR="00146DAB" w:rsidRPr="00146DAB">
        <w:t>strategic action plan</w:t>
      </w:r>
      <w:r w:rsidRPr="007D1BDC">
        <w:t xml:space="preserve"> that the partnership believes it can accomplish in the proposed timeframe </w:t>
      </w:r>
      <w:r w:rsidR="00202D32">
        <w:t xml:space="preserve">(maximum of </w:t>
      </w:r>
      <w:r w:rsidR="00BE549B">
        <w:t>6</w:t>
      </w:r>
      <w:r w:rsidR="00202D32">
        <w:t xml:space="preserve"> years) </w:t>
      </w:r>
      <w:r w:rsidRPr="007D1BDC">
        <w:t xml:space="preserve">with the </w:t>
      </w:r>
      <w:r w:rsidR="009A19E9">
        <w:t>proposed</w:t>
      </w:r>
      <w:r w:rsidR="009A19E9" w:rsidRPr="007D1BDC">
        <w:t xml:space="preserve"> </w:t>
      </w:r>
      <w:r w:rsidRPr="007D1BDC">
        <w:t>funding</w:t>
      </w:r>
      <w:r w:rsidR="00AD64A2">
        <w:t xml:space="preserve"> (maximum of $12 million</w:t>
      </w:r>
      <w:r w:rsidR="009F5F05">
        <w:t>)</w:t>
      </w:r>
      <w:r w:rsidRPr="007D1BDC">
        <w:t xml:space="preserve">. </w:t>
      </w:r>
    </w:p>
    <w:p w14:paraId="7A14EB00" w14:textId="2E7D31B9" w:rsidR="00021966" w:rsidRPr="007D1BDC" w:rsidRDefault="00021966" w:rsidP="0023383E">
      <w:r w:rsidRPr="007D1BDC">
        <w:t>A F</w:t>
      </w:r>
      <w:r w:rsidR="002150B1">
        <w:t>IP</w:t>
      </w:r>
      <w:r w:rsidRPr="007D1BDC">
        <w:t xml:space="preserve"> </w:t>
      </w:r>
      <w:r>
        <w:t xml:space="preserve">initiative </w:t>
      </w:r>
      <w:r w:rsidRPr="007D1BDC">
        <w:t>is an OWEB investment that:</w:t>
      </w:r>
    </w:p>
    <w:p w14:paraId="0F8865B9" w14:textId="320183AD" w:rsidR="00021966" w:rsidRPr="000120B2" w:rsidRDefault="000F6F02" w:rsidP="00C64FA6">
      <w:pPr>
        <w:pStyle w:val="ListParagraph"/>
        <w:numPr>
          <w:ilvl w:val="0"/>
          <w:numId w:val="9"/>
        </w:numPr>
        <w:spacing w:after="80" w:line="228" w:lineRule="auto"/>
        <w:contextualSpacing w:val="0"/>
        <w:rPr>
          <w:sz w:val="24"/>
        </w:rPr>
      </w:pPr>
      <w:r>
        <w:rPr>
          <w:sz w:val="24"/>
        </w:rPr>
        <w:t xml:space="preserve">Addresses a </w:t>
      </w:r>
      <w:hyperlink r:id="rId17" w:history="1">
        <w:r w:rsidRPr="00E30939">
          <w:rPr>
            <w:rStyle w:val="Hyperlink"/>
            <w:sz w:val="24"/>
          </w:rPr>
          <w:t>b</w:t>
        </w:r>
        <w:r w:rsidR="00021966" w:rsidRPr="00E30939">
          <w:rPr>
            <w:rStyle w:val="Hyperlink"/>
            <w:sz w:val="24"/>
          </w:rPr>
          <w:t>oard</w:t>
        </w:r>
        <w:r w:rsidRPr="00E30939">
          <w:rPr>
            <w:rStyle w:val="Hyperlink"/>
            <w:sz w:val="24"/>
          </w:rPr>
          <w:t>-identified Focused Investment p</w:t>
        </w:r>
        <w:r w:rsidR="00021966" w:rsidRPr="00E30939">
          <w:rPr>
            <w:rStyle w:val="Hyperlink"/>
            <w:sz w:val="24"/>
          </w:rPr>
          <w:t>riority of significance to the state</w:t>
        </w:r>
      </w:hyperlink>
      <w:r w:rsidR="00021966" w:rsidRPr="000120B2">
        <w:rPr>
          <w:sz w:val="24"/>
        </w:rPr>
        <w:t>;</w:t>
      </w:r>
    </w:p>
    <w:p w14:paraId="7EB33475" w14:textId="4F2060DF" w:rsidR="00021966" w:rsidRPr="000120B2" w:rsidRDefault="00021966" w:rsidP="00C64FA6">
      <w:pPr>
        <w:pStyle w:val="ListParagraph"/>
        <w:numPr>
          <w:ilvl w:val="0"/>
          <w:numId w:val="9"/>
        </w:numPr>
        <w:spacing w:after="80" w:line="228" w:lineRule="auto"/>
        <w:contextualSpacing w:val="0"/>
        <w:rPr>
          <w:sz w:val="24"/>
        </w:rPr>
      </w:pPr>
      <w:r w:rsidRPr="000120B2">
        <w:rPr>
          <w:sz w:val="24"/>
        </w:rPr>
        <w:t xml:space="preserve">Achieves clear and measurable </w:t>
      </w:r>
      <w:r w:rsidR="0038099D" w:rsidRPr="0038099D">
        <w:rPr>
          <w:i/>
          <w:sz w:val="24"/>
        </w:rPr>
        <w:t>e</w:t>
      </w:r>
      <w:r w:rsidR="00146DAB" w:rsidRPr="0038099D">
        <w:rPr>
          <w:i/>
          <w:sz w:val="24"/>
        </w:rPr>
        <w:t xml:space="preserve">cological </w:t>
      </w:r>
      <w:proofErr w:type="gramStart"/>
      <w:r w:rsidR="00146DAB" w:rsidRPr="0038099D">
        <w:rPr>
          <w:i/>
          <w:sz w:val="24"/>
        </w:rPr>
        <w:t>outcomes</w:t>
      </w:r>
      <w:r w:rsidRPr="000120B2">
        <w:rPr>
          <w:i/>
          <w:sz w:val="24"/>
        </w:rPr>
        <w:t>;</w:t>
      </w:r>
      <w:proofErr w:type="gramEnd"/>
      <w:r w:rsidRPr="000120B2">
        <w:rPr>
          <w:sz w:val="24"/>
        </w:rPr>
        <w:t xml:space="preserve"> </w:t>
      </w:r>
    </w:p>
    <w:p w14:paraId="3BF06CEE" w14:textId="77777777" w:rsidR="00021966" w:rsidRPr="000120B2" w:rsidRDefault="00021966" w:rsidP="00C64FA6">
      <w:pPr>
        <w:pStyle w:val="ListParagraph"/>
        <w:numPr>
          <w:ilvl w:val="0"/>
          <w:numId w:val="9"/>
        </w:numPr>
        <w:spacing w:after="80" w:line="228" w:lineRule="auto"/>
        <w:contextualSpacing w:val="0"/>
        <w:rPr>
          <w:sz w:val="24"/>
        </w:rPr>
      </w:pPr>
      <w:r w:rsidRPr="000120B2">
        <w:rPr>
          <w:sz w:val="24"/>
        </w:rPr>
        <w:t xml:space="preserve">Uses integrated, results-oriented </w:t>
      </w:r>
      <w:r w:rsidRPr="000120B2">
        <w:rPr>
          <w:i/>
          <w:sz w:val="24"/>
        </w:rPr>
        <w:t>approaches</w:t>
      </w:r>
      <w:r w:rsidRPr="000120B2">
        <w:rPr>
          <w:sz w:val="24"/>
        </w:rPr>
        <w:t xml:space="preserve"> as identified through a </w:t>
      </w:r>
      <w:r w:rsidRPr="000120B2">
        <w:rPr>
          <w:i/>
          <w:sz w:val="24"/>
        </w:rPr>
        <w:t xml:space="preserve">strategic action </w:t>
      </w:r>
      <w:proofErr w:type="gramStart"/>
      <w:r w:rsidRPr="000120B2">
        <w:rPr>
          <w:i/>
          <w:sz w:val="24"/>
        </w:rPr>
        <w:t>plan;</w:t>
      </w:r>
      <w:proofErr w:type="gramEnd"/>
      <w:r w:rsidRPr="000120B2">
        <w:rPr>
          <w:sz w:val="24"/>
        </w:rPr>
        <w:t xml:space="preserve"> </w:t>
      </w:r>
    </w:p>
    <w:p w14:paraId="118FCD31" w14:textId="77777777" w:rsidR="00D82B1B" w:rsidRPr="000120B2" w:rsidRDefault="00021966" w:rsidP="00C64FA6">
      <w:pPr>
        <w:pStyle w:val="ListParagraph"/>
        <w:numPr>
          <w:ilvl w:val="0"/>
          <w:numId w:val="9"/>
        </w:numPr>
        <w:spacing w:line="228" w:lineRule="auto"/>
        <w:contextualSpacing w:val="0"/>
        <w:rPr>
          <w:sz w:val="24"/>
        </w:rPr>
      </w:pPr>
      <w:r w:rsidRPr="000120B2">
        <w:rPr>
          <w:sz w:val="24"/>
        </w:rPr>
        <w:t xml:space="preserve">Is implemented by a high-performing </w:t>
      </w:r>
      <w:r w:rsidRPr="000120B2">
        <w:rPr>
          <w:i/>
          <w:sz w:val="24"/>
        </w:rPr>
        <w:t>partnership</w:t>
      </w:r>
      <w:r w:rsidR="009A19E9" w:rsidRPr="000120B2">
        <w:rPr>
          <w:sz w:val="24"/>
        </w:rPr>
        <w:t xml:space="preserve"> with a formal decision-making process.</w:t>
      </w:r>
    </w:p>
    <w:p w14:paraId="54BF8566" w14:textId="3D5F4E5E" w:rsidR="00D82B1B" w:rsidRDefault="00021966" w:rsidP="0023383E">
      <w:r w:rsidRPr="007B7438">
        <w:t xml:space="preserve">This </w:t>
      </w:r>
      <w:r w:rsidRPr="00DF1CB9">
        <w:t>application</w:t>
      </w:r>
      <w:r w:rsidRPr="007B7438">
        <w:t xml:space="preserve"> will address </w:t>
      </w:r>
      <w:r>
        <w:t xml:space="preserve">the </w:t>
      </w:r>
      <w:r w:rsidR="00DF1CB9">
        <w:t xml:space="preserve">partnership’s organizational structure and capacity, </w:t>
      </w:r>
      <w:r w:rsidR="007D5091">
        <w:t xml:space="preserve">and </w:t>
      </w:r>
      <w:r w:rsidR="00DF1CB9">
        <w:t xml:space="preserve">the proposed </w:t>
      </w:r>
      <w:r w:rsidR="007D5091">
        <w:t>FIP</w:t>
      </w:r>
      <w:r w:rsidR="00DF1CB9">
        <w:t xml:space="preserve"> </w:t>
      </w:r>
      <w:r w:rsidR="00146DAB" w:rsidRPr="00146DAB">
        <w:t>initiative</w:t>
      </w:r>
      <w:r w:rsidR="00DF1CB9">
        <w:t xml:space="preserve">, </w:t>
      </w:r>
      <w:r>
        <w:t>work plan and budget</w:t>
      </w:r>
      <w:r w:rsidRPr="007B7438">
        <w:t xml:space="preserve">. Responses to this application will </w:t>
      </w:r>
      <w:r w:rsidR="00DF1CB9">
        <w:t xml:space="preserve">provide </w:t>
      </w:r>
      <w:r w:rsidRPr="007B7438">
        <w:t xml:space="preserve">the </w:t>
      </w:r>
      <w:r>
        <w:t xml:space="preserve">OWEB </w:t>
      </w:r>
      <w:r w:rsidRPr="007B7438">
        <w:t xml:space="preserve">Board </w:t>
      </w:r>
      <w:r w:rsidR="00DF1CB9">
        <w:t xml:space="preserve">an understanding of </w:t>
      </w:r>
      <w:r w:rsidR="00236DCF">
        <w:t>the partnership’s</w:t>
      </w:r>
      <w:r w:rsidR="00236DCF" w:rsidRPr="007B7438">
        <w:t xml:space="preserve"> </w:t>
      </w:r>
      <w:r w:rsidRPr="007B7438">
        <w:t xml:space="preserve">potential </w:t>
      </w:r>
      <w:r w:rsidR="00516FE3">
        <w:t xml:space="preserve">as a </w:t>
      </w:r>
      <w:r w:rsidR="00DF1CB9">
        <w:t xml:space="preserve">FIP </w:t>
      </w:r>
      <w:r w:rsidRPr="007B7438">
        <w:t>investment.</w:t>
      </w:r>
    </w:p>
    <w:p w14:paraId="00E9F9F2" w14:textId="157645E7" w:rsidR="007D5091" w:rsidRDefault="007D5091" w:rsidP="0023383E">
      <w:r>
        <w:t xml:space="preserve">Partnerships that were previously awarded FIP funding are eligible to reapply to this grant offering. Information on reapplying, including additional application questions, can be found in </w:t>
      </w:r>
      <w:r w:rsidR="002F481B">
        <w:t>Section 5</w:t>
      </w:r>
      <w:r>
        <w:t xml:space="preserve"> of this application</w:t>
      </w:r>
      <w:r w:rsidR="008C6546">
        <w:t>.</w:t>
      </w:r>
    </w:p>
    <w:p w14:paraId="0EB9CF4D" w14:textId="6187B5CC" w:rsidR="007D5091" w:rsidRDefault="004F5514" w:rsidP="0023383E">
      <w:r>
        <w:rPr>
          <w:b/>
        </w:rPr>
        <w:t>IMPORTANT</w:t>
      </w:r>
      <w:r w:rsidR="00021966" w:rsidRPr="007B7438">
        <w:rPr>
          <w:b/>
        </w:rPr>
        <w:t xml:space="preserve">: </w:t>
      </w:r>
      <w:r w:rsidR="00DF1CB9" w:rsidRPr="004F5514">
        <w:rPr>
          <w:b/>
        </w:rPr>
        <w:t>Appl</w:t>
      </w:r>
      <w:r w:rsidR="009B0DF0" w:rsidRPr="004F5514">
        <w:rPr>
          <w:b/>
        </w:rPr>
        <w:t>ying to the FIP P</w:t>
      </w:r>
      <w:r w:rsidR="00DF1CB9" w:rsidRPr="004F5514">
        <w:rPr>
          <w:b/>
        </w:rPr>
        <w:t>rogram requires</w:t>
      </w:r>
      <w:r w:rsidR="00021966" w:rsidRPr="004F5514">
        <w:rPr>
          <w:b/>
        </w:rPr>
        <w:t xml:space="preserve"> an interview</w:t>
      </w:r>
      <w:r w:rsidR="000C418F" w:rsidRPr="004F5514">
        <w:rPr>
          <w:b/>
        </w:rPr>
        <w:t xml:space="preserve"> with </w:t>
      </w:r>
      <w:r w:rsidR="00236DCF" w:rsidRPr="004F5514">
        <w:rPr>
          <w:b/>
        </w:rPr>
        <w:t xml:space="preserve">the </w:t>
      </w:r>
      <w:r w:rsidR="000C418F" w:rsidRPr="004F5514">
        <w:rPr>
          <w:b/>
        </w:rPr>
        <w:t>OWEB Board</w:t>
      </w:r>
      <w:r w:rsidR="0049280E" w:rsidRPr="004F5514">
        <w:rPr>
          <w:b/>
        </w:rPr>
        <w:t xml:space="preserve"> </w:t>
      </w:r>
      <w:r w:rsidR="00236DCF" w:rsidRPr="004F5514">
        <w:rPr>
          <w:b/>
        </w:rPr>
        <w:t xml:space="preserve">FIP Committee </w:t>
      </w:r>
      <w:r w:rsidR="00021966" w:rsidRPr="004F5514">
        <w:rPr>
          <w:b/>
        </w:rPr>
        <w:t>as part of the evaluati</w:t>
      </w:r>
      <w:r w:rsidR="00231BE8" w:rsidRPr="004F5514">
        <w:rPr>
          <w:b/>
        </w:rPr>
        <w:t>on</w:t>
      </w:r>
      <w:r w:rsidR="00021966" w:rsidRPr="004F5514">
        <w:rPr>
          <w:b/>
        </w:rPr>
        <w:t xml:space="preserve"> process. </w:t>
      </w:r>
      <w:r w:rsidR="001A2F79" w:rsidRPr="004F5514">
        <w:rPr>
          <w:b/>
        </w:rPr>
        <w:t xml:space="preserve">Interviews </w:t>
      </w:r>
      <w:r w:rsidR="008E7A67" w:rsidRPr="004F5514">
        <w:rPr>
          <w:b/>
        </w:rPr>
        <w:t xml:space="preserve">are </w:t>
      </w:r>
      <w:r w:rsidR="00C25A97">
        <w:rPr>
          <w:b/>
        </w:rPr>
        <w:t>planned</w:t>
      </w:r>
      <w:r w:rsidR="0049280E" w:rsidRPr="004F5514">
        <w:rPr>
          <w:b/>
        </w:rPr>
        <w:t xml:space="preserve"> to occur in </w:t>
      </w:r>
      <w:r w:rsidR="00236DCF" w:rsidRPr="004F5514">
        <w:rPr>
          <w:b/>
        </w:rPr>
        <w:t>June 2022</w:t>
      </w:r>
      <w:r>
        <w:rPr>
          <w:b/>
        </w:rPr>
        <w:t xml:space="preserve"> and will be conducted via virtual meeting arranged by OWEB. </w:t>
      </w:r>
    </w:p>
    <w:p w14:paraId="4EF507FB" w14:textId="0709A2F8" w:rsidR="00D82B1B" w:rsidRDefault="00CC5EEC" w:rsidP="008B6900">
      <w:pPr>
        <w:pStyle w:val="Heading2"/>
        <w:spacing w:after="120"/>
      </w:pPr>
      <w:r>
        <w:rPr>
          <w:noProof/>
        </w:rPr>
        <mc:AlternateContent>
          <mc:Choice Requires="wps">
            <w:drawing>
              <wp:anchor distT="0" distB="0" distL="114300" distR="114300" simplePos="0" relativeHeight="251655680" behindDoc="0" locked="0" layoutInCell="1" allowOverlap="1" wp14:anchorId="7CC308D2" wp14:editId="236DE92A">
                <wp:simplePos x="0" y="0"/>
                <wp:positionH relativeFrom="column">
                  <wp:posOffset>-44450</wp:posOffset>
                </wp:positionH>
                <wp:positionV relativeFrom="paragraph">
                  <wp:posOffset>43815</wp:posOffset>
                </wp:positionV>
                <wp:extent cx="6832600" cy="1981200"/>
                <wp:effectExtent l="0" t="0" r="2540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0" cy="1981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DFCC8" id="Rectangle 6" o:spid="_x0000_s1026" style="position:absolute;margin-left:-3.5pt;margin-top:3.45pt;width:538pt;height:1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" filled="f"/>
            </w:pict>
          </mc:Fallback>
        </mc:AlternateContent>
      </w:r>
      <w:r w:rsidR="00C321AF" w:rsidRPr="00596C5B">
        <w:t xml:space="preserve">Important Note </w:t>
      </w:r>
      <w:r w:rsidR="00E63452" w:rsidRPr="00596C5B">
        <w:t>about</w:t>
      </w:r>
      <w:r w:rsidR="00C321AF" w:rsidRPr="00596C5B">
        <w:t xml:space="preserve"> Budgets</w:t>
      </w:r>
    </w:p>
    <w:p w14:paraId="16B47C33" w14:textId="42F06885" w:rsidR="00D82B1B" w:rsidRPr="00C321AF" w:rsidRDefault="00596C5B" w:rsidP="00BB21B4">
      <w:pPr>
        <w:pStyle w:val="ListParagraph"/>
        <w:numPr>
          <w:ilvl w:val="0"/>
          <w:numId w:val="10"/>
        </w:numPr>
        <w:spacing w:after="60" w:line="228" w:lineRule="auto"/>
        <w:ind w:right="270"/>
        <w:contextualSpacing w:val="0"/>
        <w:rPr>
          <w:sz w:val="24"/>
        </w:rPr>
      </w:pPr>
      <w:r w:rsidRPr="00C321AF">
        <w:rPr>
          <w:sz w:val="24"/>
        </w:rPr>
        <w:t xml:space="preserve">The OWEB Board will seek to balance Focused Investments funding each biennium. </w:t>
      </w:r>
      <w:r w:rsidR="00236DCF">
        <w:rPr>
          <w:sz w:val="24"/>
        </w:rPr>
        <w:t>The board approved the 2021-23 biennium spending plan at the July meeting. OWEB has $10 million available for the 2021-23 FIP soli</w:t>
      </w:r>
      <w:r w:rsidR="00C25A97">
        <w:rPr>
          <w:sz w:val="24"/>
        </w:rPr>
        <w:t>citation and may award up to 3-5</w:t>
      </w:r>
      <w:r w:rsidR="00236DCF">
        <w:rPr>
          <w:sz w:val="24"/>
        </w:rPr>
        <w:t xml:space="preserve"> new FIP initiatives to begin during this biennium, </w:t>
      </w:r>
      <w:r w:rsidRPr="00C321AF">
        <w:rPr>
          <w:sz w:val="24"/>
        </w:rPr>
        <w:t>with an average of approximately $</w:t>
      </w:r>
      <w:r w:rsidR="00451D6C">
        <w:rPr>
          <w:sz w:val="24"/>
        </w:rPr>
        <w:t>2</w:t>
      </w:r>
      <w:r w:rsidRPr="00C321AF">
        <w:rPr>
          <w:sz w:val="24"/>
        </w:rPr>
        <w:t xml:space="preserve"> million per initiative in each biennium.</w:t>
      </w:r>
    </w:p>
    <w:p w14:paraId="250D7A55" w14:textId="09167DDC" w:rsidR="00D82B1B" w:rsidRPr="00C321AF" w:rsidRDefault="00596C5B" w:rsidP="00C64FA6">
      <w:pPr>
        <w:pStyle w:val="ListParagraph"/>
        <w:numPr>
          <w:ilvl w:val="0"/>
          <w:numId w:val="10"/>
        </w:numPr>
        <w:spacing w:after="60" w:line="228" w:lineRule="auto"/>
        <w:contextualSpacing w:val="0"/>
        <w:rPr>
          <w:sz w:val="24"/>
        </w:rPr>
      </w:pPr>
      <w:r w:rsidRPr="00C321AF">
        <w:rPr>
          <w:sz w:val="24"/>
        </w:rPr>
        <w:t>Maximum duration</w:t>
      </w:r>
      <w:r w:rsidR="00516FE3">
        <w:rPr>
          <w:sz w:val="24"/>
        </w:rPr>
        <w:t xml:space="preserve"> of funding</w:t>
      </w:r>
      <w:r w:rsidRPr="00C321AF">
        <w:rPr>
          <w:sz w:val="24"/>
        </w:rPr>
        <w:t xml:space="preserve"> </w:t>
      </w:r>
      <w:r w:rsidR="0049280E" w:rsidRPr="00C321AF">
        <w:rPr>
          <w:sz w:val="24"/>
        </w:rPr>
        <w:t xml:space="preserve">for an </w:t>
      </w:r>
      <w:r w:rsidR="0049280E" w:rsidRPr="00146DAB">
        <w:rPr>
          <w:sz w:val="24"/>
        </w:rPr>
        <w:t>initiative</w:t>
      </w:r>
      <w:r w:rsidR="0049280E" w:rsidRPr="00C321AF">
        <w:rPr>
          <w:sz w:val="24"/>
        </w:rPr>
        <w:t xml:space="preserve"> </w:t>
      </w:r>
      <w:r w:rsidRPr="00C321AF">
        <w:rPr>
          <w:sz w:val="24"/>
        </w:rPr>
        <w:t xml:space="preserve">will be </w:t>
      </w:r>
      <w:r w:rsidR="00C25FF9">
        <w:rPr>
          <w:sz w:val="24"/>
        </w:rPr>
        <w:t>three</w:t>
      </w:r>
      <w:r w:rsidRPr="00C321AF">
        <w:rPr>
          <w:sz w:val="24"/>
        </w:rPr>
        <w:t xml:space="preserve"> biennia (</w:t>
      </w:r>
      <w:r w:rsidR="00C25FF9">
        <w:rPr>
          <w:sz w:val="24"/>
        </w:rPr>
        <w:t>six</w:t>
      </w:r>
      <w:r w:rsidRPr="00C321AF">
        <w:rPr>
          <w:sz w:val="24"/>
        </w:rPr>
        <w:t xml:space="preserve"> years)</w:t>
      </w:r>
      <w:r w:rsidR="009A44FC">
        <w:rPr>
          <w:sz w:val="24"/>
        </w:rPr>
        <w:t xml:space="preserve"> contingent upon available funding</w:t>
      </w:r>
      <w:r w:rsidRPr="00C321AF">
        <w:rPr>
          <w:sz w:val="24"/>
        </w:rPr>
        <w:t>.</w:t>
      </w:r>
      <w:r w:rsidR="0049280E">
        <w:rPr>
          <w:sz w:val="24"/>
        </w:rPr>
        <w:t xml:space="preserve"> </w:t>
      </w:r>
    </w:p>
    <w:p w14:paraId="111AE580" w14:textId="3EBFAF17" w:rsidR="00D82B1B" w:rsidRDefault="00596C5B" w:rsidP="00C64FA6">
      <w:pPr>
        <w:pStyle w:val="ListParagraph"/>
        <w:numPr>
          <w:ilvl w:val="0"/>
          <w:numId w:val="10"/>
        </w:numPr>
        <w:spacing w:after="60" w:line="228" w:lineRule="auto"/>
        <w:contextualSpacing w:val="0"/>
        <w:rPr>
          <w:sz w:val="24"/>
        </w:rPr>
      </w:pPr>
      <w:r w:rsidRPr="00C321AF">
        <w:rPr>
          <w:sz w:val="24"/>
        </w:rPr>
        <w:t xml:space="preserve">Maximum funding </w:t>
      </w:r>
      <w:r w:rsidR="0049280E" w:rsidRPr="00C321AF">
        <w:rPr>
          <w:sz w:val="24"/>
        </w:rPr>
        <w:t xml:space="preserve">for an </w:t>
      </w:r>
      <w:r w:rsidR="0049280E" w:rsidRPr="00146DAB">
        <w:rPr>
          <w:sz w:val="24"/>
        </w:rPr>
        <w:t>initiative</w:t>
      </w:r>
      <w:r w:rsidR="0049280E" w:rsidRPr="00C321AF">
        <w:rPr>
          <w:sz w:val="24"/>
        </w:rPr>
        <w:t xml:space="preserve"> </w:t>
      </w:r>
      <w:r w:rsidRPr="00C321AF">
        <w:rPr>
          <w:sz w:val="24"/>
        </w:rPr>
        <w:t>will be $4 million/biennium</w:t>
      </w:r>
      <w:r w:rsidR="0049280E">
        <w:rPr>
          <w:sz w:val="24"/>
        </w:rPr>
        <w:t xml:space="preserve"> for a total of $12 million.</w:t>
      </w:r>
    </w:p>
    <w:p w14:paraId="53EE9256" w14:textId="0355F2E3" w:rsidR="00CA07EB" w:rsidRDefault="00C36320" w:rsidP="00C36320">
      <w:pPr>
        <w:pStyle w:val="Bull"/>
        <w:numPr>
          <w:ilvl w:val="0"/>
          <w:numId w:val="10"/>
        </w:numPr>
        <w:ind w:right="360"/>
      </w:pPr>
      <w:r>
        <w:t xml:space="preserve">The board may fund an initiative in whole or in part. </w:t>
      </w:r>
    </w:p>
    <w:p w14:paraId="180D4E06" w14:textId="0B3AB9FA" w:rsidR="007D17D5" w:rsidRDefault="007D17D5" w:rsidP="007D17D5"/>
    <w:p w14:paraId="66FD6EF4" w14:textId="77777777" w:rsidR="007D17D5" w:rsidRDefault="007D17D5" w:rsidP="007D17D5"/>
    <w:p w14:paraId="4FE31213" w14:textId="7C9C6CF8" w:rsidR="0052318A" w:rsidRDefault="0052318A" w:rsidP="00AC33AA">
      <w:pPr>
        <w:pStyle w:val="Heading2"/>
        <w:spacing w:before="360"/>
      </w:pPr>
      <w:r>
        <w:lastRenderedPageBreak/>
        <w:t>Application Timeline</w:t>
      </w:r>
    </w:p>
    <w:p w14:paraId="20A225EA" w14:textId="4A9014B6" w:rsidR="00A25511" w:rsidRPr="00A25511" w:rsidRDefault="00236DCF" w:rsidP="00B83178">
      <w:pPr>
        <w:tabs>
          <w:tab w:val="left" w:pos="2538"/>
        </w:tabs>
        <w:spacing w:before="120" w:after="0" w:line="216" w:lineRule="auto"/>
        <w:rPr>
          <w:b/>
          <w:color w:val="auto"/>
        </w:rPr>
      </w:pPr>
      <w:r>
        <w:rPr>
          <w:b/>
          <w:color w:val="auto"/>
        </w:rPr>
        <w:t>August 2021</w:t>
      </w:r>
    </w:p>
    <w:p w14:paraId="7649E853" w14:textId="618616B3" w:rsidR="00A25511" w:rsidRPr="00A25511" w:rsidRDefault="00A25511" w:rsidP="00A25511">
      <w:pPr>
        <w:tabs>
          <w:tab w:val="left" w:pos="2538"/>
        </w:tabs>
        <w:spacing w:after="0"/>
        <w:rPr>
          <w:color w:val="auto"/>
        </w:rPr>
      </w:pPr>
      <w:r w:rsidRPr="00A25511">
        <w:rPr>
          <w:color w:val="auto"/>
        </w:rPr>
        <w:t>FIP solicitation</w:t>
      </w:r>
      <w:r w:rsidR="007D17D5" w:rsidRPr="007D17D5">
        <w:rPr>
          <w:color w:val="auto"/>
        </w:rPr>
        <w:t xml:space="preserve"> </w:t>
      </w:r>
      <w:r w:rsidR="007D17D5" w:rsidRPr="00A25511">
        <w:rPr>
          <w:color w:val="auto"/>
        </w:rPr>
        <w:t>opens</w:t>
      </w:r>
      <w:r w:rsidRPr="00A25511">
        <w:rPr>
          <w:color w:val="auto"/>
        </w:rPr>
        <w:t xml:space="preserve"> </w:t>
      </w:r>
      <w:r w:rsidR="00236DCF">
        <w:rPr>
          <w:color w:val="auto"/>
        </w:rPr>
        <w:t>for 2021-23 biennium</w:t>
      </w:r>
      <w:r w:rsidRPr="00A25511">
        <w:rPr>
          <w:color w:val="auto"/>
        </w:rPr>
        <w:t>.</w:t>
      </w:r>
    </w:p>
    <w:p w14:paraId="791BE198" w14:textId="677A5258" w:rsidR="00A25511" w:rsidRPr="00A25511" w:rsidRDefault="00236DCF" w:rsidP="00B83178">
      <w:pPr>
        <w:tabs>
          <w:tab w:val="left" w:pos="2538"/>
        </w:tabs>
        <w:spacing w:before="120" w:after="0" w:line="216" w:lineRule="auto"/>
        <w:rPr>
          <w:b/>
          <w:color w:val="auto"/>
        </w:rPr>
      </w:pPr>
      <w:r>
        <w:rPr>
          <w:b/>
          <w:color w:val="auto"/>
        </w:rPr>
        <w:t>September 1 – October 31, 2021</w:t>
      </w:r>
    </w:p>
    <w:p w14:paraId="0C62A69A" w14:textId="57948E17" w:rsidR="00A25511" w:rsidRPr="00A25511" w:rsidRDefault="00A25511" w:rsidP="00236DCF">
      <w:pPr>
        <w:tabs>
          <w:tab w:val="left" w:pos="2538"/>
        </w:tabs>
        <w:spacing w:after="0"/>
        <w:rPr>
          <w:color w:val="auto"/>
        </w:rPr>
      </w:pPr>
      <w:r w:rsidRPr="00A25511">
        <w:rPr>
          <w:color w:val="auto"/>
        </w:rPr>
        <w:t>Required application consultation with OWEB staff.</w:t>
      </w:r>
    </w:p>
    <w:p w14:paraId="54015416" w14:textId="6B77204A" w:rsidR="00A25511" w:rsidRPr="00A25511" w:rsidRDefault="00236DCF" w:rsidP="00B83178">
      <w:pPr>
        <w:tabs>
          <w:tab w:val="left" w:pos="2538"/>
        </w:tabs>
        <w:spacing w:before="120" w:after="0" w:line="216" w:lineRule="auto"/>
        <w:rPr>
          <w:b/>
          <w:color w:val="auto"/>
        </w:rPr>
      </w:pPr>
      <w:r>
        <w:rPr>
          <w:b/>
          <w:color w:val="auto"/>
        </w:rPr>
        <w:t>January 13, 2022</w:t>
      </w:r>
    </w:p>
    <w:p w14:paraId="3F9E0B88" w14:textId="3FBE7070" w:rsidR="00A25511" w:rsidRPr="00A25511" w:rsidRDefault="00A25511" w:rsidP="00A25511">
      <w:pPr>
        <w:tabs>
          <w:tab w:val="left" w:pos="2538"/>
        </w:tabs>
        <w:spacing w:after="0"/>
        <w:rPr>
          <w:color w:val="auto"/>
        </w:rPr>
      </w:pPr>
      <w:r w:rsidRPr="00A25511">
        <w:rPr>
          <w:color w:val="auto"/>
        </w:rPr>
        <w:t>Applications due to OWEB by 5</w:t>
      </w:r>
      <w:r w:rsidR="00B549F7">
        <w:rPr>
          <w:color w:val="auto"/>
        </w:rPr>
        <w:t>:00</w:t>
      </w:r>
      <w:r w:rsidRPr="00A25511">
        <w:rPr>
          <w:color w:val="auto"/>
        </w:rPr>
        <w:t xml:space="preserve"> pm.</w:t>
      </w:r>
    </w:p>
    <w:p w14:paraId="1C0C458D" w14:textId="14137DCC" w:rsidR="00A25511" w:rsidRPr="00A25511" w:rsidRDefault="00236DCF" w:rsidP="00B83178">
      <w:pPr>
        <w:tabs>
          <w:tab w:val="left" w:pos="2538"/>
        </w:tabs>
        <w:spacing w:before="120" w:after="0" w:line="216" w:lineRule="auto"/>
        <w:rPr>
          <w:b/>
          <w:color w:val="auto"/>
        </w:rPr>
      </w:pPr>
      <w:r>
        <w:rPr>
          <w:b/>
          <w:color w:val="auto"/>
        </w:rPr>
        <w:t>April</w:t>
      </w:r>
      <w:r w:rsidR="00A25511" w:rsidRPr="00A25511">
        <w:rPr>
          <w:b/>
          <w:color w:val="auto"/>
        </w:rPr>
        <w:t xml:space="preserve"> – </w:t>
      </w:r>
      <w:proofErr w:type="gramStart"/>
      <w:r>
        <w:rPr>
          <w:b/>
          <w:color w:val="auto"/>
        </w:rPr>
        <w:t>May,</w:t>
      </w:r>
      <w:proofErr w:type="gramEnd"/>
      <w:r>
        <w:rPr>
          <w:b/>
          <w:color w:val="auto"/>
        </w:rPr>
        <w:t xml:space="preserve"> 2022</w:t>
      </w:r>
    </w:p>
    <w:p w14:paraId="2D2D32FB" w14:textId="731C3438" w:rsidR="00A25511" w:rsidRPr="00A25511" w:rsidRDefault="00A25511" w:rsidP="00A25511">
      <w:pPr>
        <w:tabs>
          <w:tab w:val="left" w:pos="2538"/>
        </w:tabs>
        <w:spacing w:after="0"/>
        <w:rPr>
          <w:color w:val="auto"/>
        </w:rPr>
      </w:pPr>
      <w:r w:rsidRPr="00A25511">
        <w:rPr>
          <w:color w:val="auto"/>
        </w:rPr>
        <w:t>Technical review.</w:t>
      </w:r>
    </w:p>
    <w:p w14:paraId="7E74354E" w14:textId="52A52924" w:rsidR="00A25511" w:rsidRPr="00A25511" w:rsidRDefault="00236DCF" w:rsidP="00B83178">
      <w:pPr>
        <w:tabs>
          <w:tab w:val="left" w:pos="2538"/>
        </w:tabs>
        <w:spacing w:before="120" w:after="0" w:line="216" w:lineRule="auto"/>
        <w:rPr>
          <w:b/>
          <w:color w:val="auto"/>
        </w:rPr>
      </w:pPr>
      <w:r>
        <w:rPr>
          <w:b/>
          <w:color w:val="auto"/>
        </w:rPr>
        <w:t>June 2022</w:t>
      </w:r>
    </w:p>
    <w:p w14:paraId="3A09811B" w14:textId="46C82B4A" w:rsidR="00A25511" w:rsidRPr="00A25511" w:rsidRDefault="00A25511" w:rsidP="00A25511">
      <w:pPr>
        <w:tabs>
          <w:tab w:val="left" w:pos="2538"/>
        </w:tabs>
        <w:spacing w:after="0"/>
        <w:rPr>
          <w:color w:val="auto"/>
        </w:rPr>
      </w:pPr>
      <w:r w:rsidRPr="00A25511">
        <w:rPr>
          <w:color w:val="auto"/>
        </w:rPr>
        <w:t>Interview</w:t>
      </w:r>
      <w:r w:rsidR="00236DCF">
        <w:rPr>
          <w:color w:val="auto"/>
        </w:rPr>
        <w:t>s</w:t>
      </w:r>
      <w:r w:rsidRPr="00A25511">
        <w:rPr>
          <w:color w:val="auto"/>
        </w:rPr>
        <w:t xml:space="preserve"> with </w:t>
      </w:r>
      <w:r w:rsidR="00236DCF">
        <w:rPr>
          <w:color w:val="auto"/>
        </w:rPr>
        <w:t>the</w:t>
      </w:r>
      <w:r w:rsidRPr="00A25511">
        <w:rPr>
          <w:color w:val="auto"/>
        </w:rPr>
        <w:t xml:space="preserve"> OWEB Board </w:t>
      </w:r>
      <w:r w:rsidR="00236DCF">
        <w:rPr>
          <w:color w:val="auto"/>
        </w:rPr>
        <w:t>FIP Committee</w:t>
      </w:r>
      <w:r w:rsidRPr="00A25511">
        <w:rPr>
          <w:color w:val="auto"/>
        </w:rPr>
        <w:t>.</w:t>
      </w:r>
    </w:p>
    <w:p w14:paraId="5FE605DD" w14:textId="335B349A" w:rsidR="00A25511" w:rsidRPr="00A25511" w:rsidRDefault="00236DCF" w:rsidP="00B83178">
      <w:pPr>
        <w:tabs>
          <w:tab w:val="left" w:pos="2538"/>
        </w:tabs>
        <w:spacing w:before="120" w:after="0" w:line="216" w:lineRule="auto"/>
        <w:rPr>
          <w:b/>
          <w:color w:val="auto"/>
        </w:rPr>
      </w:pPr>
      <w:r>
        <w:rPr>
          <w:b/>
          <w:color w:val="auto"/>
        </w:rPr>
        <w:t>July 2022</w:t>
      </w:r>
    </w:p>
    <w:p w14:paraId="19AAABF2" w14:textId="5D635B5E" w:rsidR="00A25511" w:rsidRPr="00A25511" w:rsidRDefault="005B5AC0" w:rsidP="00A25511">
      <w:pPr>
        <w:tabs>
          <w:tab w:val="left" w:pos="2538"/>
        </w:tabs>
        <w:spacing w:after="0"/>
        <w:rPr>
          <w:color w:val="auto"/>
        </w:rPr>
      </w:pPr>
      <w:r>
        <w:rPr>
          <w:color w:val="auto"/>
        </w:rPr>
        <w:t xml:space="preserve">At the July meeting, the </w:t>
      </w:r>
      <w:r w:rsidR="007D17D5">
        <w:rPr>
          <w:color w:val="auto"/>
        </w:rPr>
        <w:t xml:space="preserve">OWEB </w:t>
      </w:r>
      <w:r w:rsidR="00A25511" w:rsidRPr="00A25511">
        <w:rPr>
          <w:color w:val="auto"/>
        </w:rPr>
        <w:t xml:space="preserve">Board </w:t>
      </w:r>
      <w:r>
        <w:rPr>
          <w:color w:val="auto"/>
        </w:rPr>
        <w:t>review</w:t>
      </w:r>
      <w:r w:rsidR="00B549F7">
        <w:rPr>
          <w:color w:val="auto"/>
        </w:rPr>
        <w:t>s technical</w:t>
      </w:r>
      <w:r>
        <w:rPr>
          <w:color w:val="auto"/>
        </w:rPr>
        <w:t xml:space="preserve"> evaluations</w:t>
      </w:r>
      <w:r w:rsidR="00A25511" w:rsidRPr="00A25511">
        <w:rPr>
          <w:color w:val="auto"/>
        </w:rPr>
        <w:t xml:space="preserve"> and </w:t>
      </w:r>
      <w:r>
        <w:rPr>
          <w:color w:val="auto"/>
        </w:rPr>
        <w:t xml:space="preserve">FIP Committee </w:t>
      </w:r>
      <w:r w:rsidR="00A25511" w:rsidRPr="00A25511">
        <w:rPr>
          <w:color w:val="auto"/>
        </w:rPr>
        <w:t xml:space="preserve">recommendations and </w:t>
      </w:r>
      <w:r>
        <w:rPr>
          <w:color w:val="auto"/>
        </w:rPr>
        <w:t>awards</w:t>
      </w:r>
      <w:r w:rsidR="00A25511" w:rsidRPr="00A25511">
        <w:rPr>
          <w:color w:val="auto"/>
        </w:rPr>
        <w:t xml:space="preserve"> </w:t>
      </w:r>
      <w:r>
        <w:rPr>
          <w:color w:val="auto"/>
        </w:rPr>
        <w:t>FIP i</w:t>
      </w:r>
      <w:r w:rsidR="00A25511" w:rsidRPr="00A25511">
        <w:rPr>
          <w:color w:val="auto"/>
        </w:rPr>
        <w:t>nitiatives</w:t>
      </w:r>
      <w:r w:rsidR="007D17D5">
        <w:rPr>
          <w:color w:val="auto"/>
        </w:rPr>
        <w:t xml:space="preserve"> for the 2021-23 biennium</w:t>
      </w:r>
      <w:r w:rsidR="00A25511" w:rsidRPr="00A25511">
        <w:rPr>
          <w:color w:val="auto"/>
        </w:rPr>
        <w:t>. (There will be an opportunity for public comment at this time.)</w:t>
      </w:r>
    </w:p>
    <w:p w14:paraId="205A61E4" w14:textId="707E70A7" w:rsidR="00A25511" w:rsidRPr="00A25511" w:rsidRDefault="005B5AC0" w:rsidP="00B83178">
      <w:pPr>
        <w:tabs>
          <w:tab w:val="left" w:pos="2538"/>
        </w:tabs>
        <w:spacing w:before="120" w:after="0" w:line="216" w:lineRule="auto"/>
        <w:rPr>
          <w:b/>
          <w:color w:val="auto"/>
        </w:rPr>
      </w:pPr>
      <w:r>
        <w:rPr>
          <w:b/>
          <w:color w:val="auto"/>
        </w:rPr>
        <w:t>August</w:t>
      </w:r>
      <w:r w:rsidR="00A25511" w:rsidRPr="00A25511">
        <w:rPr>
          <w:b/>
          <w:color w:val="auto"/>
        </w:rPr>
        <w:t xml:space="preserve"> 202</w:t>
      </w:r>
      <w:r w:rsidR="00D42B19">
        <w:rPr>
          <w:b/>
          <w:color w:val="auto"/>
        </w:rPr>
        <w:t>2</w:t>
      </w:r>
    </w:p>
    <w:p w14:paraId="2F3F0E57" w14:textId="4AEA36E1" w:rsidR="005B5AC0" w:rsidRPr="005B5AC0" w:rsidRDefault="00A25511" w:rsidP="005B5AC0">
      <w:pPr>
        <w:tabs>
          <w:tab w:val="left" w:pos="2538"/>
        </w:tabs>
        <w:spacing w:after="0"/>
        <w:rPr>
          <w:color w:val="auto"/>
        </w:rPr>
      </w:pPr>
      <w:r w:rsidRPr="00A25511">
        <w:rPr>
          <w:color w:val="auto"/>
        </w:rPr>
        <w:t xml:space="preserve">Partnership kick-off meeting for </w:t>
      </w:r>
      <w:r w:rsidR="005B5AC0">
        <w:rPr>
          <w:color w:val="auto"/>
        </w:rPr>
        <w:t xml:space="preserve">awarded FIPs.  </w:t>
      </w:r>
    </w:p>
    <w:p w14:paraId="48E7B719" w14:textId="7CCBBDD8" w:rsidR="00021966" w:rsidRPr="00530BBF" w:rsidRDefault="00146DAB" w:rsidP="000E1426">
      <w:pPr>
        <w:pStyle w:val="Heading2"/>
        <w:spacing w:before="480"/>
      </w:pPr>
      <w:r>
        <w:t>Definitions</w:t>
      </w:r>
    </w:p>
    <w:p w14:paraId="3EABD2DA" w14:textId="77777777" w:rsidR="00225550" w:rsidRDefault="00225550" w:rsidP="00225550">
      <w:pPr>
        <w:pStyle w:val="Heading3"/>
      </w:pPr>
      <w:r>
        <w:t>Conservation A</w:t>
      </w:r>
      <w:r w:rsidRPr="00146DAB">
        <w:t>ction</w:t>
      </w:r>
      <w:r w:rsidRPr="002E25B6">
        <w:t>s</w:t>
      </w:r>
    </w:p>
    <w:p w14:paraId="60C4CD76" w14:textId="77777777" w:rsidR="00225550" w:rsidRDefault="00225550" w:rsidP="00225550">
      <w:r>
        <w:t xml:space="preserve">“Conservation </w:t>
      </w:r>
      <w:r w:rsidRPr="00146DAB">
        <w:t>Actions</w:t>
      </w:r>
      <w:r>
        <w:t>”</w:t>
      </w:r>
      <w:r w:rsidRPr="00967398">
        <w:t xml:space="preserve"> refer to ecological </w:t>
      </w:r>
      <w:r>
        <w:t>conservation</w:t>
      </w:r>
      <w:r w:rsidRPr="00967398">
        <w:t xml:space="preserve"> treatments that have specific aims, such as juniper </w:t>
      </w:r>
      <w:r>
        <w:t>treatment</w:t>
      </w:r>
      <w:r w:rsidRPr="00967398">
        <w:t xml:space="preserve">, culvert replacement, fish passage enhancement, or </w:t>
      </w:r>
      <w:r>
        <w:t xml:space="preserve">acquiring interest in </w:t>
      </w:r>
      <w:r w:rsidRPr="00967398">
        <w:t>land</w:t>
      </w:r>
      <w:r>
        <w:t xml:space="preserve"> or water</w:t>
      </w:r>
      <w:r w:rsidRPr="00967398">
        <w:t xml:space="preserve">. </w:t>
      </w:r>
      <w:r>
        <w:t>Conservation</w:t>
      </w:r>
      <w:r w:rsidRPr="00967398">
        <w:t xml:space="preserve"> </w:t>
      </w:r>
      <w:r>
        <w:t>a</w:t>
      </w:r>
      <w:r w:rsidRPr="00146DAB">
        <w:t>ctions</w:t>
      </w:r>
      <w:r w:rsidRPr="00967398">
        <w:t xml:space="preserve"> contribute to produ</w:t>
      </w:r>
      <w:r w:rsidRPr="003912A5">
        <w:t xml:space="preserve">cing </w:t>
      </w:r>
      <w:r>
        <w:t>conservation</w:t>
      </w:r>
      <w:r w:rsidRPr="00967398">
        <w:t xml:space="preserve"> </w:t>
      </w:r>
      <w:r w:rsidRPr="00146DAB">
        <w:t>outputs</w:t>
      </w:r>
      <w:r w:rsidRPr="003912A5">
        <w:t>, which in tu</w:t>
      </w:r>
      <w:r w:rsidRPr="00967398">
        <w:t xml:space="preserve">rn generate </w:t>
      </w:r>
      <w:r w:rsidRPr="00146DAB">
        <w:t>ecological outcomes</w:t>
      </w:r>
      <w:r w:rsidRPr="00967398">
        <w:t>.</w:t>
      </w:r>
    </w:p>
    <w:p w14:paraId="790B00A7" w14:textId="77777777" w:rsidR="00225550" w:rsidRDefault="00225550" w:rsidP="00225550">
      <w:pPr>
        <w:pStyle w:val="Heading3"/>
      </w:pPr>
      <w:r>
        <w:t>Conservation O</w:t>
      </w:r>
      <w:r w:rsidRPr="00146DAB">
        <w:t>utputs</w:t>
      </w:r>
    </w:p>
    <w:p w14:paraId="3625103D" w14:textId="77777777" w:rsidR="00225550" w:rsidRPr="003912A5" w:rsidRDefault="00225550" w:rsidP="00225550">
      <w:r>
        <w:t xml:space="preserve">“Conservation </w:t>
      </w:r>
      <w:r w:rsidRPr="00146DAB">
        <w:t>Outputs</w:t>
      </w:r>
      <w:r>
        <w:t>”</w:t>
      </w:r>
      <w:r w:rsidRPr="003912A5">
        <w:t xml:space="preserve"> consist of the specific, measurable products or yields resulting from a </w:t>
      </w:r>
      <w:r>
        <w:t>conservation</w:t>
      </w:r>
      <w:r w:rsidRPr="00967398">
        <w:t xml:space="preserve"> </w:t>
      </w:r>
      <w:r w:rsidRPr="00146DAB">
        <w:t>action</w:t>
      </w:r>
      <w:r w:rsidRPr="003912A5">
        <w:t xml:space="preserve"> or series of actions. </w:t>
      </w:r>
      <w:r>
        <w:t>Conservation</w:t>
      </w:r>
      <w:r w:rsidRPr="00967398">
        <w:t xml:space="preserve"> </w:t>
      </w:r>
      <w:r w:rsidRPr="00146DAB">
        <w:t>outputs</w:t>
      </w:r>
      <w:r w:rsidRPr="003912A5">
        <w:t xml:space="preserve"> are typically achieved in the near term. For instance, outputs may include (but are not limited to) the total </w:t>
      </w:r>
      <w:proofErr w:type="spellStart"/>
      <w:r w:rsidRPr="003912A5">
        <w:t>cfs</w:t>
      </w:r>
      <w:proofErr w:type="spellEnd"/>
      <w:r w:rsidRPr="003912A5">
        <w:t xml:space="preserve"> restored to instream flow, the number of stream miles restored, the number of plants employed in re-vegetation, fish barriers removed, or fish screens installed. Collectively, </w:t>
      </w:r>
      <w:r>
        <w:t>conservation</w:t>
      </w:r>
      <w:r w:rsidRPr="00967398">
        <w:t xml:space="preserve"> </w:t>
      </w:r>
      <w:r w:rsidRPr="003912A5">
        <w:t xml:space="preserve">outputs contribute to positive changes in ecological process and function that lead to the achievement of </w:t>
      </w:r>
      <w:r w:rsidRPr="00146DAB">
        <w:t>ecological outcomes</w:t>
      </w:r>
      <w:r w:rsidRPr="003912A5">
        <w:t xml:space="preserve"> over the long term.</w:t>
      </w:r>
    </w:p>
    <w:p w14:paraId="6DC45770" w14:textId="77777777" w:rsidR="00225550" w:rsidRPr="00530BBF" w:rsidRDefault="00225550" w:rsidP="00225550">
      <w:pPr>
        <w:pStyle w:val="Heading3"/>
      </w:pPr>
      <w:r w:rsidRPr="00530BBF">
        <w:t>Core Partners</w:t>
      </w:r>
    </w:p>
    <w:p w14:paraId="205B4E8A" w14:textId="77777777" w:rsidR="00225550" w:rsidRDefault="00225550" w:rsidP="00225550">
      <w:r w:rsidRPr="009E6BB1">
        <w:t>“Core Partners” are the partners identified in the proposal that will bring substantial capacity to a partnership and will lead the implementation effort.</w:t>
      </w:r>
    </w:p>
    <w:p w14:paraId="2A3BCCE3" w14:textId="77777777" w:rsidR="00225550" w:rsidRPr="003912A5" w:rsidRDefault="00225550" w:rsidP="00225550">
      <w:pPr>
        <w:pStyle w:val="Heading3"/>
      </w:pPr>
      <w:r>
        <w:t>Ecological O</w:t>
      </w:r>
      <w:r w:rsidRPr="00146DAB">
        <w:t>utcomes</w:t>
      </w:r>
    </w:p>
    <w:p w14:paraId="532FD7C0" w14:textId="1A47AD71" w:rsidR="00225550" w:rsidRDefault="00225550" w:rsidP="00225550">
      <w:r>
        <w:t xml:space="preserve">“Ecological </w:t>
      </w:r>
      <w:r w:rsidRPr="00146DAB">
        <w:t>Outcomes</w:t>
      </w:r>
      <w:r>
        <w:t>”</w:t>
      </w:r>
      <w:r w:rsidRPr="003912A5">
        <w:t xml:space="preserve"> constitute the broader vision of ecological uplift that may be attained through the achievement of a </w:t>
      </w:r>
      <w:r>
        <w:t>conservation</w:t>
      </w:r>
      <w:r w:rsidRPr="00967398">
        <w:t xml:space="preserve"> </w:t>
      </w:r>
      <w:r w:rsidRPr="00146DAB">
        <w:t>output</w:t>
      </w:r>
      <w:r w:rsidRPr="003912A5">
        <w:t xml:space="preserve"> or</w:t>
      </w:r>
      <w:r w:rsidRPr="0029150B">
        <w:t xml:space="preserve"> collection of outputs. </w:t>
      </w:r>
      <w:r w:rsidRPr="00146DAB">
        <w:t>Ecological outcomes</w:t>
      </w:r>
      <w:r w:rsidRPr="0029150B">
        <w:t xml:space="preserve"> are typically achieved over the long term. Outcomes may include (but are not limited to) water quality improvement,</w:t>
      </w:r>
      <w:r w:rsidRPr="000B3D12">
        <w:t xml:space="preserve"> habitat connectivity, fish passage and reintroduction, and fish population increases.</w:t>
      </w:r>
    </w:p>
    <w:p w14:paraId="4AD595D3" w14:textId="6530D2FD" w:rsidR="007D17D5" w:rsidRDefault="007D17D5" w:rsidP="00225550"/>
    <w:p w14:paraId="1D1B1DDC" w14:textId="77777777" w:rsidR="007D17D5" w:rsidRDefault="007D17D5" w:rsidP="00225550"/>
    <w:p w14:paraId="14C08731" w14:textId="77777777" w:rsidR="00877ADA" w:rsidRPr="00530BBF" w:rsidRDefault="00877ADA" w:rsidP="00877ADA">
      <w:pPr>
        <w:pStyle w:val="Heading3"/>
      </w:pPr>
      <w:r>
        <w:lastRenderedPageBreak/>
        <w:t>High Performing Partnership</w:t>
      </w:r>
    </w:p>
    <w:p w14:paraId="35EE19FF" w14:textId="2F43EEAD" w:rsidR="00E2245E" w:rsidRPr="009E6BB1" w:rsidRDefault="00E2245E" w:rsidP="00E2245E">
      <w:pPr>
        <w:pStyle w:val="Default"/>
        <w:spacing w:after="120"/>
        <w:rPr>
          <w:rFonts w:asciiTheme="minorHAnsi" w:hAnsiTheme="minorHAnsi"/>
        </w:rPr>
      </w:pPr>
      <w:r>
        <w:rPr>
          <w:rFonts w:asciiTheme="minorHAnsi" w:hAnsiTheme="minorHAnsi"/>
        </w:rPr>
        <w:t>“High-</w:t>
      </w:r>
      <w:r w:rsidRPr="00335960">
        <w:rPr>
          <w:rFonts w:asciiTheme="minorHAnsi" w:hAnsiTheme="minorHAnsi"/>
        </w:rPr>
        <w:t>Performing Partnership</w:t>
      </w:r>
      <w:r>
        <w:rPr>
          <w:rFonts w:asciiTheme="minorHAnsi" w:hAnsiTheme="minorHAnsi"/>
        </w:rPr>
        <w:t xml:space="preserve">” means a collaborating group of organizations with an existing governance structure that includes a formal </w:t>
      </w:r>
      <w:proofErr w:type="gramStart"/>
      <w:r>
        <w:rPr>
          <w:rFonts w:asciiTheme="minorHAnsi" w:hAnsiTheme="minorHAnsi"/>
        </w:rPr>
        <w:t>decision making</w:t>
      </w:r>
      <w:proofErr w:type="gramEnd"/>
      <w:r>
        <w:rPr>
          <w:rFonts w:asciiTheme="minorHAnsi" w:hAnsiTheme="minorHAnsi"/>
        </w:rPr>
        <w:t xml:space="preserve"> process</w:t>
      </w:r>
      <w:r w:rsidR="00241EE7">
        <w:rPr>
          <w:rFonts w:asciiTheme="minorHAnsi" w:hAnsiTheme="minorHAnsi"/>
        </w:rPr>
        <w:t xml:space="preserve"> resulting in an effective performance history</w:t>
      </w:r>
      <w:r>
        <w:rPr>
          <w:rFonts w:asciiTheme="minorHAnsi" w:hAnsiTheme="minorHAnsi"/>
        </w:rPr>
        <w:t>.</w:t>
      </w:r>
    </w:p>
    <w:p w14:paraId="11BEAFE5" w14:textId="77777777" w:rsidR="00225550" w:rsidRDefault="00225550" w:rsidP="00225550">
      <w:pPr>
        <w:pStyle w:val="Heading3"/>
      </w:pPr>
      <w:r w:rsidRPr="00146DAB">
        <w:t>Initiative</w:t>
      </w:r>
    </w:p>
    <w:p w14:paraId="5B6E8D2D" w14:textId="0BA7C9A9" w:rsidR="00225550" w:rsidRPr="009E6BB1" w:rsidRDefault="00225550" w:rsidP="00225550">
      <w:pPr>
        <w:pStyle w:val="Default"/>
        <w:spacing w:after="120"/>
        <w:rPr>
          <w:rFonts w:asciiTheme="minorHAnsi" w:hAnsiTheme="minorHAnsi"/>
        </w:rPr>
      </w:pPr>
      <w:r>
        <w:rPr>
          <w:rFonts w:asciiTheme="minorHAnsi" w:hAnsiTheme="minorHAnsi"/>
        </w:rPr>
        <w:t>“</w:t>
      </w:r>
      <w:r w:rsidRPr="005B30B8">
        <w:rPr>
          <w:rFonts w:asciiTheme="minorHAnsi" w:hAnsiTheme="minorHAnsi"/>
        </w:rPr>
        <w:t>Initiative</w:t>
      </w:r>
      <w:r>
        <w:rPr>
          <w:rFonts w:asciiTheme="minorHAnsi" w:hAnsiTheme="minorHAnsi"/>
        </w:rPr>
        <w:t xml:space="preserve">” means </w:t>
      </w:r>
      <w:r w:rsidRPr="006062EF">
        <w:rPr>
          <w:rFonts w:asciiTheme="minorHAnsi" w:hAnsiTheme="minorHAnsi"/>
        </w:rPr>
        <w:t>the program that the partnership will pursue with Focused Invest</w:t>
      </w:r>
      <w:r>
        <w:rPr>
          <w:rFonts w:asciiTheme="minorHAnsi" w:hAnsiTheme="minorHAnsi"/>
        </w:rPr>
        <w:t xml:space="preserve">ment Partnership funding for up to </w:t>
      </w:r>
      <w:r w:rsidR="00C25FF9">
        <w:rPr>
          <w:rFonts w:asciiTheme="minorHAnsi" w:hAnsiTheme="minorHAnsi"/>
        </w:rPr>
        <w:t>six</w:t>
      </w:r>
      <w:r>
        <w:rPr>
          <w:rFonts w:asciiTheme="minorHAnsi" w:hAnsiTheme="minorHAnsi"/>
        </w:rPr>
        <w:t xml:space="preserve"> years. </w:t>
      </w:r>
    </w:p>
    <w:p w14:paraId="452B650D" w14:textId="0C2CF73F" w:rsidR="00110C29" w:rsidRDefault="00877ADA" w:rsidP="00284B72">
      <w:pPr>
        <w:pStyle w:val="Heading3"/>
        <w:tabs>
          <w:tab w:val="left" w:pos="2550"/>
        </w:tabs>
      </w:pPr>
      <w:r>
        <w:t>Strategic Action P</w:t>
      </w:r>
      <w:r w:rsidR="00146DAB" w:rsidRPr="00146DAB">
        <w:t>lan</w:t>
      </w:r>
      <w:r w:rsidR="00284B72">
        <w:tab/>
      </w:r>
    </w:p>
    <w:p w14:paraId="2BAB4648" w14:textId="2756E897" w:rsidR="00E2245E" w:rsidRDefault="00E2245E" w:rsidP="00E2245E">
      <w:pPr>
        <w:pStyle w:val="Default"/>
        <w:spacing w:after="120"/>
        <w:rPr>
          <w:rFonts w:asciiTheme="minorHAnsi" w:hAnsiTheme="minorHAnsi"/>
        </w:rPr>
      </w:pPr>
      <w:r>
        <w:rPr>
          <w:rFonts w:asciiTheme="minorHAnsi" w:hAnsiTheme="minorHAnsi"/>
        </w:rPr>
        <w:t>“</w:t>
      </w:r>
      <w:r w:rsidRPr="00335960">
        <w:rPr>
          <w:rFonts w:asciiTheme="minorHAnsi" w:hAnsiTheme="minorHAnsi"/>
        </w:rPr>
        <w:t>Strategic Action Plan</w:t>
      </w:r>
      <w:r>
        <w:rPr>
          <w:rFonts w:asciiTheme="minorHAnsi" w:hAnsiTheme="minorHAnsi"/>
        </w:rPr>
        <w:t xml:space="preserve">” is the </w:t>
      </w:r>
      <w:proofErr w:type="gramStart"/>
      <w:r>
        <w:rPr>
          <w:rFonts w:asciiTheme="minorHAnsi" w:hAnsiTheme="minorHAnsi"/>
        </w:rPr>
        <w:t>long term</w:t>
      </w:r>
      <w:proofErr w:type="gramEnd"/>
      <w:r>
        <w:rPr>
          <w:rFonts w:asciiTheme="minorHAnsi" w:hAnsiTheme="minorHAnsi"/>
        </w:rPr>
        <w:t xml:space="preserve"> conservation strategy of a partnership.  Plans will include all components identified by OWEB as a part of the application process.</w:t>
      </w:r>
    </w:p>
    <w:p w14:paraId="62D15F77" w14:textId="446382C2" w:rsidR="002C096C" w:rsidRDefault="002C096C" w:rsidP="002C096C">
      <w:pPr>
        <w:pStyle w:val="Heading3"/>
        <w:tabs>
          <w:tab w:val="left" w:pos="2550"/>
        </w:tabs>
      </w:pPr>
      <w:r>
        <w:t>Theory of Change</w:t>
      </w:r>
      <w:r>
        <w:tab/>
      </w:r>
    </w:p>
    <w:p w14:paraId="726F59EF" w14:textId="0F0B4F6E" w:rsidR="002C096C" w:rsidRDefault="00D42B19" w:rsidP="00E2245E">
      <w:pPr>
        <w:pStyle w:val="Default"/>
        <w:spacing w:after="120"/>
        <w:rPr>
          <w:rFonts w:ascii="Calibri" w:hAnsi="Calibri" w:cs="Calibri"/>
        </w:rPr>
      </w:pPr>
      <w:r w:rsidRPr="00D42B19">
        <w:rPr>
          <w:rFonts w:ascii="Calibri" w:hAnsi="Calibri" w:cs="Calibri"/>
        </w:rPr>
        <w:t>A theory of change is an articulation of the hypothesized relationships and underlying assumptions between strategy implementation, resulting intermediate ecological outcomes, and long-term ecological goals</w:t>
      </w:r>
      <w:r w:rsidR="008B6900">
        <w:rPr>
          <w:rFonts w:ascii="Calibri" w:hAnsi="Calibri" w:cs="Calibri"/>
        </w:rPr>
        <w:t xml:space="preserve"> (OWEB</w:t>
      </w:r>
      <w:hyperlink r:id="rId18" w:history="1">
        <w:r w:rsidR="002C096C" w:rsidRPr="002C096C">
          <w:rPr>
            <w:rStyle w:val="Hyperlink"/>
            <w:rFonts w:ascii="Calibri" w:hAnsi="Calibri" w:cs="Calibri"/>
          </w:rPr>
          <w:t xml:space="preserve"> </w:t>
        </w:r>
        <w:r w:rsidR="002C096C" w:rsidRPr="008B6900">
          <w:rPr>
            <w:rStyle w:val="Hyperlink"/>
            <w:rFonts w:ascii="Calibri" w:hAnsi="Calibri" w:cs="Calibri"/>
            <w:i/>
          </w:rPr>
          <w:t>Strategic Action Plan Guidance</w:t>
        </w:r>
      </w:hyperlink>
      <w:r w:rsidR="002C096C">
        <w:rPr>
          <w:rFonts w:ascii="Calibri" w:hAnsi="Calibri" w:cs="Calibri"/>
        </w:rPr>
        <w:t>, p6).</w:t>
      </w:r>
    </w:p>
    <w:p w14:paraId="305ECAA8" w14:textId="226849A3" w:rsidR="00284B72" w:rsidRDefault="00284B72" w:rsidP="00284B72">
      <w:pPr>
        <w:pStyle w:val="Heading3"/>
      </w:pPr>
      <w:r>
        <w:t>Work Plan</w:t>
      </w:r>
    </w:p>
    <w:p w14:paraId="7BC21056" w14:textId="6079D162" w:rsidR="002C53BA" w:rsidRDefault="002C53BA" w:rsidP="002C53BA">
      <w:pPr>
        <w:pStyle w:val="Default"/>
        <w:spacing w:after="120"/>
        <w:rPr>
          <w:rFonts w:asciiTheme="minorHAnsi" w:hAnsiTheme="minorHAnsi"/>
        </w:rPr>
      </w:pPr>
      <w:r>
        <w:rPr>
          <w:rFonts w:asciiTheme="minorHAnsi" w:hAnsiTheme="minorHAnsi"/>
        </w:rPr>
        <w:t xml:space="preserve">“Work Plan” means the proposed actions of the partnership in each biennium of the Initiative. Focused Investment Partnership Implementation partnerships will submit to OWEB an updated work </w:t>
      </w:r>
      <w:proofErr w:type="gramStart"/>
      <w:r>
        <w:rPr>
          <w:rFonts w:asciiTheme="minorHAnsi" w:hAnsiTheme="minorHAnsi"/>
        </w:rPr>
        <w:t>plan in advance</w:t>
      </w:r>
      <w:proofErr w:type="gramEnd"/>
      <w:r>
        <w:rPr>
          <w:rFonts w:asciiTheme="minorHAnsi" w:hAnsiTheme="minorHAnsi"/>
        </w:rPr>
        <w:t xml:space="preserve"> of each new biennium. </w:t>
      </w:r>
    </w:p>
    <w:p w14:paraId="09B36E3D" w14:textId="04E76F33" w:rsidR="0037564F" w:rsidRDefault="0037564F" w:rsidP="002E25B6">
      <w:r>
        <w:br w:type="page"/>
      </w:r>
    </w:p>
    <w:p w14:paraId="4398CB77" w14:textId="60D7DB5A" w:rsidR="00D82B1B" w:rsidRDefault="002F481B" w:rsidP="0071111C">
      <w:pPr>
        <w:pStyle w:val="Heading1"/>
        <w:rPr>
          <w:sz w:val="36"/>
        </w:rPr>
      </w:pPr>
      <w:r>
        <w:lastRenderedPageBreak/>
        <w:t>Section 1</w:t>
      </w:r>
      <w:r w:rsidR="005616D6" w:rsidRPr="00FC319D">
        <w:t>: Applicant Information</w:t>
      </w:r>
    </w:p>
    <w:p w14:paraId="57C25BA3" w14:textId="77777777" w:rsidR="00253264" w:rsidRPr="00F25DD5" w:rsidRDefault="00253264" w:rsidP="00210C32">
      <w:pPr>
        <w:pStyle w:val="a"/>
        <w:numPr>
          <w:ilvl w:val="0"/>
          <w:numId w:val="25"/>
        </w:numPr>
        <w:tabs>
          <w:tab w:val="clear" w:pos="1440"/>
        </w:tabs>
        <w:ind w:left="360" w:hanging="270"/>
      </w:pPr>
      <w:r w:rsidRPr="00F25DD5">
        <w:t>What i</w:t>
      </w:r>
      <w:r w:rsidR="00323D07" w:rsidRPr="00F25DD5">
        <w:t>s the name of your partnership?</w:t>
      </w:r>
    </w:p>
    <w:p w14:paraId="56425A06" w14:textId="19C3719C" w:rsidR="00D82B1B" w:rsidRDefault="00253264" w:rsidP="00A736AD">
      <w:pPr>
        <w:ind w:left="360"/>
      </w:pPr>
      <w:r w:rsidRPr="00B6766E">
        <w:t xml:space="preserve">The name of the partnership and proposed </w:t>
      </w:r>
      <w:r w:rsidR="00146DAB" w:rsidRPr="00146DAB">
        <w:t>initiative</w:t>
      </w:r>
      <w:r w:rsidRPr="00B6766E">
        <w:t xml:space="preserve"> (below) should be used o</w:t>
      </w:r>
      <w:r w:rsidR="004B081B">
        <w:t>n all related correspondence,</w:t>
      </w:r>
      <w:r w:rsidRPr="00B6766E">
        <w:t xml:space="preserve"> agreements</w:t>
      </w:r>
      <w:r w:rsidR="004B081B">
        <w:t>, etc</w:t>
      </w:r>
      <w:r w:rsidRPr="00B6766E">
        <w:t xml:space="preserve">. Try to keep names to </w:t>
      </w:r>
      <w:r w:rsidR="00263268">
        <w:t>5</w:t>
      </w:r>
      <w:r w:rsidRPr="00B6766E">
        <w:t xml:space="preserve"> words or fewer.</w:t>
      </w:r>
    </w:p>
    <w:p w14:paraId="4A8481E7" w14:textId="7C1B1ECD" w:rsidR="00D82B1B" w:rsidRPr="006605AD" w:rsidRDefault="00F04143" w:rsidP="00A736AD">
      <w:pPr>
        <w:ind w:left="360"/>
        <w:rPr>
          <w:b/>
        </w:rPr>
      </w:pPr>
      <w:r>
        <w:rPr>
          <w:b/>
        </w:rPr>
        <w:fldChar w:fldCharType="begin">
          <w:ffData>
            <w:name w:val=""/>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8786012" w14:textId="77777777" w:rsidR="00D82B1B" w:rsidRPr="00F25DD5" w:rsidRDefault="00253264" w:rsidP="002D516D">
      <w:pPr>
        <w:pStyle w:val="a"/>
      </w:pPr>
      <w:r w:rsidRPr="00F25DD5">
        <w:t xml:space="preserve">What is the name of your proposed </w:t>
      </w:r>
      <w:r w:rsidRPr="00862D05">
        <w:t>initiative</w:t>
      </w:r>
      <w:r w:rsidRPr="00F25DD5">
        <w:t>?</w:t>
      </w:r>
    </w:p>
    <w:p w14:paraId="1D0A749F" w14:textId="6FEDA010" w:rsidR="00D82B1B" w:rsidRPr="008B4D8F" w:rsidRDefault="00F04143" w:rsidP="00A736AD">
      <w:pPr>
        <w:ind w:left="360"/>
      </w:pPr>
      <w:r w:rsidRPr="008B4D8F">
        <w:fldChar w:fldCharType="begin">
          <w:ffData>
            <w:name w:val=""/>
            <w:enabled/>
            <w:calcOnExit w:val="0"/>
            <w:textInput>
              <w:maxLength w:val="100"/>
            </w:textInput>
          </w:ffData>
        </w:fldChar>
      </w:r>
      <w:r w:rsidRPr="008B4D8F">
        <w:instrText xml:space="preserve"> FORMTEXT </w:instrText>
      </w:r>
      <w:r w:rsidRPr="008B4D8F">
        <w:fldChar w:fldCharType="separate"/>
      </w:r>
      <w:r w:rsidRPr="008B4D8F">
        <w:rPr>
          <w:noProof/>
        </w:rPr>
        <w:t> </w:t>
      </w:r>
      <w:r w:rsidRPr="008B4D8F">
        <w:rPr>
          <w:noProof/>
        </w:rPr>
        <w:t> </w:t>
      </w:r>
      <w:r w:rsidRPr="008B4D8F">
        <w:rPr>
          <w:noProof/>
        </w:rPr>
        <w:t> </w:t>
      </w:r>
      <w:r w:rsidRPr="008B4D8F">
        <w:rPr>
          <w:noProof/>
        </w:rPr>
        <w:t> </w:t>
      </w:r>
      <w:r w:rsidRPr="008B4D8F">
        <w:rPr>
          <w:noProof/>
        </w:rPr>
        <w:t> </w:t>
      </w:r>
      <w:r w:rsidRPr="008B4D8F">
        <w:fldChar w:fldCharType="end"/>
      </w:r>
    </w:p>
    <w:p w14:paraId="3528C8AF" w14:textId="2C6CA67B" w:rsidR="00D82B1B" w:rsidRPr="00F25DD5" w:rsidRDefault="004C6042" w:rsidP="002D516D">
      <w:pPr>
        <w:pStyle w:val="a"/>
      </w:pPr>
      <w:r w:rsidRPr="00F25DD5">
        <w:t xml:space="preserve">What is the name and contact information </w:t>
      </w:r>
      <w:r w:rsidR="00AC33AA">
        <w:t>of</w:t>
      </w:r>
      <w:r w:rsidRPr="00F25DD5">
        <w:t xml:space="preserve"> the point of contact</w:t>
      </w:r>
      <w:r w:rsidR="00E04FA7" w:rsidRPr="00F25DD5">
        <w:t xml:space="preserve"> </w:t>
      </w:r>
      <w:r w:rsidR="00FC2FC3">
        <w:t>for</w:t>
      </w:r>
      <w:r w:rsidR="00FC2FC3" w:rsidRPr="00F25DD5">
        <w:t xml:space="preserve"> </w:t>
      </w:r>
      <w:r w:rsidR="00E04FA7" w:rsidRPr="00F25DD5">
        <w:t>the partnership</w:t>
      </w:r>
      <w:r w:rsidR="00FC2FC3">
        <w:t>? This individual is</w:t>
      </w:r>
      <w:r w:rsidR="00E04FA7" w:rsidRPr="00F25DD5">
        <w:t xml:space="preserve"> </w:t>
      </w:r>
      <w:r w:rsidRPr="00F25DD5">
        <w:t>responsible for communication with OWEB on details related to this grant application</w:t>
      </w:r>
      <w:r w:rsidR="00FC2FC3">
        <w:t>.</w:t>
      </w:r>
    </w:p>
    <w:p w14:paraId="78A7C201" w14:textId="789DD32A" w:rsidR="00D82B1B" w:rsidRPr="008B4D8F" w:rsidRDefault="00F04143" w:rsidP="00A736AD">
      <w:pPr>
        <w:ind w:left="360"/>
      </w:pPr>
      <w:r w:rsidRPr="008B4D8F">
        <w:fldChar w:fldCharType="begin">
          <w:ffData>
            <w:name w:val=""/>
            <w:enabled/>
            <w:calcOnExit w:val="0"/>
            <w:textInput>
              <w:maxLength w:val="150"/>
            </w:textInput>
          </w:ffData>
        </w:fldChar>
      </w:r>
      <w:r w:rsidRPr="008B4D8F">
        <w:instrText xml:space="preserve"> FORMTEXT </w:instrText>
      </w:r>
      <w:r w:rsidRPr="008B4D8F">
        <w:fldChar w:fldCharType="separate"/>
      </w:r>
      <w:r w:rsidRPr="008B4D8F">
        <w:rPr>
          <w:noProof/>
        </w:rPr>
        <w:t> </w:t>
      </w:r>
      <w:r w:rsidRPr="008B4D8F">
        <w:rPr>
          <w:noProof/>
        </w:rPr>
        <w:t> </w:t>
      </w:r>
      <w:r w:rsidRPr="008B4D8F">
        <w:rPr>
          <w:noProof/>
        </w:rPr>
        <w:t> </w:t>
      </w:r>
      <w:r w:rsidRPr="008B4D8F">
        <w:rPr>
          <w:noProof/>
        </w:rPr>
        <w:t> </w:t>
      </w:r>
      <w:r w:rsidRPr="008B4D8F">
        <w:rPr>
          <w:noProof/>
        </w:rPr>
        <w:t> </w:t>
      </w:r>
      <w:r w:rsidRPr="008B4D8F">
        <w:fldChar w:fldCharType="end"/>
      </w:r>
    </w:p>
    <w:p w14:paraId="56CA97CC" w14:textId="77777777" w:rsidR="00D50400" w:rsidRPr="00B60E29" w:rsidRDefault="00FC2250" w:rsidP="00FC2250">
      <w:pPr>
        <w:pStyle w:val="Heading2"/>
      </w:pPr>
      <w:r w:rsidRPr="00B60E29">
        <w:t>Certification</w:t>
      </w:r>
    </w:p>
    <w:p w14:paraId="352E5BA1" w14:textId="0BD0D351" w:rsidR="00D50400" w:rsidRDefault="00D50400" w:rsidP="0023383E">
      <w:r w:rsidRPr="00FC319D">
        <w:t>Regardless of who wrote the application, it must be signed by the point of contact for th</w:t>
      </w:r>
      <w:r>
        <w:t>e partnership, identified</w:t>
      </w:r>
      <w:r w:rsidRPr="00FC319D">
        <w:t xml:space="preserve"> above. By signing, the point of contact certifies that all the information accurately reflects the partnership, and that the partners are prepared </w:t>
      </w:r>
      <w:r w:rsidR="00FC2FC3" w:rsidRPr="00FC319D">
        <w:t>to implement</w:t>
      </w:r>
      <w:r w:rsidR="00FC2FC3">
        <w:t xml:space="preserve"> the scope of </w:t>
      </w:r>
      <w:r w:rsidRPr="00FC319D">
        <w:t>work as presented in the application.</w:t>
      </w:r>
    </w:p>
    <w:p w14:paraId="4E7E0641" w14:textId="77777777" w:rsidR="00D82B1B" w:rsidRDefault="00D50400" w:rsidP="0023383E">
      <w:r>
        <w:t>Applicant Signature:</w:t>
      </w:r>
      <w:r>
        <w:tab/>
        <w:t>_______________________________________________________</w:t>
      </w:r>
    </w:p>
    <w:p w14:paraId="53C2D27D" w14:textId="6C552F9C" w:rsidR="00D82B1B" w:rsidRDefault="00D50400" w:rsidP="0023383E">
      <w:r>
        <w:t xml:space="preserve">Print Name: </w:t>
      </w:r>
      <w:r>
        <w:tab/>
      </w:r>
      <w:r w:rsidR="00F04143">
        <w:rPr>
          <w:b/>
          <w:sz w:val="22"/>
          <w:szCs w:val="22"/>
          <w:u w:val="single"/>
        </w:rPr>
        <w:fldChar w:fldCharType="begin">
          <w:ffData>
            <w:name w:val=""/>
            <w:enabled/>
            <w:calcOnExit w:val="0"/>
            <w:textInput>
              <w:maxLength w:val="150"/>
            </w:textInput>
          </w:ffData>
        </w:fldChar>
      </w:r>
      <w:r w:rsidR="00F04143">
        <w:rPr>
          <w:b/>
          <w:sz w:val="22"/>
          <w:szCs w:val="22"/>
          <w:u w:val="single"/>
        </w:rPr>
        <w:instrText xml:space="preserve"> FORMTEXT </w:instrText>
      </w:r>
      <w:r w:rsidR="00F04143">
        <w:rPr>
          <w:b/>
          <w:sz w:val="22"/>
          <w:szCs w:val="22"/>
          <w:u w:val="single"/>
        </w:rPr>
      </w:r>
      <w:r w:rsidR="00F04143">
        <w:rPr>
          <w:b/>
          <w:sz w:val="22"/>
          <w:szCs w:val="22"/>
          <w:u w:val="single"/>
        </w:rPr>
        <w:fldChar w:fldCharType="separate"/>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sz w:val="22"/>
          <w:szCs w:val="22"/>
          <w:u w:val="single"/>
        </w:rPr>
        <w:fldChar w:fldCharType="end"/>
      </w:r>
    </w:p>
    <w:p w14:paraId="7411EE4F" w14:textId="47E5D048" w:rsidR="00D82B1B" w:rsidRDefault="00D50400" w:rsidP="0023383E">
      <w:r>
        <w:t>Organization:</w:t>
      </w:r>
      <w:r>
        <w:tab/>
      </w:r>
      <w:r w:rsidR="00F04143">
        <w:rPr>
          <w:b/>
          <w:sz w:val="22"/>
          <w:szCs w:val="22"/>
          <w:u w:val="single"/>
        </w:rPr>
        <w:fldChar w:fldCharType="begin">
          <w:ffData>
            <w:name w:val=""/>
            <w:enabled/>
            <w:calcOnExit w:val="0"/>
            <w:textInput>
              <w:maxLength w:val="150"/>
            </w:textInput>
          </w:ffData>
        </w:fldChar>
      </w:r>
      <w:r w:rsidR="00F04143">
        <w:rPr>
          <w:b/>
          <w:sz w:val="22"/>
          <w:szCs w:val="22"/>
          <w:u w:val="single"/>
        </w:rPr>
        <w:instrText xml:space="preserve"> FORMTEXT </w:instrText>
      </w:r>
      <w:r w:rsidR="00F04143">
        <w:rPr>
          <w:b/>
          <w:sz w:val="22"/>
          <w:szCs w:val="22"/>
          <w:u w:val="single"/>
        </w:rPr>
      </w:r>
      <w:r w:rsidR="00F04143">
        <w:rPr>
          <w:b/>
          <w:sz w:val="22"/>
          <w:szCs w:val="22"/>
          <w:u w:val="single"/>
        </w:rPr>
        <w:fldChar w:fldCharType="separate"/>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sz w:val="22"/>
          <w:szCs w:val="22"/>
          <w:u w:val="single"/>
        </w:rPr>
        <w:fldChar w:fldCharType="end"/>
      </w:r>
    </w:p>
    <w:p w14:paraId="6EF031ED" w14:textId="6F797815" w:rsidR="00D82B1B" w:rsidRDefault="00D50400" w:rsidP="0023383E">
      <w:r>
        <w:t>Title:</w:t>
      </w:r>
      <w:r>
        <w:tab/>
      </w:r>
      <w:r w:rsidR="00F04143">
        <w:rPr>
          <w:b/>
          <w:sz w:val="22"/>
          <w:szCs w:val="22"/>
          <w:u w:val="single"/>
        </w:rPr>
        <w:fldChar w:fldCharType="begin">
          <w:ffData>
            <w:name w:val=""/>
            <w:enabled/>
            <w:calcOnExit w:val="0"/>
            <w:textInput>
              <w:maxLength w:val="100"/>
            </w:textInput>
          </w:ffData>
        </w:fldChar>
      </w:r>
      <w:r w:rsidR="00F04143">
        <w:rPr>
          <w:b/>
          <w:sz w:val="22"/>
          <w:szCs w:val="22"/>
          <w:u w:val="single"/>
        </w:rPr>
        <w:instrText xml:space="preserve"> FORMTEXT </w:instrText>
      </w:r>
      <w:r w:rsidR="00F04143">
        <w:rPr>
          <w:b/>
          <w:sz w:val="22"/>
          <w:szCs w:val="22"/>
          <w:u w:val="single"/>
        </w:rPr>
      </w:r>
      <w:r w:rsidR="00F04143">
        <w:rPr>
          <w:b/>
          <w:sz w:val="22"/>
          <w:szCs w:val="22"/>
          <w:u w:val="single"/>
        </w:rPr>
        <w:fldChar w:fldCharType="separate"/>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sz w:val="22"/>
          <w:szCs w:val="22"/>
          <w:u w:val="single"/>
        </w:rPr>
        <w:fldChar w:fldCharType="end"/>
      </w:r>
    </w:p>
    <w:p w14:paraId="0FB83A3A" w14:textId="6AF214B5" w:rsidR="00D82B1B" w:rsidRDefault="00D50400" w:rsidP="0023383E">
      <w:r>
        <w:t>Date:</w:t>
      </w:r>
      <w:r>
        <w:tab/>
      </w:r>
      <w:r w:rsidR="00F04143">
        <w:rPr>
          <w:b/>
          <w:sz w:val="22"/>
          <w:szCs w:val="22"/>
          <w:u w:val="single"/>
        </w:rPr>
        <w:fldChar w:fldCharType="begin">
          <w:ffData>
            <w:name w:val=""/>
            <w:enabled/>
            <w:calcOnExit w:val="0"/>
            <w:textInput>
              <w:type w:val="date"/>
              <w:maxLength w:val="50"/>
            </w:textInput>
          </w:ffData>
        </w:fldChar>
      </w:r>
      <w:r w:rsidR="00F04143">
        <w:rPr>
          <w:b/>
          <w:sz w:val="22"/>
          <w:szCs w:val="22"/>
          <w:u w:val="single"/>
        </w:rPr>
        <w:instrText xml:space="preserve"> FORMTEXT </w:instrText>
      </w:r>
      <w:r w:rsidR="00F04143">
        <w:rPr>
          <w:b/>
          <w:sz w:val="22"/>
          <w:szCs w:val="22"/>
          <w:u w:val="single"/>
        </w:rPr>
      </w:r>
      <w:r w:rsidR="00F04143">
        <w:rPr>
          <w:b/>
          <w:sz w:val="22"/>
          <w:szCs w:val="22"/>
          <w:u w:val="single"/>
        </w:rPr>
        <w:fldChar w:fldCharType="separate"/>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noProof/>
          <w:sz w:val="22"/>
          <w:szCs w:val="22"/>
          <w:u w:val="single"/>
        </w:rPr>
        <w:t> </w:t>
      </w:r>
      <w:r w:rsidR="00F04143">
        <w:rPr>
          <w:b/>
          <w:sz w:val="22"/>
          <w:szCs w:val="22"/>
          <w:u w:val="single"/>
        </w:rPr>
        <w:fldChar w:fldCharType="end"/>
      </w:r>
    </w:p>
    <w:p w14:paraId="3E50B4E1" w14:textId="7769FDA7" w:rsidR="00D82B1B" w:rsidRPr="008705EE" w:rsidRDefault="00410A6B" w:rsidP="00AC29FD">
      <w:pPr>
        <w:spacing w:before="480"/>
        <w:ind w:left="180"/>
      </w:pPr>
      <w:r w:rsidRPr="008705EE">
        <w:rPr>
          <w:noProof/>
        </w:rPr>
        <mc:AlternateContent>
          <mc:Choice Requires="wps">
            <w:drawing>
              <wp:anchor distT="0" distB="0" distL="114300" distR="114300" simplePos="0" relativeHeight="251658752" behindDoc="0" locked="0" layoutInCell="1" allowOverlap="1" wp14:anchorId="7EFB09B0" wp14:editId="197F9C13">
                <wp:simplePos x="0" y="0"/>
                <wp:positionH relativeFrom="column">
                  <wp:posOffset>6350</wp:posOffset>
                </wp:positionH>
                <wp:positionV relativeFrom="paragraph">
                  <wp:posOffset>116840</wp:posOffset>
                </wp:positionV>
                <wp:extent cx="6787515" cy="2762250"/>
                <wp:effectExtent l="0" t="0" r="1333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7515" cy="2762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4FBF1" id="Rectangle 8" o:spid="_x0000_s1026" style="position:absolute;margin-left:.5pt;margin-top:9.2pt;width:534.4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" filled="f"/>
            </w:pict>
          </mc:Fallback>
        </mc:AlternateContent>
      </w:r>
      <w:r w:rsidR="00253264" w:rsidRPr="008705EE">
        <w:t>Attac</w:t>
      </w:r>
      <w:r w:rsidR="007232F2" w:rsidRPr="008705EE">
        <w:t xml:space="preserve">h the following </w:t>
      </w:r>
      <w:r w:rsidR="006A42F8" w:rsidRPr="00AC33AA">
        <w:rPr>
          <w:b/>
        </w:rPr>
        <w:t>required</w:t>
      </w:r>
      <w:r w:rsidR="006A42F8">
        <w:t xml:space="preserve"> documents </w:t>
      </w:r>
      <w:r w:rsidR="007232F2" w:rsidRPr="008705EE">
        <w:t xml:space="preserve">to this </w:t>
      </w:r>
      <w:r w:rsidR="00253264" w:rsidRPr="008705EE">
        <w:t>application:</w:t>
      </w:r>
    </w:p>
    <w:p w14:paraId="3937E58B" w14:textId="78111934" w:rsidR="00D82B1B" w:rsidRPr="008705EE" w:rsidRDefault="00AC33AA" w:rsidP="00C519E4">
      <w:pPr>
        <w:pStyle w:val="ListParagraph"/>
        <w:numPr>
          <w:ilvl w:val="0"/>
          <w:numId w:val="3"/>
        </w:numPr>
        <w:spacing w:line="216" w:lineRule="auto"/>
        <w:ind w:left="810" w:right="180"/>
        <w:contextualSpacing w:val="0"/>
        <w:rPr>
          <w:i/>
          <w:sz w:val="24"/>
          <w:szCs w:val="24"/>
        </w:rPr>
      </w:pPr>
      <w:r>
        <w:rPr>
          <w:sz w:val="24"/>
          <w:szCs w:val="24"/>
        </w:rPr>
        <w:t xml:space="preserve">A </w:t>
      </w:r>
      <w:r w:rsidR="00253264" w:rsidRPr="008705EE">
        <w:rPr>
          <w:b/>
          <w:sz w:val="24"/>
          <w:szCs w:val="24"/>
        </w:rPr>
        <w:t xml:space="preserve">letter of participation </w:t>
      </w:r>
      <w:r w:rsidR="00253264" w:rsidRPr="008705EE">
        <w:rPr>
          <w:sz w:val="24"/>
          <w:szCs w:val="24"/>
        </w:rPr>
        <w:t xml:space="preserve">on the applicant’s letterhead that includes the authorized signature(s) from each </w:t>
      </w:r>
      <w:r w:rsidR="00253264" w:rsidRPr="008705EE">
        <w:rPr>
          <w:b/>
          <w:sz w:val="24"/>
          <w:szCs w:val="24"/>
        </w:rPr>
        <w:t>core partner</w:t>
      </w:r>
      <w:r w:rsidR="00253264" w:rsidRPr="008705EE">
        <w:rPr>
          <w:sz w:val="24"/>
          <w:szCs w:val="24"/>
        </w:rPr>
        <w:t xml:space="preserve"> affirming their </w:t>
      </w:r>
      <w:r w:rsidR="003F19B0">
        <w:rPr>
          <w:sz w:val="24"/>
          <w:szCs w:val="24"/>
        </w:rPr>
        <w:t xml:space="preserve">concurrence with the FIP initiative as proposed in this application and their </w:t>
      </w:r>
      <w:r w:rsidR="00253264" w:rsidRPr="008705EE">
        <w:rPr>
          <w:sz w:val="24"/>
          <w:szCs w:val="24"/>
        </w:rPr>
        <w:t>commitment</w:t>
      </w:r>
      <w:r w:rsidR="003F19B0">
        <w:rPr>
          <w:sz w:val="24"/>
          <w:szCs w:val="24"/>
        </w:rPr>
        <w:t xml:space="preserve"> to its implementation through the proposed period of the initiative</w:t>
      </w:r>
      <w:r w:rsidR="00E566AD">
        <w:rPr>
          <w:sz w:val="24"/>
          <w:szCs w:val="24"/>
        </w:rPr>
        <w:t>, pending availability of funds</w:t>
      </w:r>
      <w:r w:rsidR="003F19B0">
        <w:rPr>
          <w:sz w:val="24"/>
          <w:szCs w:val="24"/>
        </w:rPr>
        <w:t>.</w:t>
      </w:r>
    </w:p>
    <w:p w14:paraId="2DFD2A03" w14:textId="096B84B6" w:rsidR="006A603B" w:rsidRDefault="00253264" w:rsidP="00B013E0">
      <w:pPr>
        <w:pStyle w:val="ListParagraph"/>
        <w:numPr>
          <w:ilvl w:val="0"/>
          <w:numId w:val="3"/>
        </w:numPr>
        <w:spacing w:line="216" w:lineRule="auto"/>
        <w:ind w:left="810" w:right="180"/>
        <w:contextualSpacing w:val="0"/>
        <w:rPr>
          <w:sz w:val="24"/>
          <w:szCs w:val="24"/>
        </w:rPr>
      </w:pPr>
      <w:r w:rsidRPr="008705EE">
        <w:rPr>
          <w:b/>
          <w:sz w:val="24"/>
          <w:szCs w:val="24"/>
        </w:rPr>
        <w:t>Color maps</w:t>
      </w:r>
      <w:r w:rsidRPr="008705EE">
        <w:rPr>
          <w:sz w:val="24"/>
          <w:szCs w:val="24"/>
        </w:rPr>
        <w:t xml:space="preserve"> that illustrate the geograph</w:t>
      </w:r>
      <w:r w:rsidR="001A1B95" w:rsidRPr="008705EE">
        <w:rPr>
          <w:sz w:val="24"/>
          <w:szCs w:val="24"/>
        </w:rPr>
        <w:t>ical boundary and major features</w:t>
      </w:r>
      <w:r w:rsidRPr="008705EE">
        <w:rPr>
          <w:sz w:val="24"/>
          <w:szCs w:val="24"/>
        </w:rPr>
        <w:t xml:space="preserve"> of the proposed </w:t>
      </w:r>
      <w:r w:rsidR="00146DAB" w:rsidRPr="00146DAB">
        <w:rPr>
          <w:sz w:val="24"/>
          <w:szCs w:val="24"/>
        </w:rPr>
        <w:t>initiative</w:t>
      </w:r>
      <w:r w:rsidRPr="008705EE">
        <w:rPr>
          <w:sz w:val="24"/>
          <w:szCs w:val="24"/>
        </w:rPr>
        <w:t xml:space="preserve">. </w:t>
      </w:r>
    </w:p>
    <w:p w14:paraId="51D6317F" w14:textId="515794F8" w:rsidR="004219E9" w:rsidRPr="004219E9" w:rsidRDefault="000916ED" w:rsidP="00AC33AA">
      <w:pPr>
        <w:pStyle w:val="ListParagraph"/>
        <w:numPr>
          <w:ilvl w:val="0"/>
          <w:numId w:val="3"/>
        </w:numPr>
        <w:spacing w:line="216" w:lineRule="auto"/>
        <w:ind w:left="810" w:right="180"/>
        <w:contextualSpacing w:val="0"/>
        <w:rPr>
          <w:sz w:val="28"/>
          <w:szCs w:val="24"/>
        </w:rPr>
      </w:pPr>
      <w:r w:rsidRPr="006A603B">
        <w:rPr>
          <w:sz w:val="24"/>
          <w:szCs w:val="24"/>
        </w:rPr>
        <w:t xml:space="preserve">The </w:t>
      </w:r>
      <w:r w:rsidR="00253264" w:rsidRPr="006A603B">
        <w:rPr>
          <w:sz w:val="24"/>
          <w:szCs w:val="24"/>
        </w:rPr>
        <w:t xml:space="preserve">partnership’s </w:t>
      </w:r>
      <w:r w:rsidR="00146DAB" w:rsidRPr="006A603B">
        <w:rPr>
          <w:b/>
          <w:sz w:val="24"/>
          <w:szCs w:val="24"/>
        </w:rPr>
        <w:t>strategic action plan</w:t>
      </w:r>
      <w:r w:rsidR="00253264" w:rsidRPr="006A603B">
        <w:rPr>
          <w:sz w:val="24"/>
          <w:szCs w:val="24"/>
        </w:rPr>
        <w:t>.</w:t>
      </w:r>
      <w:r w:rsidR="004C045E" w:rsidRPr="006A603B">
        <w:rPr>
          <w:sz w:val="24"/>
          <w:szCs w:val="24"/>
        </w:rPr>
        <w:t xml:space="preserve"> </w:t>
      </w:r>
      <w:r w:rsidR="00B013E0" w:rsidRPr="006A603B">
        <w:rPr>
          <w:sz w:val="24"/>
          <w:szCs w:val="24"/>
        </w:rPr>
        <w:t>Strategic action pla</w:t>
      </w:r>
      <w:r w:rsidR="00AC33AA">
        <w:rPr>
          <w:sz w:val="24"/>
          <w:szCs w:val="24"/>
        </w:rPr>
        <w:t>ns can be written in any format; however,</w:t>
      </w:r>
      <w:r w:rsidR="00B013E0" w:rsidRPr="006A603B">
        <w:rPr>
          <w:sz w:val="24"/>
          <w:szCs w:val="24"/>
        </w:rPr>
        <w:t xml:space="preserve"> </w:t>
      </w:r>
      <w:r w:rsidR="00AC33AA">
        <w:rPr>
          <w:sz w:val="24"/>
          <w:szCs w:val="24"/>
        </w:rPr>
        <w:t>t</w:t>
      </w:r>
      <w:r w:rsidR="00B013E0" w:rsidRPr="006A603B">
        <w:rPr>
          <w:sz w:val="24"/>
          <w:szCs w:val="24"/>
        </w:rPr>
        <w:t xml:space="preserve">he strategic action plan will need to </w:t>
      </w:r>
      <w:r w:rsidR="00AC33AA">
        <w:rPr>
          <w:sz w:val="24"/>
          <w:szCs w:val="24"/>
        </w:rPr>
        <w:t>address</w:t>
      </w:r>
      <w:r w:rsidR="00B013E0" w:rsidRPr="006A603B">
        <w:rPr>
          <w:sz w:val="24"/>
          <w:szCs w:val="24"/>
        </w:rPr>
        <w:t xml:space="preserve"> the components outlined in</w:t>
      </w:r>
      <w:r w:rsidR="008B6900">
        <w:rPr>
          <w:sz w:val="24"/>
          <w:szCs w:val="24"/>
        </w:rPr>
        <w:t xml:space="preserve"> OWEB’s </w:t>
      </w:r>
      <w:hyperlink r:id="rId19" w:history="1">
        <w:r w:rsidR="008B6900" w:rsidRPr="008B6900">
          <w:rPr>
            <w:rStyle w:val="Hyperlink"/>
            <w:i/>
            <w:sz w:val="24"/>
            <w:szCs w:val="24"/>
          </w:rPr>
          <w:t>Strategic Action Plan Guidance</w:t>
        </w:r>
      </w:hyperlink>
      <w:r w:rsidR="004219E9">
        <w:rPr>
          <w:sz w:val="24"/>
          <w:szCs w:val="24"/>
        </w:rPr>
        <w:t>.</w:t>
      </w:r>
    </w:p>
    <w:p w14:paraId="43519C19" w14:textId="71B69654" w:rsidR="00D82B1B" w:rsidRPr="008705EE" w:rsidRDefault="00DB3C4B" w:rsidP="00C519E4">
      <w:pPr>
        <w:pStyle w:val="ListParagraph"/>
        <w:numPr>
          <w:ilvl w:val="0"/>
          <w:numId w:val="3"/>
        </w:numPr>
        <w:spacing w:line="216" w:lineRule="auto"/>
        <w:ind w:left="810" w:right="180"/>
        <w:contextualSpacing w:val="0"/>
        <w:rPr>
          <w:sz w:val="24"/>
          <w:szCs w:val="24"/>
        </w:rPr>
      </w:pPr>
      <w:r>
        <w:rPr>
          <w:b/>
          <w:sz w:val="24"/>
          <w:szCs w:val="24"/>
        </w:rPr>
        <w:t>P</w:t>
      </w:r>
      <w:r w:rsidR="00FC2FC3">
        <w:rPr>
          <w:b/>
          <w:sz w:val="24"/>
          <w:szCs w:val="24"/>
        </w:rPr>
        <w:t>artnership governance</w:t>
      </w:r>
      <w:r w:rsidR="00296ADE" w:rsidRPr="003242C9">
        <w:rPr>
          <w:b/>
          <w:sz w:val="24"/>
          <w:szCs w:val="24"/>
        </w:rPr>
        <w:t xml:space="preserve"> documents</w:t>
      </w:r>
      <w:r w:rsidR="0095518A" w:rsidRPr="008705EE">
        <w:rPr>
          <w:sz w:val="24"/>
          <w:szCs w:val="24"/>
        </w:rPr>
        <w:t xml:space="preserve"> (see S</w:t>
      </w:r>
      <w:r w:rsidR="00EC7AE3">
        <w:rPr>
          <w:sz w:val="24"/>
          <w:szCs w:val="24"/>
        </w:rPr>
        <w:t>ection 3</w:t>
      </w:r>
      <w:r w:rsidR="0095518A" w:rsidRPr="008705EE">
        <w:rPr>
          <w:sz w:val="24"/>
          <w:szCs w:val="24"/>
        </w:rPr>
        <w:t xml:space="preserve">, question </w:t>
      </w:r>
      <w:r w:rsidR="0087671E">
        <w:rPr>
          <w:sz w:val="24"/>
          <w:szCs w:val="24"/>
        </w:rPr>
        <w:t>1</w:t>
      </w:r>
      <w:r w:rsidR="00596C5B" w:rsidRPr="008705EE">
        <w:rPr>
          <w:sz w:val="24"/>
          <w:szCs w:val="24"/>
        </w:rPr>
        <w:t>)</w:t>
      </w:r>
      <w:r w:rsidR="003F0B2D">
        <w:rPr>
          <w:sz w:val="24"/>
          <w:szCs w:val="24"/>
        </w:rPr>
        <w:t>.</w:t>
      </w:r>
    </w:p>
    <w:p w14:paraId="2CDE4F90" w14:textId="7569B150" w:rsidR="00D82B1B" w:rsidRPr="008705EE" w:rsidRDefault="00194DAF" w:rsidP="00C519E4">
      <w:pPr>
        <w:pStyle w:val="ListParagraph"/>
        <w:numPr>
          <w:ilvl w:val="0"/>
          <w:numId w:val="3"/>
        </w:numPr>
        <w:spacing w:line="216" w:lineRule="auto"/>
        <w:ind w:left="810" w:right="180"/>
        <w:contextualSpacing w:val="0"/>
        <w:rPr>
          <w:sz w:val="24"/>
          <w:szCs w:val="24"/>
        </w:rPr>
      </w:pPr>
      <w:r w:rsidRPr="003242C9">
        <w:rPr>
          <w:b/>
          <w:sz w:val="24"/>
          <w:szCs w:val="24"/>
        </w:rPr>
        <w:t>Work Plan</w:t>
      </w:r>
      <w:r w:rsidR="0095518A" w:rsidRPr="008705EE">
        <w:rPr>
          <w:sz w:val="24"/>
          <w:szCs w:val="24"/>
        </w:rPr>
        <w:t xml:space="preserve"> (</w:t>
      </w:r>
      <w:r w:rsidR="00EC7AE3">
        <w:rPr>
          <w:sz w:val="24"/>
          <w:szCs w:val="24"/>
        </w:rPr>
        <w:t>see</w:t>
      </w:r>
      <w:r w:rsidR="0095518A" w:rsidRPr="00457ADB">
        <w:rPr>
          <w:sz w:val="24"/>
          <w:szCs w:val="24"/>
        </w:rPr>
        <w:t xml:space="preserve"> Section </w:t>
      </w:r>
      <w:r w:rsidR="006323BF">
        <w:rPr>
          <w:sz w:val="24"/>
          <w:szCs w:val="24"/>
        </w:rPr>
        <w:t>6</w:t>
      </w:r>
      <w:r w:rsidR="00EC7AE3">
        <w:rPr>
          <w:sz w:val="24"/>
          <w:szCs w:val="24"/>
        </w:rPr>
        <w:t>)</w:t>
      </w:r>
      <w:r w:rsidR="00596C5B" w:rsidRPr="008705EE">
        <w:rPr>
          <w:sz w:val="24"/>
          <w:szCs w:val="24"/>
        </w:rPr>
        <w:t>.</w:t>
      </w:r>
    </w:p>
    <w:p w14:paraId="679F1C81" w14:textId="7C7CF635" w:rsidR="00DE2A0C" w:rsidRPr="008705EE" w:rsidRDefault="00410A6B" w:rsidP="00C519E4">
      <w:pPr>
        <w:spacing w:before="240"/>
        <w:ind w:left="180" w:right="180"/>
      </w:pPr>
      <w:r w:rsidRPr="008705EE">
        <w:t>*</w:t>
      </w:r>
      <w:r w:rsidR="00B1488B" w:rsidRPr="008705EE">
        <w:t xml:space="preserve">Please </w:t>
      </w:r>
      <w:r w:rsidR="00B1488B" w:rsidRPr="00B1488B">
        <w:rPr>
          <w:b/>
        </w:rPr>
        <w:t>DO NOT</w:t>
      </w:r>
      <w:r w:rsidR="00C519E4">
        <w:t xml:space="preserve"> </w:t>
      </w:r>
      <w:r w:rsidR="0099308A">
        <w:t>provide letters of s</w:t>
      </w:r>
      <w:r w:rsidR="00C519E4">
        <w:t>upport.</w:t>
      </w:r>
    </w:p>
    <w:p w14:paraId="5E156EDB" w14:textId="1FD305C5" w:rsidR="0037564F" w:rsidRDefault="0037564F" w:rsidP="00B720E7">
      <w:pPr>
        <w:pStyle w:val="Heading1"/>
      </w:pPr>
      <w:r>
        <w:br w:type="page"/>
      </w:r>
    </w:p>
    <w:p w14:paraId="774ABA45" w14:textId="2265AD9E" w:rsidR="00D82B1B" w:rsidRPr="008705EE" w:rsidRDefault="002F481B" w:rsidP="00334C4C">
      <w:pPr>
        <w:pStyle w:val="Heading1"/>
      </w:pPr>
      <w:r>
        <w:lastRenderedPageBreak/>
        <w:t>Section 2</w:t>
      </w:r>
      <w:r w:rsidR="003C3278" w:rsidRPr="008705EE">
        <w:t xml:space="preserve">: </w:t>
      </w:r>
      <w:r w:rsidR="00146DAB" w:rsidRPr="00146DAB">
        <w:t>Initiative</w:t>
      </w:r>
      <w:r w:rsidR="003C3278" w:rsidRPr="008705EE">
        <w:t xml:space="preserve"> Summary</w:t>
      </w:r>
    </w:p>
    <w:p w14:paraId="08D8ECCB" w14:textId="6652CB0C" w:rsidR="00BA53D6" w:rsidRPr="002F77C5" w:rsidRDefault="00146DAB" w:rsidP="00DB4028">
      <w:pPr>
        <w:pStyle w:val="a"/>
        <w:numPr>
          <w:ilvl w:val="0"/>
          <w:numId w:val="26"/>
        </w:numPr>
        <w:tabs>
          <w:tab w:val="clear" w:pos="1440"/>
        </w:tabs>
        <w:ind w:left="360" w:hanging="270"/>
        <w:rPr>
          <w:b/>
        </w:rPr>
      </w:pPr>
      <w:r w:rsidRPr="009305D4">
        <w:rPr>
          <w:b/>
        </w:rPr>
        <w:t>Initiative</w:t>
      </w:r>
      <w:r w:rsidR="00BA53D6" w:rsidRPr="002F77C5">
        <w:rPr>
          <w:b/>
        </w:rPr>
        <w:t xml:space="preserve"> </w:t>
      </w:r>
      <w:r w:rsidR="00AC6109" w:rsidRPr="002F77C5">
        <w:rPr>
          <w:b/>
        </w:rPr>
        <w:t>Abstract</w:t>
      </w:r>
    </w:p>
    <w:p w14:paraId="0500E7D0" w14:textId="075DF73E" w:rsidR="00BA53D6" w:rsidRPr="008705EE" w:rsidRDefault="00BA53D6" w:rsidP="00A736AD">
      <w:pPr>
        <w:ind w:left="360" w:right="180"/>
      </w:pPr>
      <w:r w:rsidRPr="008705EE">
        <w:t>U</w:t>
      </w:r>
      <w:r w:rsidRPr="00A736AD">
        <w:rPr>
          <w:rStyle w:val="P1Char"/>
        </w:rPr>
        <w:t xml:space="preserve">pon completing your application, write a brief initiative </w:t>
      </w:r>
      <w:r w:rsidR="000916ED" w:rsidRPr="00A736AD">
        <w:rPr>
          <w:rStyle w:val="P1Char"/>
        </w:rPr>
        <w:t xml:space="preserve">abstract </w:t>
      </w:r>
      <w:r w:rsidRPr="00A736AD">
        <w:rPr>
          <w:rStyle w:val="P1Char"/>
        </w:rPr>
        <w:t xml:space="preserve">(200 words or fewer). </w:t>
      </w:r>
      <w:r w:rsidR="00FC2FC3">
        <w:rPr>
          <w:rStyle w:val="P1Char"/>
        </w:rPr>
        <w:t>T</w:t>
      </w:r>
      <w:r w:rsidRPr="00A736AD">
        <w:rPr>
          <w:rStyle w:val="P1Char"/>
        </w:rPr>
        <w:t xml:space="preserve">he </w:t>
      </w:r>
      <w:r w:rsidR="000916ED" w:rsidRPr="00A736AD">
        <w:rPr>
          <w:rStyle w:val="P1Char"/>
        </w:rPr>
        <w:t xml:space="preserve">abstract </w:t>
      </w:r>
      <w:r w:rsidR="00FC2FC3">
        <w:rPr>
          <w:rStyle w:val="P1Char"/>
        </w:rPr>
        <w:t>should</w:t>
      </w:r>
      <w:r w:rsidR="00FC2FC3" w:rsidRPr="00A736AD">
        <w:rPr>
          <w:rStyle w:val="P1Char"/>
        </w:rPr>
        <w:t xml:space="preserve"> </w:t>
      </w:r>
      <w:r w:rsidRPr="00A736AD">
        <w:rPr>
          <w:rStyle w:val="P1Char"/>
        </w:rPr>
        <w:t>ad</w:t>
      </w:r>
      <w:r w:rsidR="00F31400">
        <w:t>dress the following points:</w:t>
      </w:r>
    </w:p>
    <w:p w14:paraId="0EC9D5A8" w14:textId="546C365A" w:rsidR="00BA53D6" w:rsidRPr="00DD4576" w:rsidRDefault="00BA53D6" w:rsidP="007075F1">
      <w:pPr>
        <w:pStyle w:val="Bull"/>
      </w:pPr>
      <w:r w:rsidRPr="00DD4576">
        <w:t>Identify all core partners</w:t>
      </w:r>
      <w:r w:rsidR="00FC2FC3">
        <w:t>,</w:t>
      </w:r>
    </w:p>
    <w:p w14:paraId="70163F42" w14:textId="6E3BE0AA" w:rsidR="00BA53D6" w:rsidRPr="00DD4576" w:rsidRDefault="00BA53D6" w:rsidP="007075F1">
      <w:pPr>
        <w:pStyle w:val="Bull"/>
      </w:pPr>
      <w:r w:rsidRPr="00DD4576">
        <w:t>Identify the partnership’s ecological outcomes</w:t>
      </w:r>
      <w:r w:rsidR="00FC2FC3">
        <w:t>,</w:t>
      </w:r>
    </w:p>
    <w:p w14:paraId="2085ADC8" w14:textId="7133F999" w:rsidR="00BA53D6" w:rsidRPr="00DD4576" w:rsidRDefault="00BA53D6" w:rsidP="007075F1">
      <w:pPr>
        <w:pStyle w:val="Bull"/>
      </w:pPr>
      <w:r w:rsidRPr="00DD4576">
        <w:t xml:space="preserve">Briefly state what the partnership intends to do with </w:t>
      </w:r>
      <w:r w:rsidR="005E71AC">
        <w:t>FIP</w:t>
      </w:r>
      <w:r w:rsidRPr="00DD4576">
        <w:t xml:space="preserve"> funding, and </w:t>
      </w:r>
    </w:p>
    <w:p w14:paraId="43688D39" w14:textId="04DEF87D" w:rsidR="00BA53D6" w:rsidRPr="00DD4576" w:rsidRDefault="00BA53D6" w:rsidP="007075F1">
      <w:pPr>
        <w:pStyle w:val="Bull"/>
      </w:pPr>
      <w:r w:rsidRPr="00DD4576">
        <w:t xml:space="preserve">State how the goals of the </w:t>
      </w:r>
      <w:r w:rsidR="005E71AC">
        <w:t>FIP</w:t>
      </w:r>
      <w:r w:rsidR="00AE35EF">
        <w:t xml:space="preserve"> funding align with the OWEB </w:t>
      </w:r>
      <w:r w:rsidR="00C25FF9">
        <w:t>B</w:t>
      </w:r>
      <w:r w:rsidRPr="00DD4576">
        <w:t>oard</w:t>
      </w:r>
      <w:r>
        <w:t>-</w:t>
      </w:r>
      <w:r w:rsidR="00A04D96">
        <w:t>identified</w:t>
      </w:r>
      <w:r w:rsidR="00AE35EF">
        <w:t xml:space="preserve"> Focused Investment </w:t>
      </w:r>
      <w:r w:rsidR="00772AA3">
        <w:t>p</w:t>
      </w:r>
      <w:r w:rsidR="00F31400">
        <w:t>riorities.</w:t>
      </w:r>
    </w:p>
    <w:p w14:paraId="7141DAC2" w14:textId="7E59B3D8" w:rsidR="00F16839" w:rsidRPr="008B4D8F" w:rsidRDefault="00B80F51" w:rsidP="002874F0">
      <w:pPr>
        <w:ind w:left="360"/>
      </w:pPr>
      <w:r w:rsidRPr="008B4D8F">
        <w:fldChar w:fldCharType="begin">
          <w:ffData>
            <w:name w:val="Text11"/>
            <w:enabled/>
            <w:calcOnExit w:val="0"/>
            <w:statusText w:type="text" w:val="200 words or less..."/>
            <w:textInput>
              <w:maxLength w:val="4000"/>
            </w:textInput>
          </w:ffData>
        </w:fldChar>
      </w:r>
      <w:bookmarkStart w:id="0" w:name="Text11"/>
      <w:r w:rsidRPr="008B4D8F">
        <w:instrText xml:space="preserve"> FORMTEXT </w:instrText>
      </w:r>
      <w:r w:rsidRPr="008B4D8F">
        <w:fldChar w:fldCharType="separate"/>
      </w:r>
      <w:r w:rsidRPr="008B4D8F">
        <w:rPr>
          <w:noProof/>
        </w:rPr>
        <w:t> </w:t>
      </w:r>
      <w:r w:rsidRPr="008B4D8F">
        <w:rPr>
          <w:noProof/>
        </w:rPr>
        <w:t> </w:t>
      </w:r>
      <w:r w:rsidRPr="008B4D8F">
        <w:rPr>
          <w:noProof/>
        </w:rPr>
        <w:t> </w:t>
      </w:r>
      <w:r w:rsidRPr="008B4D8F">
        <w:rPr>
          <w:noProof/>
        </w:rPr>
        <w:t> </w:t>
      </w:r>
      <w:r w:rsidRPr="008B4D8F">
        <w:rPr>
          <w:noProof/>
        </w:rPr>
        <w:t> </w:t>
      </w:r>
      <w:r w:rsidRPr="008B4D8F">
        <w:fldChar w:fldCharType="end"/>
      </w:r>
      <w:bookmarkEnd w:id="0"/>
    </w:p>
    <w:p w14:paraId="5C9EB93F" w14:textId="77777777" w:rsidR="00253264" w:rsidRPr="003E48F5" w:rsidRDefault="00253264" w:rsidP="002D516D">
      <w:pPr>
        <w:pStyle w:val="a"/>
      </w:pPr>
      <w:r w:rsidRPr="003E48F5">
        <w:t xml:space="preserve">What are the proposed start and end dates for this </w:t>
      </w:r>
      <w:r w:rsidRPr="00611195">
        <w:t>initiative</w:t>
      </w:r>
      <w:r w:rsidRPr="003E48F5">
        <w:t>?</w:t>
      </w:r>
    </w:p>
    <w:p w14:paraId="50358AE4" w14:textId="06061A6C" w:rsidR="00253264" w:rsidRPr="00397EBF" w:rsidRDefault="00253264" w:rsidP="009D5CA9">
      <w:pPr>
        <w:ind w:left="360"/>
      </w:pPr>
      <w:r w:rsidRPr="00397EBF">
        <w:t>Start:</w:t>
      </w:r>
      <w:r w:rsidR="00D82B1B">
        <w:t xml:space="preserve"> </w:t>
      </w:r>
      <w:r w:rsidR="00B80F51" w:rsidRPr="008B4D8F">
        <w:fldChar w:fldCharType="begin">
          <w:ffData>
            <w:name w:val=""/>
            <w:enabled/>
            <w:calcOnExit w:val="0"/>
            <w:textInput>
              <w:type w:val="date"/>
              <w:maxLength w:val="100"/>
            </w:textInput>
          </w:ffData>
        </w:fldChar>
      </w:r>
      <w:r w:rsidR="00B80F51" w:rsidRPr="008B4D8F">
        <w:instrText xml:space="preserve"> FORMTEXT </w:instrText>
      </w:r>
      <w:r w:rsidR="00B80F51" w:rsidRPr="008B4D8F">
        <w:fldChar w:fldCharType="separate"/>
      </w:r>
      <w:r w:rsidR="00B80F51" w:rsidRPr="008B4D8F">
        <w:rPr>
          <w:noProof/>
        </w:rPr>
        <w:t> </w:t>
      </w:r>
      <w:r w:rsidR="00B80F51" w:rsidRPr="008B4D8F">
        <w:rPr>
          <w:noProof/>
        </w:rPr>
        <w:t> </w:t>
      </w:r>
      <w:r w:rsidR="00B80F51" w:rsidRPr="008B4D8F">
        <w:rPr>
          <w:noProof/>
        </w:rPr>
        <w:t> </w:t>
      </w:r>
      <w:r w:rsidR="00B80F51" w:rsidRPr="008B4D8F">
        <w:rPr>
          <w:noProof/>
        </w:rPr>
        <w:t> </w:t>
      </w:r>
      <w:r w:rsidR="00B80F51" w:rsidRPr="008B4D8F">
        <w:rPr>
          <w:noProof/>
        </w:rPr>
        <w:t> </w:t>
      </w:r>
      <w:r w:rsidR="00B80F51" w:rsidRPr="008B4D8F">
        <w:fldChar w:fldCharType="end"/>
      </w:r>
      <w:r w:rsidR="00D82B1B">
        <w:t xml:space="preserve"> </w:t>
      </w:r>
      <w:r w:rsidRPr="00397EBF">
        <w:tab/>
        <w:t>End:</w:t>
      </w:r>
      <w:r w:rsidR="00D82B1B">
        <w:t xml:space="preserve"> </w:t>
      </w:r>
      <w:r w:rsidR="00B80F51" w:rsidRPr="008B4D8F">
        <w:fldChar w:fldCharType="begin">
          <w:ffData>
            <w:name w:val=""/>
            <w:enabled/>
            <w:calcOnExit w:val="0"/>
            <w:textInput>
              <w:type w:val="date"/>
              <w:maxLength w:val="100"/>
            </w:textInput>
          </w:ffData>
        </w:fldChar>
      </w:r>
      <w:r w:rsidR="00B80F51" w:rsidRPr="008B4D8F">
        <w:instrText xml:space="preserve"> FORMTEXT </w:instrText>
      </w:r>
      <w:r w:rsidR="00B80F51" w:rsidRPr="008B4D8F">
        <w:fldChar w:fldCharType="separate"/>
      </w:r>
      <w:r w:rsidR="00B80F51" w:rsidRPr="008B4D8F">
        <w:rPr>
          <w:noProof/>
        </w:rPr>
        <w:t> </w:t>
      </w:r>
      <w:r w:rsidR="00B80F51" w:rsidRPr="008B4D8F">
        <w:rPr>
          <w:noProof/>
        </w:rPr>
        <w:t> </w:t>
      </w:r>
      <w:r w:rsidR="00B80F51" w:rsidRPr="008B4D8F">
        <w:rPr>
          <w:noProof/>
        </w:rPr>
        <w:t> </w:t>
      </w:r>
      <w:r w:rsidR="00B80F51" w:rsidRPr="008B4D8F">
        <w:rPr>
          <w:noProof/>
        </w:rPr>
        <w:t> </w:t>
      </w:r>
      <w:r w:rsidR="00B80F51" w:rsidRPr="008B4D8F">
        <w:rPr>
          <w:noProof/>
        </w:rPr>
        <w:t> </w:t>
      </w:r>
      <w:r w:rsidR="00B80F51" w:rsidRPr="008B4D8F">
        <w:fldChar w:fldCharType="end"/>
      </w:r>
    </w:p>
    <w:p w14:paraId="311E20F9" w14:textId="77777777" w:rsidR="00170B71" w:rsidRPr="002F77C5" w:rsidRDefault="00253264" w:rsidP="002D516D">
      <w:pPr>
        <w:pStyle w:val="a"/>
        <w:rPr>
          <w:b/>
        </w:rPr>
      </w:pPr>
      <w:r w:rsidRPr="002F77C5">
        <w:rPr>
          <w:b/>
        </w:rPr>
        <w:t>Budget Overview</w:t>
      </w:r>
    </w:p>
    <w:p w14:paraId="6BE3C99F" w14:textId="759B4138" w:rsidR="00CA6BD8" w:rsidRPr="000B1C3B" w:rsidRDefault="00CA6BD8" w:rsidP="00CF5E52">
      <w:pPr>
        <w:ind w:left="360"/>
      </w:pPr>
      <w:r>
        <w:t xml:space="preserve">Complete this section </w:t>
      </w:r>
      <w:r w:rsidRPr="002F77C5">
        <w:rPr>
          <w:b/>
          <w:i/>
        </w:rPr>
        <w:t>after</w:t>
      </w:r>
      <w:r>
        <w:t xml:space="preserve"> you have completed the Budget section. Be sure th</w:t>
      </w:r>
      <w:r w:rsidR="00336494">
        <w:t xml:space="preserve">at the numbers here </w:t>
      </w:r>
      <w:r w:rsidR="00FC2FC3">
        <w:t xml:space="preserve">are consistent with </w:t>
      </w:r>
      <w:r w:rsidR="00336494">
        <w:t xml:space="preserve">the </w:t>
      </w:r>
      <w:r>
        <w:t xml:space="preserve">numbers you provide in the Budget section. </w:t>
      </w:r>
      <w:r w:rsidRPr="00D144E3">
        <w:t xml:space="preserve">For each biennium that the partnership </w:t>
      </w:r>
      <w:r w:rsidR="00336494">
        <w:t xml:space="preserve">is seeking </w:t>
      </w:r>
      <w:r w:rsidR="00FC2FC3">
        <w:t xml:space="preserve">Implementation </w:t>
      </w:r>
      <w:r w:rsidR="005E71AC">
        <w:t xml:space="preserve">FIP </w:t>
      </w:r>
      <w:r w:rsidR="00336494">
        <w:t xml:space="preserve">funding, provide </w:t>
      </w:r>
      <w:r w:rsidRPr="00D144E3">
        <w:t>estimated budget and</w:t>
      </w:r>
      <w:r w:rsidR="00CF5E52">
        <w:t xml:space="preserve"> leverage</w:t>
      </w:r>
      <w:r w:rsidRPr="00D144E3">
        <w:t xml:space="preserve"> </w:t>
      </w:r>
      <w:r w:rsidR="002150B1">
        <w:t>i</w:t>
      </w:r>
      <w:r w:rsidR="00F31400">
        <w:t>nformation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780"/>
        <w:gridCol w:w="2898"/>
      </w:tblGrid>
      <w:tr w:rsidR="00253264" w:rsidRPr="00875DD9" w14:paraId="1DCFE251" w14:textId="77777777" w:rsidTr="004551B2">
        <w:trPr>
          <w:jc w:val="center"/>
        </w:trPr>
        <w:tc>
          <w:tcPr>
            <w:tcW w:w="2898" w:type="dxa"/>
            <w:shd w:val="clear" w:color="auto" w:fill="auto"/>
          </w:tcPr>
          <w:p w14:paraId="1CBAB873" w14:textId="77777777" w:rsidR="00253264" w:rsidRPr="00875DD9" w:rsidRDefault="00253264" w:rsidP="0023383E">
            <w:pPr>
              <w:rPr>
                <w:b/>
              </w:rPr>
            </w:pPr>
            <w:r w:rsidRPr="00875DD9">
              <w:rPr>
                <w:b/>
              </w:rPr>
              <w:t>Funding Period</w:t>
            </w:r>
          </w:p>
        </w:tc>
        <w:tc>
          <w:tcPr>
            <w:tcW w:w="3780" w:type="dxa"/>
            <w:shd w:val="clear" w:color="auto" w:fill="auto"/>
          </w:tcPr>
          <w:p w14:paraId="4242C59B" w14:textId="77777777" w:rsidR="00253264" w:rsidRPr="008B4D8F" w:rsidRDefault="00253264" w:rsidP="0023383E">
            <w:pPr>
              <w:rPr>
                <w:b/>
              </w:rPr>
            </w:pPr>
            <w:r w:rsidRPr="008B4D8F">
              <w:rPr>
                <w:b/>
              </w:rPr>
              <w:t>OWEB Funding Request</w:t>
            </w:r>
          </w:p>
        </w:tc>
        <w:tc>
          <w:tcPr>
            <w:tcW w:w="2898" w:type="dxa"/>
            <w:shd w:val="clear" w:color="auto" w:fill="auto"/>
          </w:tcPr>
          <w:p w14:paraId="16A39D22" w14:textId="79B49083" w:rsidR="00253264" w:rsidRPr="008B4D8F" w:rsidRDefault="00253264" w:rsidP="00CF5E52">
            <w:pPr>
              <w:rPr>
                <w:b/>
              </w:rPr>
            </w:pPr>
            <w:r w:rsidRPr="008B4D8F">
              <w:rPr>
                <w:b/>
              </w:rPr>
              <w:t xml:space="preserve">Estimated </w:t>
            </w:r>
            <w:r w:rsidR="00CF5E52" w:rsidRPr="008B4D8F">
              <w:rPr>
                <w:b/>
              </w:rPr>
              <w:t>Leverage</w:t>
            </w:r>
          </w:p>
        </w:tc>
      </w:tr>
      <w:tr w:rsidR="00253264" w:rsidRPr="00397EBF" w14:paraId="2339CA32" w14:textId="77777777" w:rsidTr="004551B2">
        <w:trPr>
          <w:jc w:val="center"/>
        </w:trPr>
        <w:tc>
          <w:tcPr>
            <w:tcW w:w="2898" w:type="dxa"/>
            <w:shd w:val="clear" w:color="auto" w:fill="auto"/>
          </w:tcPr>
          <w:p w14:paraId="4B2A0369" w14:textId="77777777" w:rsidR="00253264" w:rsidRPr="00397EBF" w:rsidRDefault="00253264" w:rsidP="0023383E">
            <w:r w:rsidRPr="00397EBF">
              <w:t>Biennium 1</w:t>
            </w:r>
          </w:p>
        </w:tc>
        <w:tc>
          <w:tcPr>
            <w:tcW w:w="3780" w:type="dxa"/>
            <w:shd w:val="clear" w:color="auto" w:fill="auto"/>
          </w:tcPr>
          <w:p w14:paraId="25D19FA6" w14:textId="77777777" w:rsidR="00253264" w:rsidRPr="008B4D8F" w:rsidRDefault="00253264" w:rsidP="0023383E">
            <w:r w:rsidRPr="008B4D8F">
              <w:t>$</w:t>
            </w:r>
            <w:r w:rsidR="00DC4FDE" w:rsidRPr="008B4D8F">
              <w:fldChar w:fldCharType="begin">
                <w:ffData>
                  <w:name w:val=""/>
                  <w:enabled/>
                  <w:calcOnExit w:val="0"/>
                  <w:textInput>
                    <w:type w:val="number"/>
                    <w:maxLength w:val="20"/>
                    <w:format w:val="#,##0.00"/>
                  </w:textInput>
                </w:ffData>
              </w:fldChar>
            </w:r>
            <w:r w:rsidR="00DC4FDE" w:rsidRPr="008B4D8F">
              <w:instrText xml:space="preserve"> FORMTEXT </w:instrText>
            </w:r>
            <w:r w:rsidR="00DC4FDE" w:rsidRPr="008B4D8F">
              <w:fldChar w:fldCharType="separate"/>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fldChar w:fldCharType="end"/>
            </w:r>
          </w:p>
        </w:tc>
        <w:tc>
          <w:tcPr>
            <w:tcW w:w="2898" w:type="dxa"/>
            <w:shd w:val="clear" w:color="auto" w:fill="auto"/>
          </w:tcPr>
          <w:p w14:paraId="75E6683C" w14:textId="77777777" w:rsidR="00253264" w:rsidRPr="008B4D8F" w:rsidRDefault="00253264" w:rsidP="0023383E">
            <w:r w:rsidRPr="008B4D8F">
              <w:t>$</w:t>
            </w:r>
            <w:r w:rsidR="00DC4FDE" w:rsidRPr="008B4D8F">
              <w:fldChar w:fldCharType="begin">
                <w:ffData>
                  <w:name w:val=""/>
                  <w:enabled/>
                  <w:calcOnExit w:val="0"/>
                  <w:textInput>
                    <w:type w:val="number"/>
                    <w:maxLength w:val="20"/>
                    <w:format w:val="#,##0.00"/>
                  </w:textInput>
                </w:ffData>
              </w:fldChar>
            </w:r>
            <w:r w:rsidR="00DC4FDE" w:rsidRPr="008B4D8F">
              <w:instrText xml:space="preserve"> FORMTEXT </w:instrText>
            </w:r>
            <w:r w:rsidR="00DC4FDE" w:rsidRPr="008B4D8F">
              <w:fldChar w:fldCharType="separate"/>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fldChar w:fldCharType="end"/>
            </w:r>
          </w:p>
        </w:tc>
      </w:tr>
      <w:tr w:rsidR="00253264" w:rsidRPr="00397EBF" w14:paraId="57AA2161" w14:textId="77777777" w:rsidTr="004551B2">
        <w:trPr>
          <w:jc w:val="center"/>
        </w:trPr>
        <w:tc>
          <w:tcPr>
            <w:tcW w:w="2898" w:type="dxa"/>
            <w:shd w:val="clear" w:color="auto" w:fill="auto"/>
          </w:tcPr>
          <w:p w14:paraId="7B0EB880" w14:textId="77777777" w:rsidR="00253264" w:rsidRPr="00397EBF" w:rsidRDefault="00253264" w:rsidP="0023383E">
            <w:r w:rsidRPr="00397EBF">
              <w:t>Biennium 2</w:t>
            </w:r>
          </w:p>
        </w:tc>
        <w:tc>
          <w:tcPr>
            <w:tcW w:w="3780" w:type="dxa"/>
            <w:shd w:val="clear" w:color="auto" w:fill="auto"/>
          </w:tcPr>
          <w:p w14:paraId="7EC90C9E" w14:textId="77777777" w:rsidR="00253264" w:rsidRPr="008B4D8F" w:rsidRDefault="00253264" w:rsidP="0023383E">
            <w:r w:rsidRPr="008B4D8F">
              <w:t>$</w:t>
            </w:r>
            <w:r w:rsidR="00DC4FDE" w:rsidRPr="008B4D8F">
              <w:fldChar w:fldCharType="begin">
                <w:ffData>
                  <w:name w:val=""/>
                  <w:enabled/>
                  <w:calcOnExit w:val="0"/>
                  <w:textInput>
                    <w:type w:val="number"/>
                    <w:maxLength w:val="20"/>
                    <w:format w:val="#,##0.00"/>
                  </w:textInput>
                </w:ffData>
              </w:fldChar>
            </w:r>
            <w:r w:rsidR="00DC4FDE" w:rsidRPr="008B4D8F">
              <w:instrText xml:space="preserve"> FORMTEXT </w:instrText>
            </w:r>
            <w:r w:rsidR="00DC4FDE" w:rsidRPr="008B4D8F">
              <w:fldChar w:fldCharType="separate"/>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fldChar w:fldCharType="end"/>
            </w:r>
          </w:p>
        </w:tc>
        <w:tc>
          <w:tcPr>
            <w:tcW w:w="2898" w:type="dxa"/>
            <w:shd w:val="clear" w:color="auto" w:fill="auto"/>
          </w:tcPr>
          <w:p w14:paraId="01F60F00" w14:textId="77777777" w:rsidR="00253264" w:rsidRPr="008B4D8F" w:rsidRDefault="00253264" w:rsidP="0023383E">
            <w:r w:rsidRPr="008B4D8F">
              <w:t>$</w:t>
            </w:r>
            <w:r w:rsidR="00DC4FDE" w:rsidRPr="008B4D8F">
              <w:fldChar w:fldCharType="begin">
                <w:ffData>
                  <w:name w:val=""/>
                  <w:enabled/>
                  <w:calcOnExit w:val="0"/>
                  <w:textInput>
                    <w:type w:val="number"/>
                    <w:maxLength w:val="20"/>
                    <w:format w:val="#,##0.00"/>
                  </w:textInput>
                </w:ffData>
              </w:fldChar>
            </w:r>
            <w:r w:rsidR="00DC4FDE" w:rsidRPr="008B4D8F">
              <w:instrText xml:space="preserve"> FORMTEXT </w:instrText>
            </w:r>
            <w:r w:rsidR="00DC4FDE" w:rsidRPr="008B4D8F">
              <w:fldChar w:fldCharType="separate"/>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fldChar w:fldCharType="end"/>
            </w:r>
          </w:p>
        </w:tc>
      </w:tr>
      <w:tr w:rsidR="00253264" w:rsidRPr="00397EBF" w14:paraId="1FB095A5" w14:textId="77777777" w:rsidTr="004551B2">
        <w:trPr>
          <w:jc w:val="center"/>
        </w:trPr>
        <w:tc>
          <w:tcPr>
            <w:tcW w:w="2898" w:type="dxa"/>
            <w:shd w:val="clear" w:color="auto" w:fill="auto"/>
          </w:tcPr>
          <w:p w14:paraId="34CF70CA" w14:textId="77777777" w:rsidR="00253264" w:rsidRPr="00397EBF" w:rsidRDefault="00253264" w:rsidP="0023383E">
            <w:r w:rsidRPr="00397EBF">
              <w:t>Biennium 3</w:t>
            </w:r>
          </w:p>
        </w:tc>
        <w:tc>
          <w:tcPr>
            <w:tcW w:w="3780" w:type="dxa"/>
            <w:shd w:val="clear" w:color="auto" w:fill="auto"/>
          </w:tcPr>
          <w:p w14:paraId="1526CB1B" w14:textId="77777777" w:rsidR="00253264" w:rsidRPr="008B4D8F" w:rsidRDefault="00253264" w:rsidP="0023383E">
            <w:r w:rsidRPr="008B4D8F">
              <w:t>$</w:t>
            </w:r>
            <w:r w:rsidR="00DC4FDE" w:rsidRPr="008B4D8F">
              <w:fldChar w:fldCharType="begin">
                <w:ffData>
                  <w:name w:val=""/>
                  <w:enabled/>
                  <w:calcOnExit w:val="0"/>
                  <w:textInput>
                    <w:type w:val="number"/>
                    <w:maxLength w:val="20"/>
                    <w:format w:val="#,##0.00"/>
                  </w:textInput>
                </w:ffData>
              </w:fldChar>
            </w:r>
            <w:r w:rsidR="00DC4FDE" w:rsidRPr="008B4D8F">
              <w:instrText xml:space="preserve"> FORMTEXT </w:instrText>
            </w:r>
            <w:r w:rsidR="00DC4FDE" w:rsidRPr="008B4D8F">
              <w:fldChar w:fldCharType="separate"/>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fldChar w:fldCharType="end"/>
            </w:r>
          </w:p>
        </w:tc>
        <w:tc>
          <w:tcPr>
            <w:tcW w:w="2898" w:type="dxa"/>
            <w:shd w:val="clear" w:color="auto" w:fill="auto"/>
          </w:tcPr>
          <w:p w14:paraId="0C4A767F" w14:textId="77777777" w:rsidR="00253264" w:rsidRPr="008B4D8F" w:rsidRDefault="00253264" w:rsidP="0023383E">
            <w:r w:rsidRPr="008B4D8F">
              <w:t>$</w:t>
            </w:r>
            <w:r w:rsidR="00DC4FDE" w:rsidRPr="008B4D8F">
              <w:fldChar w:fldCharType="begin">
                <w:ffData>
                  <w:name w:val=""/>
                  <w:enabled/>
                  <w:calcOnExit w:val="0"/>
                  <w:textInput>
                    <w:type w:val="number"/>
                    <w:maxLength w:val="20"/>
                    <w:format w:val="#,##0.00"/>
                  </w:textInput>
                </w:ffData>
              </w:fldChar>
            </w:r>
            <w:r w:rsidR="00DC4FDE" w:rsidRPr="008B4D8F">
              <w:instrText xml:space="preserve"> FORMTEXT </w:instrText>
            </w:r>
            <w:r w:rsidR="00DC4FDE" w:rsidRPr="008B4D8F">
              <w:fldChar w:fldCharType="separate"/>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fldChar w:fldCharType="end"/>
            </w:r>
          </w:p>
        </w:tc>
      </w:tr>
      <w:tr w:rsidR="00253264" w:rsidRPr="00397EBF" w14:paraId="68234C64" w14:textId="77777777" w:rsidTr="004551B2">
        <w:trPr>
          <w:jc w:val="center"/>
        </w:trPr>
        <w:tc>
          <w:tcPr>
            <w:tcW w:w="2898" w:type="dxa"/>
            <w:shd w:val="clear" w:color="auto" w:fill="auto"/>
          </w:tcPr>
          <w:p w14:paraId="5469948F" w14:textId="77777777" w:rsidR="00253264" w:rsidRPr="00397EBF" w:rsidRDefault="00253264" w:rsidP="0023383E">
            <w:r w:rsidRPr="00397EBF">
              <w:t>TOTAL</w:t>
            </w:r>
          </w:p>
        </w:tc>
        <w:tc>
          <w:tcPr>
            <w:tcW w:w="3780" w:type="dxa"/>
            <w:shd w:val="clear" w:color="auto" w:fill="auto"/>
          </w:tcPr>
          <w:p w14:paraId="717525EF" w14:textId="77777777" w:rsidR="00253264" w:rsidRPr="008B4D8F" w:rsidRDefault="00253264" w:rsidP="0023383E">
            <w:r w:rsidRPr="008B4D8F">
              <w:t>$</w:t>
            </w:r>
            <w:r w:rsidR="00DC4FDE" w:rsidRPr="008B4D8F">
              <w:fldChar w:fldCharType="begin">
                <w:ffData>
                  <w:name w:val=""/>
                  <w:enabled/>
                  <w:calcOnExit w:val="0"/>
                  <w:textInput>
                    <w:type w:val="number"/>
                    <w:maxLength w:val="20"/>
                    <w:format w:val="#,##0.00"/>
                  </w:textInput>
                </w:ffData>
              </w:fldChar>
            </w:r>
            <w:r w:rsidR="00DC4FDE" w:rsidRPr="008B4D8F">
              <w:instrText xml:space="preserve"> FORMTEXT </w:instrText>
            </w:r>
            <w:r w:rsidR="00DC4FDE" w:rsidRPr="008B4D8F">
              <w:fldChar w:fldCharType="separate"/>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fldChar w:fldCharType="end"/>
            </w:r>
          </w:p>
        </w:tc>
        <w:tc>
          <w:tcPr>
            <w:tcW w:w="2898" w:type="dxa"/>
            <w:shd w:val="clear" w:color="auto" w:fill="auto"/>
          </w:tcPr>
          <w:p w14:paraId="363D48EC" w14:textId="77777777" w:rsidR="00253264" w:rsidRPr="008B4D8F" w:rsidRDefault="00253264" w:rsidP="0023383E">
            <w:r w:rsidRPr="008B4D8F">
              <w:t>$</w:t>
            </w:r>
            <w:r w:rsidR="00DC4FDE" w:rsidRPr="008B4D8F">
              <w:fldChar w:fldCharType="begin">
                <w:ffData>
                  <w:name w:val=""/>
                  <w:enabled/>
                  <w:calcOnExit w:val="0"/>
                  <w:textInput>
                    <w:type w:val="number"/>
                    <w:maxLength w:val="20"/>
                    <w:format w:val="#,##0.00"/>
                  </w:textInput>
                </w:ffData>
              </w:fldChar>
            </w:r>
            <w:r w:rsidR="00DC4FDE" w:rsidRPr="008B4D8F">
              <w:instrText xml:space="preserve"> FORMTEXT </w:instrText>
            </w:r>
            <w:r w:rsidR="00DC4FDE" w:rsidRPr="008B4D8F">
              <w:fldChar w:fldCharType="separate"/>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rPr>
                <w:noProof/>
              </w:rPr>
              <w:t> </w:t>
            </w:r>
            <w:r w:rsidR="00DC4FDE" w:rsidRPr="008B4D8F">
              <w:fldChar w:fldCharType="end"/>
            </w:r>
          </w:p>
        </w:tc>
      </w:tr>
    </w:tbl>
    <w:p w14:paraId="2D367D2F" w14:textId="0C519D4A" w:rsidR="003E48F5" w:rsidRPr="00FC319D" w:rsidRDefault="00847CED" w:rsidP="002D516D">
      <w:pPr>
        <w:pStyle w:val="a"/>
      </w:pPr>
      <w:r>
        <w:t xml:space="preserve">Identify the OWEB </w:t>
      </w:r>
      <w:r w:rsidR="00E566AD">
        <w:t>B</w:t>
      </w:r>
      <w:r>
        <w:t>oard-</w:t>
      </w:r>
      <w:r w:rsidR="0002551A">
        <w:t xml:space="preserve">identified </w:t>
      </w:r>
      <w:r w:rsidR="00772AA3">
        <w:t>p</w:t>
      </w:r>
      <w:r w:rsidR="003E48F5" w:rsidRPr="00FC319D">
        <w:t>riority(</w:t>
      </w:r>
      <w:proofErr w:type="spellStart"/>
      <w:r w:rsidR="003E48F5" w:rsidRPr="00FC319D">
        <w:t>ies</w:t>
      </w:r>
      <w:proofErr w:type="spellEnd"/>
      <w:r w:rsidR="003E48F5" w:rsidRPr="00FC319D">
        <w:t xml:space="preserve">) that </w:t>
      </w:r>
      <w:r w:rsidR="0002551A">
        <w:t>your</w:t>
      </w:r>
      <w:r w:rsidR="0002551A" w:rsidRPr="00FC319D">
        <w:t xml:space="preserve"> </w:t>
      </w:r>
      <w:r w:rsidR="003E48F5" w:rsidRPr="00FC319D">
        <w:t xml:space="preserve">proposed </w:t>
      </w:r>
      <w:r w:rsidR="00146DAB" w:rsidRPr="00146DAB">
        <w:t>initiative</w:t>
      </w:r>
      <w:r w:rsidR="00F31400">
        <w:t xml:space="preserve"> will address.</w:t>
      </w:r>
    </w:p>
    <w:p w14:paraId="1E6D3A49" w14:textId="346D3762" w:rsidR="00D82B1B" w:rsidRDefault="003E48F5" w:rsidP="0023383E">
      <w:r w:rsidRPr="00FC319D">
        <w:rPr>
          <w:b/>
        </w:rPr>
        <w:t>Note</w:t>
      </w:r>
      <w:r w:rsidRPr="00FC319D">
        <w:t xml:space="preserve">: Indicating that your proposal addresses multiple </w:t>
      </w:r>
      <w:r w:rsidR="00772AA3">
        <w:t>Focused Investment p</w:t>
      </w:r>
      <w:r w:rsidRPr="00FC319D">
        <w:t xml:space="preserve">riorities </w:t>
      </w:r>
      <w:r w:rsidRPr="002D33B2">
        <w:rPr>
          <w:b/>
        </w:rPr>
        <w:t>does not</w:t>
      </w:r>
      <w:r w:rsidRPr="00FC319D">
        <w:t xml:space="preserve"> make your proposal more competitive. The OWEB Board is interested in </w:t>
      </w:r>
      <w:r w:rsidRPr="00231320">
        <w:t>how well</w:t>
      </w:r>
      <w:r w:rsidR="00772AA3">
        <w:t xml:space="preserve"> the proposal addresses the p</w:t>
      </w:r>
      <w:r w:rsidRPr="00FC319D">
        <w:t>r</w:t>
      </w:r>
      <w:r w:rsidR="00772AA3">
        <w:t>iority(</w:t>
      </w:r>
      <w:proofErr w:type="spellStart"/>
      <w:r w:rsidR="00772AA3">
        <w:t>ies</w:t>
      </w:r>
      <w:proofErr w:type="spellEnd"/>
      <w:r w:rsidR="00772AA3">
        <w:t>), not the number of p</w:t>
      </w:r>
      <w:r w:rsidRPr="00FC319D">
        <w:t>riorities that are addressed. If you check more than one box you should be prepared to discuss in the application how the initiative addresses each priority.</w:t>
      </w:r>
      <w:r w:rsidR="008162D4">
        <w:t xml:space="preserve"> Memos e</w:t>
      </w:r>
      <w:r w:rsidR="00772AA3">
        <w:t>xplaining each board-identified Focused Investment p</w:t>
      </w:r>
      <w:r w:rsidR="008162D4">
        <w:t xml:space="preserve">riority can be found on the </w:t>
      </w:r>
      <w:hyperlink r:id="rId20" w:history="1">
        <w:r w:rsidR="008162D4" w:rsidRPr="00772AA3">
          <w:rPr>
            <w:rStyle w:val="Hyperlink"/>
          </w:rPr>
          <w:t>Focused Investment Partnerships</w:t>
        </w:r>
      </w:hyperlink>
      <w:r w:rsidR="008162D4">
        <w:t xml:space="preserve"> webpage</w:t>
      </w:r>
      <w:r w:rsidR="00772AA3">
        <w:t>.</w:t>
      </w:r>
      <w:r w:rsidR="00ED4A78">
        <w:t xml:space="preserve"> </w:t>
      </w:r>
    </w:p>
    <w:p w14:paraId="43B21C3F" w14:textId="77777777" w:rsidR="003E48F5" w:rsidRPr="00FC319D" w:rsidRDefault="003E48F5" w:rsidP="0023383E">
      <w:r w:rsidRPr="00FC319D">
        <w:t>Check all that apply:</w:t>
      </w:r>
    </w:p>
    <w:p w14:paraId="22F27C0C" w14:textId="72E90F6B" w:rsidR="003E48F5" w:rsidRPr="00886AA4" w:rsidRDefault="003E48F5" w:rsidP="00F31400">
      <w:pPr>
        <w:spacing w:after="40"/>
        <w:ind w:left="270"/>
        <w:rPr>
          <w:sz w:val="23"/>
          <w:szCs w:val="23"/>
        </w:rPr>
      </w:pPr>
      <w:r w:rsidRPr="00886AA4">
        <w:rPr>
          <w:sz w:val="23"/>
          <w:szCs w:val="23"/>
        </w:rPr>
        <w:fldChar w:fldCharType="begin">
          <w:ffData>
            <w:name w:val="Check42"/>
            <w:enabled/>
            <w:calcOnExit w:val="0"/>
            <w:checkBox>
              <w:sizeAuto/>
              <w:default w:val="0"/>
            </w:checkBox>
          </w:ffData>
        </w:fldChar>
      </w:r>
      <w:r w:rsidRPr="00886AA4">
        <w:rPr>
          <w:sz w:val="23"/>
          <w:szCs w:val="23"/>
        </w:rPr>
        <w:instrText xml:space="preserve"> FORMCHECKBOX </w:instrText>
      </w:r>
      <w:r w:rsidR="00086202">
        <w:rPr>
          <w:sz w:val="23"/>
          <w:szCs w:val="23"/>
        </w:rPr>
      </w:r>
      <w:r w:rsidR="00086202">
        <w:rPr>
          <w:sz w:val="23"/>
          <w:szCs w:val="23"/>
        </w:rPr>
        <w:fldChar w:fldCharType="separate"/>
      </w:r>
      <w:r w:rsidRPr="00886AA4">
        <w:rPr>
          <w:sz w:val="23"/>
          <w:szCs w:val="23"/>
        </w:rPr>
        <w:fldChar w:fldCharType="end"/>
      </w:r>
      <w:r w:rsidR="00D82B1B" w:rsidRPr="00886AA4">
        <w:rPr>
          <w:sz w:val="23"/>
          <w:szCs w:val="23"/>
        </w:rPr>
        <w:t xml:space="preserve"> </w:t>
      </w:r>
      <w:r w:rsidRPr="00886AA4">
        <w:rPr>
          <w:sz w:val="23"/>
          <w:szCs w:val="23"/>
        </w:rPr>
        <w:t xml:space="preserve">Aquatic Habitat for Native Fish Species </w:t>
      </w:r>
    </w:p>
    <w:p w14:paraId="4B8DA60F" w14:textId="007FFFFB" w:rsidR="003E48F5" w:rsidRPr="00886AA4" w:rsidRDefault="003E48F5" w:rsidP="00F31400">
      <w:pPr>
        <w:spacing w:after="40"/>
        <w:ind w:left="270"/>
        <w:rPr>
          <w:sz w:val="23"/>
          <w:szCs w:val="23"/>
        </w:rPr>
      </w:pPr>
      <w:r w:rsidRPr="00886AA4">
        <w:rPr>
          <w:sz w:val="23"/>
          <w:szCs w:val="23"/>
        </w:rPr>
        <w:fldChar w:fldCharType="begin">
          <w:ffData>
            <w:name w:val="Check42"/>
            <w:enabled/>
            <w:calcOnExit w:val="0"/>
            <w:checkBox>
              <w:sizeAuto/>
              <w:default w:val="0"/>
            </w:checkBox>
          </w:ffData>
        </w:fldChar>
      </w:r>
      <w:r w:rsidRPr="00886AA4">
        <w:rPr>
          <w:sz w:val="23"/>
          <w:szCs w:val="23"/>
        </w:rPr>
        <w:instrText xml:space="preserve"> FORMCHECKBOX </w:instrText>
      </w:r>
      <w:r w:rsidR="00086202">
        <w:rPr>
          <w:sz w:val="23"/>
          <w:szCs w:val="23"/>
        </w:rPr>
      </w:r>
      <w:r w:rsidR="00086202">
        <w:rPr>
          <w:sz w:val="23"/>
          <w:szCs w:val="23"/>
        </w:rPr>
        <w:fldChar w:fldCharType="separate"/>
      </w:r>
      <w:r w:rsidRPr="00886AA4">
        <w:rPr>
          <w:sz w:val="23"/>
          <w:szCs w:val="23"/>
        </w:rPr>
        <w:fldChar w:fldCharType="end"/>
      </w:r>
      <w:r w:rsidR="0071555A" w:rsidRPr="00886AA4">
        <w:rPr>
          <w:sz w:val="23"/>
          <w:szCs w:val="23"/>
        </w:rPr>
        <w:t xml:space="preserve"> </w:t>
      </w:r>
      <w:r w:rsidRPr="00886AA4">
        <w:rPr>
          <w:sz w:val="23"/>
          <w:szCs w:val="23"/>
        </w:rPr>
        <w:t>Coastal Estuaries in Oregon</w:t>
      </w:r>
    </w:p>
    <w:p w14:paraId="14287527" w14:textId="0B0BCE74" w:rsidR="003E48F5" w:rsidRPr="00886AA4" w:rsidRDefault="003E48F5" w:rsidP="00F31400">
      <w:pPr>
        <w:spacing w:after="40"/>
        <w:ind w:left="270"/>
        <w:rPr>
          <w:sz w:val="23"/>
          <w:szCs w:val="23"/>
        </w:rPr>
      </w:pPr>
      <w:r w:rsidRPr="00886AA4">
        <w:rPr>
          <w:sz w:val="23"/>
          <w:szCs w:val="23"/>
        </w:rPr>
        <w:fldChar w:fldCharType="begin">
          <w:ffData>
            <w:name w:val="Check42"/>
            <w:enabled/>
            <w:calcOnExit w:val="0"/>
            <w:checkBox>
              <w:sizeAuto/>
              <w:default w:val="0"/>
            </w:checkBox>
          </w:ffData>
        </w:fldChar>
      </w:r>
      <w:r w:rsidRPr="00886AA4">
        <w:rPr>
          <w:sz w:val="23"/>
          <w:szCs w:val="23"/>
        </w:rPr>
        <w:instrText xml:space="preserve"> FORMCHECKBOX </w:instrText>
      </w:r>
      <w:r w:rsidR="00086202">
        <w:rPr>
          <w:sz w:val="23"/>
          <w:szCs w:val="23"/>
        </w:rPr>
      </w:r>
      <w:r w:rsidR="00086202">
        <w:rPr>
          <w:sz w:val="23"/>
          <w:szCs w:val="23"/>
        </w:rPr>
        <w:fldChar w:fldCharType="separate"/>
      </w:r>
      <w:r w:rsidRPr="00886AA4">
        <w:rPr>
          <w:sz w:val="23"/>
          <w:szCs w:val="23"/>
        </w:rPr>
        <w:fldChar w:fldCharType="end"/>
      </w:r>
      <w:r w:rsidR="00D82B1B" w:rsidRPr="00886AA4">
        <w:rPr>
          <w:sz w:val="23"/>
          <w:szCs w:val="23"/>
        </w:rPr>
        <w:t xml:space="preserve"> </w:t>
      </w:r>
      <w:r w:rsidRPr="00886AA4">
        <w:rPr>
          <w:sz w:val="23"/>
          <w:szCs w:val="23"/>
        </w:rPr>
        <w:t xml:space="preserve">Coho Habitat and Populations along the Oregon Coast </w:t>
      </w:r>
    </w:p>
    <w:p w14:paraId="6F231BA0" w14:textId="3E4746D6" w:rsidR="003E48F5" w:rsidRPr="00886AA4" w:rsidRDefault="003E48F5" w:rsidP="00F31400">
      <w:pPr>
        <w:spacing w:after="40"/>
        <w:ind w:left="270"/>
        <w:rPr>
          <w:sz w:val="23"/>
          <w:szCs w:val="23"/>
        </w:rPr>
      </w:pPr>
      <w:r w:rsidRPr="00886AA4">
        <w:rPr>
          <w:sz w:val="23"/>
          <w:szCs w:val="23"/>
        </w:rPr>
        <w:fldChar w:fldCharType="begin">
          <w:ffData>
            <w:name w:val="Check42"/>
            <w:enabled/>
            <w:calcOnExit w:val="0"/>
            <w:checkBox>
              <w:sizeAuto/>
              <w:default w:val="0"/>
            </w:checkBox>
          </w:ffData>
        </w:fldChar>
      </w:r>
      <w:r w:rsidRPr="00886AA4">
        <w:rPr>
          <w:sz w:val="23"/>
          <w:szCs w:val="23"/>
        </w:rPr>
        <w:instrText xml:space="preserve"> FORMCHECKBOX </w:instrText>
      </w:r>
      <w:r w:rsidR="00086202">
        <w:rPr>
          <w:sz w:val="23"/>
          <w:szCs w:val="23"/>
        </w:rPr>
      </w:r>
      <w:r w:rsidR="00086202">
        <w:rPr>
          <w:sz w:val="23"/>
          <w:szCs w:val="23"/>
        </w:rPr>
        <w:fldChar w:fldCharType="separate"/>
      </w:r>
      <w:r w:rsidRPr="00886AA4">
        <w:rPr>
          <w:sz w:val="23"/>
          <w:szCs w:val="23"/>
        </w:rPr>
        <w:fldChar w:fldCharType="end"/>
      </w:r>
      <w:r w:rsidR="0071555A" w:rsidRPr="00886AA4">
        <w:rPr>
          <w:sz w:val="23"/>
          <w:szCs w:val="23"/>
        </w:rPr>
        <w:t xml:space="preserve"> </w:t>
      </w:r>
      <w:r w:rsidRPr="00886AA4">
        <w:rPr>
          <w:sz w:val="23"/>
          <w:szCs w:val="23"/>
        </w:rPr>
        <w:t>Dry-type Forest Habitat</w:t>
      </w:r>
    </w:p>
    <w:p w14:paraId="30E7CDC0" w14:textId="7DE66DEC" w:rsidR="003E48F5" w:rsidRPr="00886AA4" w:rsidRDefault="003E48F5" w:rsidP="00F31400">
      <w:pPr>
        <w:spacing w:after="40"/>
        <w:ind w:left="270"/>
        <w:rPr>
          <w:sz w:val="23"/>
          <w:szCs w:val="23"/>
        </w:rPr>
      </w:pPr>
      <w:r w:rsidRPr="00886AA4">
        <w:rPr>
          <w:sz w:val="23"/>
          <w:szCs w:val="23"/>
        </w:rPr>
        <w:fldChar w:fldCharType="begin">
          <w:ffData>
            <w:name w:val="Check42"/>
            <w:enabled/>
            <w:calcOnExit w:val="0"/>
            <w:checkBox>
              <w:sizeAuto/>
              <w:default w:val="0"/>
            </w:checkBox>
          </w:ffData>
        </w:fldChar>
      </w:r>
      <w:r w:rsidRPr="00886AA4">
        <w:rPr>
          <w:sz w:val="23"/>
          <w:szCs w:val="23"/>
        </w:rPr>
        <w:instrText xml:space="preserve"> FORMCHECKBOX </w:instrText>
      </w:r>
      <w:r w:rsidR="00086202">
        <w:rPr>
          <w:sz w:val="23"/>
          <w:szCs w:val="23"/>
        </w:rPr>
      </w:r>
      <w:r w:rsidR="00086202">
        <w:rPr>
          <w:sz w:val="23"/>
          <w:szCs w:val="23"/>
        </w:rPr>
        <w:fldChar w:fldCharType="separate"/>
      </w:r>
      <w:r w:rsidRPr="00886AA4">
        <w:rPr>
          <w:sz w:val="23"/>
          <w:szCs w:val="23"/>
        </w:rPr>
        <w:fldChar w:fldCharType="end"/>
      </w:r>
      <w:r w:rsidR="00D82B1B" w:rsidRPr="00886AA4">
        <w:rPr>
          <w:sz w:val="23"/>
          <w:szCs w:val="23"/>
        </w:rPr>
        <w:t xml:space="preserve"> </w:t>
      </w:r>
      <w:r w:rsidRPr="00886AA4">
        <w:rPr>
          <w:sz w:val="23"/>
          <w:szCs w:val="23"/>
        </w:rPr>
        <w:t>Oak Woodland and Prairie Habitat</w:t>
      </w:r>
    </w:p>
    <w:p w14:paraId="47CD05B5" w14:textId="2A19651A" w:rsidR="003E48F5" w:rsidRPr="00886AA4" w:rsidRDefault="003E48F5" w:rsidP="00F31400">
      <w:pPr>
        <w:spacing w:after="40"/>
        <w:ind w:left="270"/>
        <w:rPr>
          <w:sz w:val="23"/>
          <w:szCs w:val="23"/>
        </w:rPr>
      </w:pPr>
      <w:r w:rsidRPr="00886AA4">
        <w:rPr>
          <w:sz w:val="23"/>
          <w:szCs w:val="23"/>
        </w:rPr>
        <w:fldChar w:fldCharType="begin">
          <w:ffData>
            <w:name w:val="Check42"/>
            <w:enabled/>
            <w:calcOnExit w:val="0"/>
            <w:checkBox>
              <w:sizeAuto/>
              <w:default w:val="0"/>
            </w:checkBox>
          </w:ffData>
        </w:fldChar>
      </w:r>
      <w:r w:rsidRPr="00886AA4">
        <w:rPr>
          <w:sz w:val="23"/>
          <w:szCs w:val="23"/>
        </w:rPr>
        <w:instrText xml:space="preserve"> FORMCHECKBOX </w:instrText>
      </w:r>
      <w:r w:rsidR="00086202">
        <w:rPr>
          <w:sz w:val="23"/>
          <w:szCs w:val="23"/>
        </w:rPr>
      </w:r>
      <w:r w:rsidR="00086202">
        <w:rPr>
          <w:sz w:val="23"/>
          <w:szCs w:val="23"/>
        </w:rPr>
        <w:fldChar w:fldCharType="separate"/>
      </w:r>
      <w:r w:rsidRPr="00886AA4">
        <w:rPr>
          <w:sz w:val="23"/>
          <w:szCs w:val="23"/>
        </w:rPr>
        <w:fldChar w:fldCharType="end"/>
      </w:r>
      <w:r w:rsidR="00D82B1B" w:rsidRPr="00886AA4">
        <w:rPr>
          <w:sz w:val="23"/>
          <w:szCs w:val="23"/>
        </w:rPr>
        <w:t xml:space="preserve"> </w:t>
      </w:r>
      <w:r w:rsidRPr="00886AA4">
        <w:rPr>
          <w:sz w:val="23"/>
          <w:szCs w:val="23"/>
        </w:rPr>
        <w:t>Oregon Closed Lakes Basin Wetland Habitats</w:t>
      </w:r>
    </w:p>
    <w:p w14:paraId="1F60CB1F" w14:textId="7BECC778" w:rsidR="003E48F5" w:rsidRPr="00886AA4" w:rsidRDefault="003E48F5" w:rsidP="00F31400">
      <w:pPr>
        <w:spacing w:after="40"/>
        <w:ind w:left="270"/>
        <w:rPr>
          <w:sz w:val="23"/>
          <w:szCs w:val="23"/>
        </w:rPr>
      </w:pPr>
      <w:r w:rsidRPr="00886AA4">
        <w:rPr>
          <w:sz w:val="23"/>
          <w:szCs w:val="23"/>
        </w:rPr>
        <w:fldChar w:fldCharType="begin">
          <w:ffData>
            <w:name w:val="Check42"/>
            <w:enabled/>
            <w:calcOnExit w:val="0"/>
            <w:checkBox>
              <w:sizeAuto/>
              <w:default w:val="0"/>
            </w:checkBox>
          </w:ffData>
        </w:fldChar>
      </w:r>
      <w:r w:rsidRPr="00886AA4">
        <w:rPr>
          <w:sz w:val="23"/>
          <w:szCs w:val="23"/>
        </w:rPr>
        <w:instrText xml:space="preserve"> FORMCHECKBOX </w:instrText>
      </w:r>
      <w:r w:rsidR="00086202">
        <w:rPr>
          <w:sz w:val="23"/>
          <w:szCs w:val="23"/>
        </w:rPr>
      </w:r>
      <w:r w:rsidR="00086202">
        <w:rPr>
          <w:sz w:val="23"/>
          <w:szCs w:val="23"/>
        </w:rPr>
        <w:fldChar w:fldCharType="separate"/>
      </w:r>
      <w:r w:rsidRPr="00886AA4">
        <w:rPr>
          <w:sz w:val="23"/>
          <w:szCs w:val="23"/>
        </w:rPr>
        <w:fldChar w:fldCharType="end"/>
      </w:r>
      <w:r w:rsidR="00D82B1B" w:rsidRPr="00886AA4">
        <w:rPr>
          <w:sz w:val="23"/>
          <w:szCs w:val="23"/>
        </w:rPr>
        <w:t xml:space="preserve"> </w:t>
      </w:r>
      <w:r w:rsidRPr="00886AA4">
        <w:rPr>
          <w:sz w:val="23"/>
          <w:szCs w:val="23"/>
        </w:rPr>
        <w:t>Sagebrush/Sage-steppe Habitat</w:t>
      </w:r>
    </w:p>
    <w:p w14:paraId="5F5D19FC" w14:textId="77777777" w:rsidR="00825AAE" w:rsidRDefault="00825AAE">
      <w:pPr>
        <w:spacing w:after="0"/>
        <w:sectPr w:rsidR="00825AAE" w:rsidSect="00FC319D">
          <w:footerReference w:type="default" r:id="rId21"/>
          <w:footerReference w:type="first" r:id="rId22"/>
          <w:pgSz w:w="12240" w:h="15840"/>
          <w:pgMar w:top="1080" w:right="720" w:bottom="1080" w:left="720" w:header="720" w:footer="720" w:gutter="0"/>
          <w:pgNumType w:start="1"/>
          <w:cols w:space="720"/>
          <w:titlePg/>
          <w:docGrid w:linePitch="360"/>
        </w:sectPr>
      </w:pPr>
    </w:p>
    <w:p w14:paraId="0E087D23" w14:textId="7D455976" w:rsidR="00320EC2" w:rsidRDefault="00320EC2" w:rsidP="00320EC2">
      <w:pPr>
        <w:pStyle w:val="Heading2"/>
        <w:spacing w:before="360"/>
      </w:pPr>
      <w:r>
        <w:lastRenderedPageBreak/>
        <w:t>Application Instructions</w:t>
      </w:r>
    </w:p>
    <w:p w14:paraId="56B0A1A3" w14:textId="5F611855" w:rsidR="00320EC2" w:rsidRDefault="00B102D8" w:rsidP="00D8357F">
      <w:r>
        <w:t xml:space="preserve">There is no page limit for completing the following sections: </w:t>
      </w:r>
    </w:p>
    <w:p w14:paraId="507E5119" w14:textId="77777777" w:rsidR="00320EC2" w:rsidRDefault="002F481B" w:rsidP="00320EC2">
      <w:pPr>
        <w:pStyle w:val="Bull"/>
      </w:pPr>
      <w:r>
        <w:t>Section 3</w:t>
      </w:r>
      <w:r w:rsidR="00B102D8" w:rsidRPr="002400F4">
        <w:t xml:space="preserve"> (The Partnership)</w:t>
      </w:r>
    </w:p>
    <w:p w14:paraId="1E88B7B9" w14:textId="255445A6" w:rsidR="00320EC2" w:rsidRDefault="002F481B" w:rsidP="00320EC2">
      <w:pPr>
        <w:pStyle w:val="Bull"/>
      </w:pPr>
      <w:r>
        <w:t>Section 4</w:t>
      </w:r>
      <w:r w:rsidR="00B102D8" w:rsidRPr="002400F4">
        <w:t xml:space="preserve"> (The Initiative)</w:t>
      </w:r>
    </w:p>
    <w:p w14:paraId="2D00BC4F" w14:textId="35078036" w:rsidR="00506EA7" w:rsidRDefault="00506EA7" w:rsidP="00320EC2">
      <w:pPr>
        <w:pStyle w:val="Bull"/>
      </w:pPr>
      <w:r>
        <w:t>Section 5 (</w:t>
      </w:r>
      <w:r w:rsidR="004F5514">
        <w:t>Reapplying to the FIP Program)</w:t>
      </w:r>
    </w:p>
    <w:p w14:paraId="4C05FD0D" w14:textId="77777777" w:rsidR="00320EC2" w:rsidRDefault="006323BF" w:rsidP="00320EC2">
      <w:pPr>
        <w:pStyle w:val="Bull"/>
      </w:pPr>
      <w:r>
        <w:t>Section 6</w:t>
      </w:r>
      <w:r w:rsidR="00320EC2">
        <w:t xml:space="preserve"> (Initiative Work Plan)</w:t>
      </w:r>
    </w:p>
    <w:p w14:paraId="3E8C7FF0" w14:textId="6A22863E" w:rsidR="00320EC2" w:rsidRDefault="006323BF" w:rsidP="00506EA7">
      <w:pPr>
        <w:pStyle w:val="Bull"/>
        <w:spacing w:after="240"/>
      </w:pPr>
      <w:r>
        <w:t>Section 7</w:t>
      </w:r>
      <w:r w:rsidR="00320EC2">
        <w:t xml:space="preserve"> (Budget)</w:t>
      </w:r>
    </w:p>
    <w:p w14:paraId="5C26D737" w14:textId="77777777" w:rsidR="00320EC2" w:rsidRDefault="00B102D8" w:rsidP="00506EA7">
      <w:pPr>
        <w:spacing w:after="240"/>
      </w:pPr>
      <w:r w:rsidRPr="002400F4">
        <w:t xml:space="preserve">Applicants </w:t>
      </w:r>
      <w:r w:rsidR="00320EC2">
        <w:t>will</w:t>
      </w:r>
      <w:r w:rsidRPr="002400F4">
        <w:t xml:space="preserve"> determine </w:t>
      </w:r>
      <w:r>
        <w:t>the appropriate level of detail and length of response for completing each question in these sections.</w:t>
      </w:r>
    </w:p>
    <w:p w14:paraId="01CD0BDD" w14:textId="2C5E6787" w:rsidR="00320EC2" w:rsidRDefault="00320EC2" w:rsidP="00506EA7">
      <w:pPr>
        <w:spacing w:after="240"/>
      </w:pPr>
      <w:r>
        <w:t>Responses should be clearly formatted,</w:t>
      </w:r>
      <w:r w:rsidR="00506EA7">
        <w:t xml:space="preserve"> occur in the order presented in the application, and include</w:t>
      </w:r>
      <w:r>
        <w:t xml:space="preserve"> the question number and text corresponding to each response. </w:t>
      </w:r>
    </w:p>
    <w:p w14:paraId="2847AC74" w14:textId="2C25911D" w:rsidR="00E561C8" w:rsidRDefault="00B102D8" w:rsidP="00506EA7">
      <w:pPr>
        <w:spacing w:after="240"/>
      </w:pPr>
      <w:r w:rsidRPr="002400F4">
        <w:t xml:space="preserve">Formatting: </w:t>
      </w:r>
      <w:r w:rsidR="00506EA7">
        <w:t xml:space="preserve">Letter </w:t>
      </w:r>
      <w:r w:rsidR="00506EA7" w:rsidRPr="00501D29">
        <w:t>(8½</w:t>
      </w:r>
      <w:r w:rsidR="00506EA7" w:rsidRPr="00501D29">
        <w:sym w:font="Symbol" w:char="F0B2"/>
      </w:r>
      <w:r w:rsidR="00506EA7" w:rsidRPr="00501D29">
        <w:t xml:space="preserve"> x 11</w:t>
      </w:r>
      <w:r w:rsidR="00506EA7" w:rsidRPr="00501D29">
        <w:sym w:font="Symbol" w:char="F0B2"/>
      </w:r>
      <w:r w:rsidR="00506EA7" w:rsidRPr="00501D29">
        <w:t>) page size</w:t>
      </w:r>
      <w:r w:rsidR="00506EA7">
        <w:t>, s</w:t>
      </w:r>
      <w:r w:rsidRPr="002400F4">
        <w:t xml:space="preserve">ingle-space, minimum </w:t>
      </w:r>
      <w:proofErr w:type="gramStart"/>
      <w:r w:rsidRPr="002400F4">
        <w:t>11 point</w:t>
      </w:r>
      <w:proofErr w:type="gramEnd"/>
      <w:r w:rsidRPr="002400F4">
        <w:t xml:space="preserve"> type size, and standard 1” margins.</w:t>
      </w:r>
    </w:p>
    <w:p w14:paraId="76A7B42A" w14:textId="5A8A7CFB" w:rsidR="00506EA7" w:rsidRDefault="00506EA7" w:rsidP="00506EA7">
      <w:pPr>
        <w:spacing w:after="240"/>
      </w:pPr>
      <w:r>
        <w:rPr>
          <w:b/>
        </w:rPr>
        <w:t xml:space="preserve">IMPORTANT: </w:t>
      </w:r>
      <w:r w:rsidR="00B102D8" w:rsidRPr="00506EA7">
        <w:t>Applicants should not refer readers to content included in their attached strategic action plan</w:t>
      </w:r>
      <w:r w:rsidR="00DA214D" w:rsidRPr="00506EA7">
        <w:t xml:space="preserve">, governance documents, </w:t>
      </w:r>
      <w:r w:rsidR="00002500" w:rsidRPr="00506EA7">
        <w:t xml:space="preserve">or </w:t>
      </w:r>
      <w:r w:rsidR="001D57DD" w:rsidRPr="00506EA7">
        <w:t>other attachments</w:t>
      </w:r>
      <w:r w:rsidR="00B102D8" w:rsidRPr="00506EA7">
        <w:t xml:space="preserve">. Any content </w:t>
      </w:r>
      <w:r>
        <w:t xml:space="preserve">from these documents that is needed for response to an application question should be written into that response. </w:t>
      </w:r>
    </w:p>
    <w:p w14:paraId="0DE98307" w14:textId="7045FB56" w:rsidR="001B5F80" w:rsidRDefault="001B5F80" w:rsidP="00506EA7">
      <w:pPr>
        <w:spacing w:after="240"/>
      </w:pPr>
      <w:r>
        <w:t xml:space="preserve">Applicants are invited to use tables, images, etc. in responding to questions. These items should be clearly labelled and organized. </w:t>
      </w:r>
    </w:p>
    <w:p w14:paraId="5C96C9DE" w14:textId="10891FC2" w:rsidR="00506EA7" w:rsidRDefault="00506EA7" w:rsidP="00B102D8">
      <w:pPr>
        <w:spacing w:after="0"/>
      </w:pPr>
      <w:r>
        <w:t>Application responses that are not formatted in a clear, organized manner may be difficult to understand</w:t>
      </w:r>
      <w:r w:rsidR="004F5514">
        <w:t>,</w:t>
      </w:r>
      <w:r>
        <w:t xml:space="preserve"> and thus negatively impacted in the review process. </w:t>
      </w:r>
    </w:p>
    <w:p w14:paraId="21EA92F1" w14:textId="77777777" w:rsidR="00506EA7" w:rsidRDefault="00506EA7" w:rsidP="00B102D8">
      <w:pPr>
        <w:spacing w:after="0"/>
      </w:pPr>
    </w:p>
    <w:p w14:paraId="25865229" w14:textId="77777777" w:rsidR="004364D5" w:rsidRDefault="004364D5">
      <w:pPr>
        <w:spacing w:after="0"/>
        <w:rPr>
          <w:b/>
          <w:sz w:val="32"/>
        </w:rPr>
      </w:pPr>
      <w:r>
        <w:br w:type="page"/>
      </w:r>
    </w:p>
    <w:p w14:paraId="11BABB75" w14:textId="100A601A" w:rsidR="00D82B1B" w:rsidRDefault="002F481B" w:rsidP="00193DFE">
      <w:pPr>
        <w:pStyle w:val="Heading1"/>
        <w:spacing w:before="0"/>
      </w:pPr>
      <w:r>
        <w:lastRenderedPageBreak/>
        <w:t>Section 3</w:t>
      </w:r>
      <w:r w:rsidR="000C0057" w:rsidRPr="00B60E29">
        <w:t xml:space="preserve">: </w:t>
      </w:r>
      <w:r w:rsidR="000C0057">
        <w:t>The Partnership</w:t>
      </w:r>
    </w:p>
    <w:p w14:paraId="6AEAB956" w14:textId="0BF0DD8B" w:rsidR="008C6980" w:rsidRDefault="00A40525" w:rsidP="00D2196A">
      <w:pPr>
        <w:pStyle w:val="a"/>
        <w:numPr>
          <w:ilvl w:val="0"/>
          <w:numId w:val="27"/>
        </w:numPr>
        <w:tabs>
          <w:tab w:val="clear" w:pos="1440"/>
        </w:tabs>
        <w:ind w:left="360" w:hanging="270"/>
        <w:sectPr w:rsidR="008C6980" w:rsidSect="007E2084">
          <w:type w:val="continuous"/>
          <w:pgSz w:w="12240" w:h="15840"/>
          <w:pgMar w:top="1080" w:right="720" w:bottom="1080" w:left="720" w:header="720" w:footer="720" w:gutter="0"/>
          <w:cols w:space="720"/>
          <w:titlePg/>
          <w:docGrid w:linePitch="360"/>
        </w:sectPr>
      </w:pPr>
      <w:r>
        <w:t xml:space="preserve">Describe the </w:t>
      </w:r>
      <w:r w:rsidR="001C2E02">
        <w:t xml:space="preserve">performance </w:t>
      </w:r>
      <w:r>
        <w:t xml:space="preserve">history of the partnership, including </w:t>
      </w:r>
      <w:r w:rsidR="00DB0442">
        <w:t>why the partner</w:t>
      </w:r>
      <w:r>
        <w:t>s</w:t>
      </w:r>
      <w:r w:rsidR="00DB0442">
        <w:t xml:space="preserve"> </w:t>
      </w:r>
      <w:r>
        <w:t>are</w:t>
      </w:r>
      <w:r w:rsidR="00DB0442">
        <w:t xml:space="preserve"> working together and </w:t>
      </w:r>
      <w:r w:rsidR="00DB0442" w:rsidRPr="00FC319D">
        <w:t>how</w:t>
      </w:r>
      <w:r w:rsidR="00DB0442">
        <w:t xml:space="preserve"> the</w:t>
      </w:r>
      <w:r w:rsidR="00DB0442" w:rsidRPr="00FC319D">
        <w:t xml:space="preserve"> partnership includes the right partners (core and other) to successfully implement the </w:t>
      </w:r>
      <w:r w:rsidR="00146DAB" w:rsidRPr="00146DAB">
        <w:t>initiative</w:t>
      </w:r>
      <w:r w:rsidR="00DB0442" w:rsidRPr="00D2196A">
        <w:rPr>
          <w:b/>
          <w:i/>
        </w:rPr>
        <w:t>.</w:t>
      </w:r>
      <w:r w:rsidR="00DB0442" w:rsidRPr="00FC319D">
        <w:t xml:space="preserve"> </w:t>
      </w:r>
      <w:r w:rsidR="001D57DD">
        <w:t>What are the names of</w:t>
      </w:r>
      <w:r w:rsidR="00114F1F">
        <w:t xml:space="preserve"> the key leader(s)</w:t>
      </w:r>
      <w:r w:rsidR="007C58F4">
        <w:t xml:space="preserve"> and what are their roles</w:t>
      </w:r>
      <w:r w:rsidR="00114F1F">
        <w:t>?</w:t>
      </w:r>
      <w:r w:rsidR="00040D96" w:rsidRPr="00040D96">
        <w:t xml:space="preserve"> </w:t>
      </w:r>
      <w:r w:rsidR="00040D96">
        <w:t xml:space="preserve">What is your methodology to address </w:t>
      </w:r>
      <w:r w:rsidR="007C58F4">
        <w:t xml:space="preserve">transition in key leadership and </w:t>
      </w:r>
      <w:r w:rsidR="00040D96">
        <w:t>changes in the composition of the core partnership?</w:t>
      </w:r>
      <w:r w:rsidR="00114F1F">
        <w:t xml:space="preserve"> </w:t>
      </w:r>
      <w:r w:rsidR="008B184F" w:rsidRPr="00731119">
        <w:t>Attach</w:t>
      </w:r>
      <w:r w:rsidR="008B184F" w:rsidRPr="00FC319D">
        <w:t xml:space="preserve"> </w:t>
      </w:r>
      <w:r w:rsidR="00040D96">
        <w:t>partnership governance documents</w:t>
      </w:r>
      <w:r w:rsidR="008B184F" w:rsidRPr="00FC319D">
        <w:t xml:space="preserve"> (</w:t>
      </w:r>
      <w:proofErr w:type="gramStart"/>
      <w:r w:rsidR="008B184F" w:rsidRPr="00FC319D">
        <w:t>e.g.</w:t>
      </w:r>
      <w:proofErr w:type="gramEnd"/>
      <w:r w:rsidR="008B184F" w:rsidRPr="00FC319D">
        <w:t xml:space="preserve"> memorandum of understanding, </w:t>
      </w:r>
      <w:r w:rsidR="00040D96">
        <w:t>operations manual</w:t>
      </w:r>
      <w:r w:rsidR="008B184F" w:rsidRPr="00FC319D">
        <w:t xml:space="preserve">, </w:t>
      </w:r>
      <w:r w:rsidR="00040D96">
        <w:t>and/</w:t>
      </w:r>
      <w:r w:rsidR="008B184F" w:rsidRPr="00FC319D">
        <w:t>or other guidance document</w:t>
      </w:r>
      <w:r w:rsidR="00ED4A78">
        <w:t>s</w:t>
      </w:r>
      <w:r w:rsidR="008B184F" w:rsidRPr="00FC319D">
        <w:t>)</w:t>
      </w:r>
      <w:r w:rsidR="008B184F">
        <w:t>.</w:t>
      </w:r>
      <w:r w:rsidR="00A75BE7">
        <w:t xml:space="preserve"> These documents are required of the initiative application.</w:t>
      </w:r>
      <w:r w:rsidR="005A541E" w:rsidRPr="005A541E">
        <w:t xml:space="preserve"> </w:t>
      </w:r>
    </w:p>
    <w:p w14:paraId="4D8D66AF" w14:textId="7DEFE3F9" w:rsidR="008C6980" w:rsidRDefault="00501BB5" w:rsidP="00114F1F">
      <w:pPr>
        <w:pStyle w:val="a"/>
        <w:sectPr w:rsidR="008C6980" w:rsidSect="007E2084">
          <w:type w:val="continuous"/>
          <w:pgSz w:w="12240" w:h="15840"/>
          <w:pgMar w:top="1080" w:right="720" w:bottom="1080" w:left="720" w:header="720" w:footer="720" w:gutter="0"/>
          <w:cols w:space="720"/>
          <w:titlePg/>
          <w:docGrid w:linePitch="360"/>
        </w:sectPr>
      </w:pPr>
      <w:r>
        <w:t xml:space="preserve">Are there other organizations engaged in </w:t>
      </w:r>
      <w:r w:rsidR="00241EE7">
        <w:t xml:space="preserve">similar conservation actions </w:t>
      </w:r>
      <w:r>
        <w:t xml:space="preserve">in the proposed </w:t>
      </w:r>
      <w:r w:rsidR="00040D96">
        <w:t xml:space="preserve">initiative </w:t>
      </w:r>
      <w:r>
        <w:t>geography that are not a partner to the initiative? If so, why</w:t>
      </w:r>
      <w:r w:rsidR="00202D32">
        <w:t xml:space="preserve"> is their work not a part of the proposed </w:t>
      </w:r>
      <w:r w:rsidR="00040D96">
        <w:t>initiative</w:t>
      </w:r>
      <w:r w:rsidR="008C6980">
        <w:t>?</w:t>
      </w:r>
    </w:p>
    <w:p w14:paraId="61A5F372" w14:textId="513BBE22" w:rsidR="008C6980" w:rsidRDefault="00CF0981" w:rsidP="00114F1F">
      <w:pPr>
        <w:pStyle w:val="a"/>
        <w:sectPr w:rsidR="008C6980" w:rsidSect="007E2084">
          <w:type w:val="continuous"/>
          <w:pgSz w:w="12240" w:h="15840"/>
          <w:pgMar w:top="1080" w:right="720" w:bottom="1080" w:left="720" w:header="720" w:footer="720" w:gutter="0"/>
          <w:cols w:space="720"/>
          <w:titlePg/>
          <w:docGrid w:linePitch="360"/>
        </w:sectPr>
      </w:pPr>
      <w:r>
        <w:t xml:space="preserve">Who are the key community groups necessary for successful initiative implementation and describe </w:t>
      </w:r>
      <w:r w:rsidR="005A75AE">
        <w:t xml:space="preserve">how </w:t>
      </w:r>
      <w:r w:rsidR="0045484E">
        <w:t xml:space="preserve">the </w:t>
      </w:r>
      <w:r w:rsidR="00B013E0">
        <w:t>partnership has</w:t>
      </w:r>
      <w:r w:rsidR="005A75AE">
        <w:t xml:space="preserve"> </w:t>
      </w:r>
      <w:r w:rsidR="0045484E">
        <w:t>engage</w:t>
      </w:r>
      <w:r w:rsidR="005A75AE">
        <w:t>d</w:t>
      </w:r>
      <w:r w:rsidR="0045484E">
        <w:t xml:space="preserve"> </w:t>
      </w:r>
      <w:r>
        <w:t xml:space="preserve">with those </w:t>
      </w:r>
      <w:proofErr w:type="gramStart"/>
      <w:r>
        <w:t>groups</w:t>
      </w:r>
      <w:r w:rsidR="0045484E">
        <w:t>.</w:t>
      </w:r>
      <w:proofErr w:type="gramEnd"/>
    </w:p>
    <w:p w14:paraId="7BF9EF59" w14:textId="4077D051" w:rsidR="00772AA3" w:rsidRDefault="00114F1F" w:rsidP="00114F1F">
      <w:pPr>
        <w:pStyle w:val="a"/>
      </w:pPr>
      <w:r w:rsidRPr="00FC319D">
        <w:t xml:space="preserve">Describe the partnership’s decision-making process to identify, prioritize, and sequence the initiative’s </w:t>
      </w:r>
      <w:r w:rsidR="00BF63C2">
        <w:t>conservation</w:t>
      </w:r>
      <w:r w:rsidR="00BF63C2" w:rsidRPr="00967398">
        <w:t xml:space="preserve"> </w:t>
      </w:r>
      <w:r w:rsidRPr="00146DAB">
        <w:t>action</w:t>
      </w:r>
      <w:r w:rsidRPr="0045484E">
        <w:t>s.</w:t>
      </w:r>
    </w:p>
    <w:p w14:paraId="3E1D2AC6" w14:textId="7935DF68" w:rsidR="008C6980" w:rsidRDefault="00114F1F" w:rsidP="00114F1F">
      <w:pPr>
        <w:pStyle w:val="a"/>
        <w:sectPr w:rsidR="008C6980" w:rsidSect="007E2084">
          <w:type w:val="continuous"/>
          <w:pgSz w:w="12240" w:h="15840"/>
          <w:pgMar w:top="1080" w:right="720" w:bottom="1080" w:left="720" w:header="720" w:footer="720" w:gutter="0"/>
          <w:cols w:space="720"/>
          <w:titlePg/>
          <w:docGrid w:linePitch="360"/>
        </w:sectPr>
      </w:pPr>
      <w:r>
        <w:t>How will the partnership allocate funding and workload amongst the partners? How do these</w:t>
      </w:r>
      <w:r w:rsidRPr="00FC319D">
        <w:t xml:space="preserve"> process</w:t>
      </w:r>
      <w:r>
        <w:t>es</w:t>
      </w:r>
      <w:r w:rsidRPr="00FC319D">
        <w:t xml:space="preserve"> support the partnership’s goals in achieving the desire</w:t>
      </w:r>
      <w:r w:rsidRPr="00B47495">
        <w:t>d</w:t>
      </w:r>
      <w:r w:rsidRPr="00B47495">
        <w:rPr>
          <w:b/>
        </w:rPr>
        <w:t xml:space="preserve"> </w:t>
      </w:r>
      <w:r w:rsidR="00BF63C2">
        <w:t>conservation</w:t>
      </w:r>
      <w:r w:rsidR="00BF63C2" w:rsidRPr="00967398">
        <w:t xml:space="preserve"> </w:t>
      </w:r>
      <w:r w:rsidRPr="00146DAB">
        <w:t>outputs</w:t>
      </w:r>
      <w:r w:rsidRPr="00B47495">
        <w:rPr>
          <w:b/>
        </w:rPr>
        <w:t xml:space="preserve"> </w:t>
      </w:r>
      <w:r w:rsidRPr="00B47495">
        <w:t>an</w:t>
      </w:r>
      <w:r w:rsidRPr="00FC319D">
        <w:t>d</w:t>
      </w:r>
      <w:r w:rsidRPr="00FC319D">
        <w:rPr>
          <w:b/>
        </w:rPr>
        <w:t xml:space="preserve"> </w:t>
      </w:r>
      <w:r w:rsidRPr="00146DAB">
        <w:t>ecological outcomes</w:t>
      </w:r>
      <w:r w:rsidRPr="00FC319D">
        <w:rPr>
          <w:b/>
        </w:rPr>
        <w:t xml:space="preserve"> </w:t>
      </w:r>
      <w:r w:rsidRPr="00FC319D">
        <w:t xml:space="preserve">for the initiative? </w:t>
      </w:r>
    </w:p>
    <w:p w14:paraId="471DD89B" w14:textId="147F1E77" w:rsidR="008C6980" w:rsidRDefault="00A73C9D" w:rsidP="00D2196A">
      <w:pPr>
        <w:pStyle w:val="a"/>
        <w:sectPr w:rsidR="008C6980" w:rsidSect="007E2084">
          <w:type w:val="continuous"/>
          <w:pgSz w:w="12240" w:h="15840"/>
          <w:pgMar w:top="1080" w:right="720" w:bottom="1080" w:left="720" w:header="720" w:footer="720" w:gutter="0"/>
          <w:cols w:space="720"/>
          <w:titlePg/>
          <w:docGrid w:linePitch="360"/>
        </w:sectPr>
      </w:pPr>
      <w:r w:rsidRPr="00FC319D">
        <w:t xml:space="preserve">Describe the </w:t>
      </w:r>
      <w:r>
        <w:t xml:space="preserve">partnership’s approach to </w:t>
      </w:r>
      <w:r w:rsidR="0045484E">
        <w:t>catalyzing additional</w:t>
      </w:r>
      <w:r>
        <w:t xml:space="preserve"> fund</w:t>
      </w:r>
      <w:r w:rsidR="00331D3F">
        <w:t>ing</w:t>
      </w:r>
      <w:r>
        <w:t xml:space="preserve"> over the duration of the</w:t>
      </w:r>
      <w:r w:rsidR="000A5E5F">
        <w:t xml:space="preserve"> FIP</w:t>
      </w:r>
      <w:r>
        <w:t xml:space="preserve"> funding commitment. Describe potential sources and amounts of </w:t>
      </w:r>
      <w:r w:rsidR="00ED4A78">
        <w:t xml:space="preserve">leverage </w:t>
      </w:r>
      <w:r>
        <w:t>funding. This response should align with the budget table information outlined in S</w:t>
      </w:r>
      <w:r w:rsidR="006323BF">
        <w:t>ection 7</w:t>
      </w:r>
      <w:r>
        <w:t xml:space="preserve"> of this application. </w:t>
      </w:r>
      <w:r w:rsidR="006D27D6">
        <w:t xml:space="preserve">Note: 25% is the minimum amount of match required by OWEB for </w:t>
      </w:r>
      <w:r w:rsidR="00D4452B">
        <w:t xml:space="preserve">the </w:t>
      </w:r>
      <w:r w:rsidR="006D27D6">
        <w:t xml:space="preserve">initiative, but please report all </w:t>
      </w:r>
      <w:r w:rsidR="00D4452B">
        <w:t xml:space="preserve">leverage </w:t>
      </w:r>
      <w:r w:rsidR="006D27D6">
        <w:t>sources and amounts that wil</w:t>
      </w:r>
      <w:r w:rsidR="008C6980">
        <w:t>l contribute to implementation.</w:t>
      </w:r>
    </w:p>
    <w:p w14:paraId="3D10B9AD" w14:textId="388AECA8" w:rsidR="008C6980" w:rsidRDefault="00880F67" w:rsidP="00880F67">
      <w:pPr>
        <w:pStyle w:val="a"/>
        <w:sectPr w:rsidR="008C6980" w:rsidSect="007E2084">
          <w:type w:val="continuous"/>
          <w:pgSz w:w="12240" w:h="15840"/>
          <w:pgMar w:top="1080" w:right="720" w:bottom="1080" w:left="720" w:header="720" w:footer="720" w:gutter="0"/>
          <w:cols w:space="720"/>
          <w:titlePg/>
          <w:docGrid w:linePitch="360"/>
        </w:sectPr>
      </w:pPr>
      <w:r>
        <w:t>If the partnership’s proposed initiative includes acquisition(s) explain</w:t>
      </w:r>
      <w:r w:rsidR="00772AA3">
        <w:t xml:space="preserve"> how</w:t>
      </w:r>
      <w:r>
        <w:t xml:space="preserve"> the partnership has the appropriate level of capacity to pursue</w:t>
      </w:r>
      <w:r w:rsidR="008C6980">
        <w:t xml:space="preserve"> acquisition work.</w:t>
      </w:r>
    </w:p>
    <w:p w14:paraId="24860D94" w14:textId="77777777" w:rsidR="00FB259D" w:rsidRDefault="00FB259D">
      <w:pPr>
        <w:spacing w:after="0"/>
        <w:sectPr w:rsidR="00FB259D" w:rsidSect="007E2084">
          <w:type w:val="continuous"/>
          <w:pgSz w:w="12240" w:h="15840"/>
          <w:pgMar w:top="1080" w:right="720" w:bottom="1080" w:left="720" w:header="720" w:footer="720" w:gutter="0"/>
          <w:cols w:space="720"/>
          <w:titlePg/>
          <w:docGrid w:linePitch="360"/>
        </w:sectPr>
      </w:pPr>
    </w:p>
    <w:p w14:paraId="43B062B9" w14:textId="77777777" w:rsidR="004364D5" w:rsidRDefault="004364D5">
      <w:pPr>
        <w:spacing w:after="0"/>
        <w:rPr>
          <w:b/>
          <w:sz w:val="32"/>
        </w:rPr>
      </w:pPr>
      <w:r>
        <w:br w:type="page"/>
      </w:r>
    </w:p>
    <w:p w14:paraId="10EBA038" w14:textId="511C99B7" w:rsidR="00D82B1B" w:rsidRDefault="002F481B" w:rsidP="00706762">
      <w:pPr>
        <w:pStyle w:val="Heading1"/>
      </w:pPr>
      <w:r>
        <w:lastRenderedPageBreak/>
        <w:t>Section 4</w:t>
      </w:r>
      <w:r w:rsidR="00E06711" w:rsidRPr="00B60E29">
        <w:t xml:space="preserve">: </w:t>
      </w:r>
      <w:r w:rsidR="00E06711">
        <w:t xml:space="preserve">The </w:t>
      </w:r>
      <w:r w:rsidR="00146DAB" w:rsidRPr="00146DAB">
        <w:t>Initiative</w:t>
      </w:r>
    </w:p>
    <w:p w14:paraId="70C86BF4" w14:textId="2E28F8A1" w:rsidR="00A5214A" w:rsidRDefault="002400F4" w:rsidP="00506EA7">
      <w:pPr>
        <w:spacing w:after="240"/>
      </w:pPr>
      <w:r w:rsidRPr="005266CE">
        <w:t>T</w:t>
      </w:r>
      <w:r w:rsidR="00A935F8" w:rsidRPr="005266CE">
        <w:t xml:space="preserve">he </w:t>
      </w:r>
      <w:r w:rsidR="009B5161">
        <w:t>i</w:t>
      </w:r>
      <w:r w:rsidR="00A935F8" w:rsidRPr="005266CE">
        <w:t>nitiative</w:t>
      </w:r>
      <w:r w:rsidR="00263268" w:rsidRPr="005266CE">
        <w:t xml:space="preserve"> </w:t>
      </w:r>
      <w:r w:rsidR="00263268">
        <w:t>i</w:t>
      </w:r>
      <w:r w:rsidR="00A935F8" w:rsidRPr="00B078A7">
        <w:t xml:space="preserve">s </w:t>
      </w:r>
      <w:r w:rsidR="00D4452B">
        <w:t xml:space="preserve">your </w:t>
      </w:r>
      <w:r w:rsidR="00A935F8" w:rsidRPr="00B078A7">
        <w:t xml:space="preserve">opportunity to tell the story of </w:t>
      </w:r>
      <w:r w:rsidR="00D4452B">
        <w:t>the proposed</w:t>
      </w:r>
      <w:r w:rsidR="00D4452B" w:rsidRPr="00B078A7">
        <w:t xml:space="preserve"> </w:t>
      </w:r>
      <w:r w:rsidR="00146DAB" w:rsidRPr="00146DAB">
        <w:t>initiative</w:t>
      </w:r>
      <w:r w:rsidR="00A935F8" w:rsidRPr="00B078A7">
        <w:t xml:space="preserve"> and explain why it is important to your partnership’s region, </w:t>
      </w:r>
      <w:r w:rsidR="00146DAB" w:rsidRPr="00146DAB">
        <w:t>strategic action plan</w:t>
      </w:r>
      <w:r w:rsidR="00C20DDE">
        <w:t xml:space="preserve">, and the OWEB </w:t>
      </w:r>
      <w:r w:rsidR="00C25FF9">
        <w:t>B</w:t>
      </w:r>
      <w:r w:rsidR="00A935F8" w:rsidRPr="00B078A7">
        <w:t>oard-</w:t>
      </w:r>
      <w:r w:rsidR="00A04D96">
        <w:t>identified Focused Investment</w:t>
      </w:r>
      <w:r w:rsidR="00C20DDE">
        <w:t xml:space="preserve"> p</w:t>
      </w:r>
      <w:r w:rsidR="00A935F8" w:rsidRPr="00B078A7">
        <w:t>rior</w:t>
      </w:r>
      <w:r w:rsidR="00D8357F">
        <w:t>ity(</w:t>
      </w:r>
      <w:proofErr w:type="spellStart"/>
      <w:r w:rsidR="00D8357F">
        <w:t>ies</w:t>
      </w:r>
      <w:proofErr w:type="spellEnd"/>
      <w:r w:rsidR="00D8357F">
        <w:t>).</w:t>
      </w:r>
    </w:p>
    <w:p w14:paraId="05DC244F" w14:textId="3094DF84" w:rsidR="00A935F8" w:rsidRDefault="00A935F8" w:rsidP="00502651">
      <w:pPr>
        <w:pStyle w:val="Letter"/>
        <w:spacing w:after="240"/>
        <w:ind w:left="446"/>
      </w:pPr>
      <w:r w:rsidRPr="00F868B1">
        <w:t>Describe</w:t>
      </w:r>
      <w:r w:rsidRPr="00061DD7">
        <w:t xml:space="preserve"> the geography of the </w:t>
      </w:r>
      <w:r w:rsidR="00146DAB" w:rsidRPr="00146DAB">
        <w:t>initiative</w:t>
      </w:r>
      <w:r w:rsidRPr="00061DD7">
        <w:t xml:space="preserve"> and how this geography was determined</w:t>
      </w:r>
      <w:r w:rsidR="00F868B1">
        <w:t xml:space="preserve"> relative to the strategic action plan geography</w:t>
      </w:r>
      <w:r w:rsidRPr="00061DD7">
        <w:t>.</w:t>
      </w:r>
    </w:p>
    <w:p w14:paraId="0A150BAB" w14:textId="150C84FD" w:rsidR="00355879" w:rsidRDefault="00355879" w:rsidP="00382485">
      <w:pPr>
        <w:pStyle w:val="Letter"/>
        <w:spacing w:after="240"/>
        <w:ind w:left="446"/>
      </w:pPr>
      <w:r w:rsidRPr="00B078A7">
        <w:t xml:space="preserve">Describe baseline conditions at the outset of the initiative, specific to the geography, habitat, and limiting factors within the scope of the initiative (not the entire </w:t>
      </w:r>
      <w:r w:rsidRPr="00146DAB">
        <w:t>strategic action plan</w:t>
      </w:r>
      <w:r w:rsidRPr="00B078A7">
        <w:t xml:space="preserve">). </w:t>
      </w:r>
      <w:r>
        <w:t xml:space="preserve">Reference recovery, conservation, </w:t>
      </w:r>
      <w:r w:rsidR="00F868B1">
        <w:t xml:space="preserve">tribal, </w:t>
      </w:r>
      <w:r>
        <w:t>and/or other key plan(s), as appropriate.</w:t>
      </w:r>
    </w:p>
    <w:p w14:paraId="6B40E273" w14:textId="76A5E0DD" w:rsidR="0012129B" w:rsidRDefault="00A935F8" w:rsidP="00087740">
      <w:pPr>
        <w:pStyle w:val="Letter"/>
        <w:spacing w:after="240"/>
        <w:ind w:left="446"/>
      </w:pPr>
      <w:r w:rsidRPr="00061DD7">
        <w:t xml:space="preserve">Describe the </w:t>
      </w:r>
      <w:r w:rsidR="00BF63C2">
        <w:t>conservation</w:t>
      </w:r>
      <w:r w:rsidR="00BF63C2" w:rsidRPr="00967398">
        <w:t xml:space="preserve"> </w:t>
      </w:r>
      <w:r w:rsidRPr="00706762">
        <w:t>actions</w:t>
      </w:r>
      <w:r w:rsidRPr="00061DD7">
        <w:t xml:space="preserve"> that </w:t>
      </w:r>
      <w:r w:rsidR="007932FC">
        <w:t>the partnership will pursue</w:t>
      </w:r>
      <w:r w:rsidRPr="00061DD7">
        <w:t xml:space="preserve"> </w:t>
      </w:r>
      <w:r w:rsidR="00211384">
        <w:t xml:space="preserve">with the initiative </w:t>
      </w:r>
      <w:r w:rsidRPr="00061DD7">
        <w:t>to address limiting factors</w:t>
      </w:r>
      <w:r w:rsidR="00D1735D">
        <w:t xml:space="preserve"> or ecological problems</w:t>
      </w:r>
      <w:r w:rsidRPr="00061DD7">
        <w:t xml:space="preserve"> id</w:t>
      </w:r>
      <w:r w:rsidR="00AB32E9">
        <w:t xml:space="preserve">entified in recovery, </w:t>
      </w:r>
      <w:r w:rsidRPr="00061DD7">
        <w:t>conservation</w:t>
      </w:r>
      <w:r w:rsidR="00AB32E9">
        <w:t xml:space="preserve">, </w:t>
      </w:r>
      <w:r w:rsidR="00D841CA">
        <w:t xml:space="preserve">tribal, </w:t>
      </w:r>
      <w:r w:rsidR="00AB32E9">
        <w:t>and/or other key</w:t>
      </w:r>
      <w:r w:rsidRPr="00061DD7">
        <w:t xml:space="preserve"> plan(s)</w:t>
      </w:r>
      <w:r w:rsidR="007932FC">
        <w:t xml:space="preserve">. Explain how </w:t>
      </w:r>
      <w:r w:rsidR="00BF63C2">
        <w:t>conservation</w:t>
      </w:r>
      <w:r w:rsidR="00BF63C2" w:rsidRPr="00967398">
        <w:t xml:space="preserve"> </w:t>
      </w:r>
      <w:r w:rsidR="007932FC">
        <w:t xml:space="preserve">outputs resulting from those </w:t>
      </w:r>
      <w:r w:rsidR="00BF63C2">
        <w:t>conservation</w:t>
      </w:r>
      <w:r w:rsidR="00BF63C2" w:rsidRPr="00967398">
        <w:t xml:space="preserve"> </w:t>
      </w:r>
      <w:r w:rsidR="007932FC">
        <w:t xml:space="preserve">actions </w:t>
      </w:r>
      <w:r w:rsidR="000C5528">
        <w:t xml:space="preserve">are expected to lead to and/or </w:t>
      </w:r>
      <w:r w:rsidR="007932FC" w:rsidRPr="00B47495">
        <w:t xml:space="preserve">support </w:t>
      </w:r>
      <w:r w:rsidR="007932FC">
        <w:t xml:space="preserve">the </w:t>
      </w:r>
      <w:r w:rsidR="007932FC" w:rsidRPr="00B47495">
        <w:t>long-t</w:t>
      </w:r>
      <w:r w:rsidR="007932FC" w:rsidRPr="00061DD7">
        <w:t xml:space="preserve">erm </w:t>
      </w:r>
      <w:r w:rsidR="007932FC" w:rsidRPr="00146DAB">
        <w:t>ecological outcomes</w:t>
      </w:r>
      <w:r w:rsidR="007932FC" w:rsidRPr="00061DD7">
        <w:t xml:space="preserve"> outlined in the partnership’s </w:t>
      </w:r>
      <w:r w:rsidR="007932FC" w:rsidRPr="00146DAB">
        <w:t>strategic action plan</w:t>
      </w:r>
      <w:r w:rsidR="00CC2643">
        <w:t>.</w:t>
      </w:r>
      <w:r w:rsidR="005C676D">
        <w:t xml:space="preserve">  </w:t>
      </w:r>
    </w:p>
    <w:p w14:paraId="2349D0CA" w14:textId="35B3CADB" w:rsidR="00A935F8" w:rsidRDefault="003E48F5" w:rsidP="00382485">
      <w:pPr>
        <w:pStyle w:val="Letter"/>
        <w:spacing w:after="240"/>
        <w:ind w:left="446"/>
      </w:pPr>
      <w:r w:rsidRPr="00061DD7">
        <w:t>Explain how the</w:t>
      </w:r>
      <w:r w:rsidR="00F15261">
        <w:t xml:space="preserve"> initiative’s</w:t>
      </w:r>
      <w:r w:rsidRPr="00061DD7">
        <w:t xml:space="preserve"> </w:t>
      </w:r>
      <w:r w:rsidR="00146DAB" w:rsidRPr="00146DAB">
        <w:t>ecological outcomes</w:t>
      </w:r>
      <w:r w:rsidR="00AE35EF">
        <w:t xml:space="preserve"> address the board-</w:t>
      </w:r>
      <w:r w:rsidR="00A04D96">
        <w:t>identified</w:t>
      </w:r>
      <w:r w:rsidR="00AE35EF">
        <w:t xml:space="preserve"> p</w:t>
      </w:r>
      <w:r w:rsidRPr="00061DD7">
        <w:t>riority(</w:t>
      </w:r>
      <w:proofErr w:type="spellStart"/>
      <w:r w:rsidRPr="00061DD7">
        <w:t>ies</w:t>
      </w:r>
      <w:proofErr w:type="spellEnd"/>
      <w:r w:rsidRPr="00061DD7">
        <w:t>)</w:t>
      </w:r>
      <w:r w:rsidR="00AB32E9">
        <w:t xml:space="preserve"> that were selected in Section </w:t>
      </w:r>
      <w:r w:rsidR="00EC7AE3">
        <w:t>2</w:t>
      </w:r>
      <w:r w:rsidRPr="00061DD7">
        <w:t>.</w:t>
      </w:r>
    </w:p>
    <w:p w14:paraId="1A248AF8" w14:textId="3CC0991D" w:rsidR="00880F67" w:rsidRPr="006D2A43" w:rsidRDefault="00A935F8" w:rsidP="00382485">
      <w:pPr>
        <w:pStyle w:val="Letter"/>
        <w:spacing w:after="240"/>
        <w:ind w:left="446"/>
        <w:rPr>
          <w:b/>
          <w:sz w:val="32"/>
        </w:rPr>
      </w:pPr>
      <w:r w:rsidRPr="00061DD7">
        <w:t xml:space="preserve">Describe </w:t>
      </w:r>
      <w:r w:rsidR="00F15261">
        <w:t xml:space="preserve">the </w:t>
      </w:r>
      <w:r w:rsidRPr="00061DD7">
        <w:t xml:space="preserve">barriers and opportunities for the </w:t>
      </w:r>
      <w:r w:rsidR="00146DAB" w:rsidRPr="00146DAB">
        <w:t>initiative</w:t>
      </w:r>
      <w:r w:rsidRPr="00061DD7">
        <w:t xml:space="preserve"> (</w:t>
      </w:r>
      <w:proofErr w:type="gramStart"/>
      <w:r w:rsidRPr="00061DD7">
        <w:t>e.g.</w:t>
      </w:r>
      <w:proofErr w:type="gramEnd"/>
      <w:r w:rsidRPr="00061DD7">
        <w:t xml:space="preserve"> regulatory, partnership, landowner </w:t>
      </w:r>
      <w:r w:rsidRPr="00880F67">
        <w:t xml:space="preserve">coordination, funding, </w:t>
      </w:r>
      <w:r w:rsidR="00FC739F" w:rsidRPr="00880F67">
        <w:t xml:space="preserve">strategic planning efforts, </w:t>
      </w:r>
      <w:r w:rsidRPr="00880F67">
        <w:t>etc.).</w:t>
      </w:r>
      <w:r w:rsidR="00D82B1B" w:rsidRPr="00880F67">
        <w:t xml:space="preserve"> </w:t>
      </w:r>
      <w:r w:rsidR="00880F67" w:rsidRPr="00880F67">
        <w:t xml:space="preserve">What are the social limiting factors within the initiative geography that the partnership will </w:t>
      </w:r>
      <w:r w:rsidR="006A5656">
        <w:t>need</w:t>
      </w:r>
      <w:r w:rsidR="006A5656" w:rsidRPr="00880F67">
        <w:t xml:space="preserve"> </w:t>
      </w:r>
      <w:r w:rsidR="00880F67" w:rsidRPr="00880F67">
        <w:t>to address?</w:t>
      </w:r>
    </w:p>
    <w:p w14:paraId="40B353D9" w14:textId="706A96D6" w:rsidR="00A935F8" w:rsidRDefault="004C2BFC" w:rsidP="00382485">
      <w:pPr>
        <w:pStyle w:val="Letter"/>
        <w:spacing w:after="240"/>
        <w:ind w:left="446"/>
      </w:pPr>
      <w:r w:rsidRPr="00061DD7">
        <w:t xml:space="preserve">Describe the landowners that the partnership will engage to conduct </w:t>
      </w:r>
      <w:r w:rsidR="00C84DE3">
        <w:t>conservation</w:t>
      </w:r>
      <w:r w:rsidR="00C84DE3" w:rsidRPr="00061DD7">
        <w:t xml:space="preserve"> </w:t>
      </w:r>
      <w:r w:rsidRPr="00061DD7">
        <w:t>actions for the initiative (</w:t>
      </w:r>
      <w:proofErr w:type="gramStart"/>
      <w:r w:rsidRPr="00061DD7">
        <w:t>e.g.</w:t>
      </w:r>
      <w:proofErr w:type="gramEnd"/>
      <w:r w:rsidRPr="00061DD7">
        <w:t xml:space="preserve"> public land, industrial timber, agriculture, rural residential, etc.). </w:t>
      </w:r>
      <w:r w:rsidR="0058783E" w:rsidRPr="00061DD7">
        <w:t>Explain how the ini</w:t>
      </w:r>
      <w:r w:rsidRPr="00061DD7">
        <w:t>tiative proposes</w:t>
      </w:r>
      <w:r w:rsidR="0058783E" w:rsidRPr="00061DD7">
        <w:t xml:space="preserve"> to conduct landowner outreach and recruitment in support of its </w:t>
      </w:r>
      <w:r w:rsidR="00C84DE3">
        <w:t>conservation</w:t>
      </w:r>
      <w:r w:rsidR="00C84DE3" w:rsidRPr="00061DD7">
        <w:t xml:space="preserve"> </w:t>
      </w:r>
      <w:r w:rsidR="00CC2643">
        <w:t>actions.</w:t>
      </w:r>
    </w:p>
    <w:p w14:paraId="3AA49076" w14:textId="66A3F6C7" w:rsidR="00A935F8" w:rsidRDefault="00A935F8" w:rsidP="00382485">
      <w:pPr>
        <w:pStyle w:val="Letter"/>
        <w:spacing w:after="240"/>
        <w:ind w:left="446"/>
      </w:pPr>
      <w:r w:rsidRPr="00061DD7">
        <w:t xml:space="preserve">Explain how the partnership will ensure the sustainability of </w:t>
      </w:r>
      <w:r w:rsidR="00146DAB" w:rsidRPr="00146DAB">
        <w:t>ecological outcomes</w:t>
      </w:r>
      <w:r w:rsidRPr="00061DD7">
        <w:t xml:space="preserve"> in the </w:t>
      </w:r>
      <w:r w:rsidR="00146DAB" w:rsidRPr="00146DAB">
        <w:t>initiative</w:t>
      </w:r>
      <w:r w:rsidRPr="00061DD7">
        <w:t xml:space="preserve"> </w:t>
      </w:r>
      <w:r w:rsidR="006A5656">
        <w:t>geography</w:t>
      </w:r>
      <w:r w:rsidR="006A5656" w:rsidRPr="00061DD7">
        <w:t xml:space="preserve"> </w:t>
      </w:r>
      <w:r w:rsidRPr="00061DD7">
        <w:t xml:space="preserve">beyond completion of the </w:t>
      </w:r>
      <w:r w:rsidR="00146DAB" w:rsidRPr="00146DAB">
        <w:t>initiative</w:t>
      </w:r>
      <w:r w:rsidRPr="00061DD7">
        <w:t>.</w:t>
      </w:r>
    </w:p>
    <w:p w14:paraId="661FFBC5" w14:textId="77777777" w:rsidR="00087740" w:rsidRDefault="00087740" w:rsidP="00087740">
      <w:pPr>
        <w:pStyle w:val="Letter"/>
        <w:numPr>
          <w:ilvl w:val="0"/>
          <w:numId w:val="0"/>
        </w:numPr>
        <w:spacing w:after="0"/>
        <w:ind w:left="446"/>
        <w:rPr>
          <w:b/>
          <w:bCs/>
        </w:rPr>
      </w:pPr>
    </w:p>
    <w:p w14:paraId="25427877" w14:textId="68B0EA78" w:rsidR="00A96B04" w:rsidRDefault="00A96B04" w:rsidP="00087740">
      <w:pPr>
        <w:pStyle w:val="Letter"/>
        <w:numPr>
          <w:ilvl w:val="0"/>
          <w:numId w:val="0"/>
        </w:numPr>
        <w:spacing w:after="0"/>
        <w:ind w:left="446"/>
      </w:pPr>
      <w:r>
        <w:rPr>
          <w:b/>
          <w:bCs/>
        </w:rPr>
        <w:t>Note on Questions 15 and 16:</w:t>
      </w:r>
    </w:p>
    <w:p w14:paraId="4893BB8E" w14:textId="19FF5566" w:rsidR="00A96B04" w:rsidRPr="00A96B04" w:rsidRDefault="00A96B04" w:rsidP="00087740">
      <w:pPr>
        <w:pStyle w:val="Letter"/>
        <w:numPr>
          <w:ilvl w:val="0"/>
          <w:numId w:val="0"/>
        </w:numPr>
        <w:spacing w:after="240"/>
        <w:ind w:left="446"/>
      </w:pPr>
      <w:r>
        <w:t>While OWEB will not be evaluating climate questions in project</w:t>
      </w:r>
      <w:r w:rsidR="001B2188">
        <w:t>-</w:t>
      </w:r>
      <w:r>
        <w:t xml:space="preserve">level applications this year, questions 15 and 16 </w:t>
      </w:r>
      <w:r w:rsidR="00087740">
        <w:t>below, which focus on climate-</w:t>
      </w:r>
      <w:r w:rsidR="001B2188">
        <w:t>related issues,</w:t>
      </w:r>
      <w:r>
        <w:t xml:space="preserve"> will be evaluated in this initiative</w:t>
      </w:r>
      <w:r w:rsidR="001B2188">
        <w:t>-</w:t>
      </w:r>
      <w:r>
        <w:t>level application</w:t>
      </w:r>
      <w:r w:rsidR="00087740">
        <w:t xml:space="preserve"> in preparation for selection</w:t>
      </w:r>
      <w:r w:rsidR="001B2188">
        <w:t xml:space="preserve"> of 2021-23 FIP </w:t>
      </w:r>
      <w:r w:rsidR="00087740">
        <w:t>initiatives</w:t>
      </w:r>
      <w:r>
        <w:t>.</w:t>
      </w:r>
    </w:p>
    <w:p w14:paraId="17D3A620" w14:textId="391DAF56" w:rsidR="00A96B04" w:rsidRPr="008B6900" w:rsidRDefault="00A96B04" w:rsidP="00087740">
      <w:pPr>
        <w:pStyle w:val="Letter"/>
        <w:spacing w:after="240"/>
        <w:ind w:left="446"/>
        <w:rPr>
          <w:i/>
        </w:rPr>
      </w:pPr>
      <w:r>
        <w:t xml:space="preserve">Describe how climate change will impact ecosystem function in the initiative geography, and how the initiative’s conservation actions will improve ecosystem resiliency in the face of climate change. </w:t>
      </w:r>
      <w:proofErr w:type="gramStart"/>
      <w:r>
        <w:t>In particular, describe</w:t>
      </w:r>
      <w:proofErr w:type="gramEnd"/>
      <w:r>
        <w:t xml:space="preserve"> how species, habitat, and/or water quality variables relevant to the initiative geography are expected to be affected. For additional information</w:t>
      </w:r>
      <w:r w:rsidR="00087740">
        <w:t>, see</w:t>
      </w:r>
      <w:r w:rsidR="008B6900">
        <w:t xml:space="preserve"> OWEB’s </w:t>
      </w:r>
      <w:hyperlink r:id="rId23" w:history="1">
        <w:r w:rsidR="008B6900" w:rsidRPr="008B6900">
          <w:rPr>
            <w:rStyle w:val="Hyperlink"/>
            <w:i/>
          </w:rPr>
          <w:t>Climate-Related Technical Resources for OWEB Applicants</w:t>
        </w:r>
      </w:hyperlink>
      <w:r w:rsidRPr="008B6900">
        <w:t>.</w:t>
      </w:r>
    </w:p>
    <w:p w14:paraId="435BBA2D" w14:textId="21CB6E2A" w:rsidR="00A96B04" w:rsidRDefault="00A96B04" w:rsidP="00A96B04">
      <w:pPr>
        <w:pStyle w:val="Letter"/>
        <w:spacing w:after="240"/>
        <w:ind w:left="446"/>
      </w:pPr>
      <w:r>
        <w:t>Are there any constraints on the partnership’s ability to incorporate climate considerations into initiative- or project-level restoration planning?</w:t>
      </w:r>
      <w:r w:rsidR="001B2188">
        <w:t xml:space="preserve">  If so, please describe.</w:t>
      </w:r>
    </w:p>
    <w:p w14:paraId="5D7C7E1E" w14:textId="77777777" w:rsidR="00087740" w:rsidRDefault="00087740" w:rsidP="00403B32">
      <w:pPr>
        <w:pStyle w:val="ListParagraph"/>
        <w:spacing w:before="240" w:after="0"/>
        <w:ind w:left="450"/>
        <w:rPr>
          <w:b/>
          <w:sz w:val="24"/>
        </w:rPr>
      </w:pPr>
    </w:p>
    <w:p w14:paraId="3A0455CC" w14:textId="77777777" w:rsidR="00087740" w:rsidRDefault="00087740" w:rsidP="00403B32">
      <w:pPr>
        <w:pStyle w:val="ListParagraph"/>
        <w:spacing w:before="240" w:after="0"/>
        <w:ind w:left="450"/>
        <w:rPr>
          <w:b/>
          <w:sz w:val="24"/>
        </w:rPr>
      </w:pPr>
    </w:p>
    <w:p w14:paraId="16A14E07" w14:textId="77777777" w:rsidR="00087740" w:rsidRDefault="00087740" w:rsidP="00403B32">
      <w:pPr>
        <w:pStyle w:val="ListParagraph"/>
        <w:spacing w:before="240" w:after="0"/>
        <w:ind w:left="450"/>
        <w:rPr>
          <w:b/>
          <w:sz w:val="24"/>
        </w:rPr>
      </w:pPr>
    </w:p>
    <w:p w14:paraId="0BF14764" w14:textId="6CA4E9A5" w:rsidR="00C35DBE" w:rsidRDefault="002400F4" w:rsidP="00403B32">
      <w:pPr>
        <w:pStyle w:val="ListParagraph"/>
        <w:spacing w:before="240" w:after="0"/>
        <w:ind w:left="450"/>
        <w:rPr>
          <w:sz w:val="24"/>
        </w:rPr>
      </w:pPr>
      <w:r w:rsidRPr="00061DD7">
        <w:rPr>
          <w:b/>
          <w:sz w:val="24"/>
        </w:rPr>
        <w:lastRenderedPageBreak/>
        <w:t>Note</w:t>
      </w:r>
      <w:r w:rsidR="00C35DBE">
        <w:rPr>
          <w:b/>
          <w:sz w:val="24"/>
        </w:rPr>
        <w:t xml:space="preserve"> on </w:t>
      </w:r>
      <w:r w:rsidR="009D5D21">
        <w:rPr>
          <w:b/>
          <w:sz w:val="24"/>
        </w:rPr>
        <w:t>Q</w:t>
      </w:r>
      <w:r w:rsidR="00ED2166">
        <w:rPr>
          <w:b/>
          <w:sz w:val="24"/>
        </w:rPr>
        <w:t>uestions</w:t>
      </w:r>
      <w:r w:rsidR="00C35DBE">
        <w:rPr>
          <w:b/>
          <w:sz w:val="24"/>
        </w:rPr>
        <w:t xml:space="preserve"> </w:t>
      </w:r>
      <w:r w:rsidR="00A96B04">
        <w:rPr>
          <w:b/>
          <w:sz w:val="24"/>
        </w:rPr>
        <w:t xml:space="preserve">17 </w:t>
      </w:r>
      <w:r w:rsidR="00C35DBE">
        <w:rPr>
          <w:b/>
          <w:sz w:val="24"/>
        </w:rPr>
        <w:t>through</w:t>
      </w:r>
      <w:r w:rsidR="008E4B43">
        <w:rPr>
          <w:b/>
          <w:sz w:val="24"/>
        </w:rPr>
        <w:t xml:space="preserve"> 2</w:t>
      </w:r>
      <w:r w:rsidR="00A96B04">
        <w:rPr>
          <w:b/>
          <w:sz w:val="24"/>
        </w:rPr>
        <w:t>1</w:t>
      </w:r>
      <w:r w:rsidR="00A935F8" w:rsidRPr="00061DD7">
        <w:rPr>
          <w:sz w:val="24"/>
        </w:rPr>
        <w:t xml:space="preserve">: </w:t>
      </w:r>
    </w:p>
    <w:p w14:paraId="75FFD81B" w14:textId="0C71D447" w:rsidR="00F318CB" w:rsidRDefault="00E67A15" w:rsidP="00F318CB">
      <w:pPr>
        <w:pStyle w:val="ListParagraph"/>
        <w:spacing w:after="240"/>
        <w:ind w:left="446"/>
        <w:rPr>
          <w:sz w:val="24"/>
        </w:rPr>
      </w:pPr>
      <w:r>
        <w:rPr>
          <w:sz w:val="24"/>
        </w:rPr>
        <w:t xml:space="preserve">As </w:t>
      </w:r>
      <w:r w:rsidR="000E2319">
        <w:rPr>
          <w:sz w:val="24"/>
        </w:rPr>
        <w:t xml:space="preserve">described </w:t>
      </w:r>
      <w:r>
        <w:rPr>
          <w:sz w:val="24"/>
        </w:rPr>
        <w:t>in</w:t>
      </w:r>
      <w:r w:rsidR="008648A9">
        <w:rPr>
          <w:sz w:val="24"/>
        </w:rPr>
        <w:t xml:space="preserve"> OWEB’s</w:t>
      </w:r>
      <w:r>
        <w:rPr>
          <w:sz w:val="24"/>
        </w:rPr>
        <w:t xml:space="preserve"> </w:t>
      </w:r>
      <w:hyperlink r:id="rId24" w:history="1">
        <w:r w:rsidRPr="008648A9">
          <w:rPr>
            <w:rStyle w:val="Hyperlink"/>
            <w:i/>
            <w:sz w:val="24"/>
          </w:rPr>
          <w:t>Strategic Action Plan Guidance</w:t>
        </w:r>
      </w:hyperlink>
      <w:r>
        <w:rPr>
          <w:sz w:val="24"/>
        </w:rPr>
        <w:t>, there is an expectation that partnerships applying for FIP funding have developed a theory of change and progress monitoring framework related to their strategic action plan. In doing so, the partnership identifies conservation outputs and ecological outcomes that will be monitored to measure progress and inform adaptive management. The progress monitoring framework will be used by OWEB staff to info</w:t>
      </w:r>
      <w:r w:rsidR="0069784A">
        <w:rPr>
          <w:sz w:val="24"/>
        </w:rPr>
        <w:t>rm the review and refinement of</w:t>
      </w:r>
      <w:r>
        <w:rPr>
          <w:sz w:val="24"/>
        </w:rPr>
        <w:t xml:space="preserve"> monitoring activities proposed by the partnership</w:t>
      </w:r>
      <w:r w:rsidR="0069784A">
        <w:rPr>
          <w:sz w:val="24"/>
        </w:rPr>
        <w:t xml:space="preserve"> for FIP funding</w:t>
      </w:r>
      <w:r>
        <w:rPr>
          <w:sz w:val="24"/>
        </w:rPr>
        <w:t>. OWEB</w:t>
      </w:r>
      <w:r w:rsidR="0069784A">
        <w:rPr>
          <w:sz w:val="24"/>
        </w:rPr>
        <w:t xml:space="preserve"> staff</w:t>
      </w:r>
      <w:r>
        <w:rPr>
          <w:sz w:val="24"/>
        </w:rPr>
        <w:t xml:space="preserve"> </w:t>
      </w:r>
      <w:r w:rsidR="0069784A">
        <w:rPr>
          <w:sz w:val="24"/>
        </w:rPr>
        <w:t xml:space="preserve">and FIP partners </w:t>
      </w:r>
      <w:r>
        <w:rPr>
          <w:sz w:val="24"/>
        </w:rPr>
        <w:t>will also use the progress monitoring framework</w:t>
      </w:r>
      <w:r w:rsidR="002743E2">
        <w:rPr>
          <w:sz w:val="24"/>
        </w:rPr>
        <w:t xml:space="preserve"> as the context for periodic</w:t>
      </w:r>
      <w:r w:rsidR="0069784A">
        <w:rPr>
          <w:sz w:val="24"/>
        </w:rPr>
        <w:t xml:space="preserve"> report</w:t>
      </w:r>
      <w:r w:rsidR="002743E2">
        <w:rPr>
          <w:sz w:val="24"/>
        </w:rPr>
        <w:t>ing</w:t>
      </w:r>
      <w:r w:rsidR="00427F2A">
        <w:rPr>
          <w:sz w:val="24"/>
        </w:rPr>
        <w:t xml:space="preserve"> to the OWEB B</w:t>
      </w:r>
      <w:r w:rsidR="0069784A">
        <w:rPr>
          <w:sz w:val="24"/>
        </w:rPr>
        <w:t>oard</w:t>
      </w:r>
      <w:r w:rsidR="009D5D21">
        <w:rPr>
          <w:sz w:val="24"/>
        </w:rPr>
        <w:t xml:space="preserve"> through the course of implementing the FIP initiative</w:t>
      </w:r>
      <w:r w:rsidR="0069784A">
        <w:rPr>
          <w:sz w:val="24"/>
        </w:rPr>
        <w:t xml:space="preserve">. </w:t>
      </w:r>
      <w:r w:rsidR="00F318CB">
        <w:rPr>
          <w:sz w:val="24"/>
        </w:rPr>
        <w:t xml:space="preserve">Partnerships are encouraged to budget sufficiently to support </w:t>
      </w:r>
      <w:r w:rsidR="00F318CB" w:rsidRPr="000918DD">
        <w:rPr>
          <w:sz w:val="24"/>
        </w:rPr>
        <w:t xml:space="preserve">monitoring </w:t>
      </w:r>
      <w:r w:rsidR="00F318CB">
        <w:rPr>
          <w:sz w:val="24"/>
        </w:rPr>
        <w:t xml:space="preserve">actions that will measure the initiative’s conservation outputs and ecological outcomes over the three biennia of the initiative. </w:t>
      </w:r>
      <w:r w:rsidR="00F318CB" w:rsidRPr="000918DD">
        <w:rPr>
          <w:sz w:val="24"/>
        </w:rPr>
        <w:t xml:space="preserve">No additional </w:t>
      </w:r>
      <w:r w:rsidR="00F318CB">
        <w:rPr>
          <w:sz w:val="24"/>
        </w:rPr>
        <w:t xml:space="preserve">OWEB </w:t>
      </w:r>
      <w:r w:rsidR="00F318CB" w:rsidRPr="000918DD">
        <w:rPr>
          <w:sz w:val="24"/>
        </w:rPr>
        <w:t xml:space="preserve">monitoring funding will be provided </w:t>
      </w:r>
      <w:r w:rsidR="00F318CB">
        <w:rPr>
          <w:sz w:val="24"/>
        </w:rPr>
        <w:t xml:space="preserve">beyond the partnership’s FIP initiative award. </w:t>
      </w:r>
    </w:p>
    <w:p w14:paraId="787819D0" w14:textId="77777777" w:rsidR="00F318CB" w:rsidRDefault="00F318CB" w:rsidP="00F318CB">
      <w:pPr>
        <w:pStyle w:val="ListParagraph"/>
        <w:spacing w:after="240"/>
        <w:ind w:left="446"/>
        <w:rPr>
          <w:sz w:val="24"/>
        </w:rPr>
      </w:pPr>
    </w:p>
    <w:p w14:paraId="4DE39FD8" w14:textId="42F0B7BF" w:rsidR="00F318CB" w:rsidRDefault="000918DD" w:rsidP="000918DD">
      <w:pPr>
        <w:pStyle w:val="ListParagraph"/>
        <w:spacing w:after="240"/>
        <w:ind w:left="446"/>
        <w:rPr>
          <w:sz w:val="24"/>
        </w:rPr>
      </w:pPr>
      <w:r>
        <w:rPr>
          <w:sz w:val="24"/>
        </w:rPr>
        <w:t xml:space="preserve">Additionally, </w:t>
      </w:r>
      <w:r w:rsidR="000E2319">
        <w:rPr>
          <w:sz w:val="24"/>
        </w:rPr>
        <w:t>OWEB</w:t>
      </w:r>
      <w:r w:rsidR="00381113">
        <w:rPr>
          <w:sz w:val="24"/>
        </w:rPr>
        <w:t xml:space="preserve"> published </w:t>
      </w:r>
      <w:r>
        <w:rPr>
          <w:sz w:val="24"/>
        </w:rPr>
        <w:t xml:space="preserve">the </w:t>
      </w:r>
      <w:hyperlink r:id="rId25" w:history="1">
        <w:r w:rsidRPr="008648A9">
          <w:rPr>
            <w:rStyle w:val="Hyperlink"/>
            <w:i/>
            <w:sz w:val="24"/>
          </w:rPr>
          <w:t>Monitoring Restoration Initiatives</w:t>
        </w:r>
      </w:hyperlink>
      <w:r>
        <w:rPr>
          <w:sz w:val="24"/>
        </w:rPr>
        <w:t xml:space="preserve"> guidance document in July 2021. </w:t>
      </w:r>
      <w:r w:rsidR="00381113" w:rsidRPr="000918DD">
        <w:rPr>
          <w:sz w:val="24"/>
        </w:rPr>
        <w:t xml:space="preserve">A monitoring plan is not required at the time of application, but partnerships are encouraged to request FIP funding </w:t>
      </w:r>
      <w:r>
        <w:rPr>
          <w:sz w:val="24"/>
        </w:rPr>
        <w:t>to</w:t>
      </w:r>
      <w:r w:rsidR="001B2188" w:rsidRPr="000918DD">
        <w:rPr>
          <w:sz w:val="24"/>
        </w:rPr>
        <w:t xml:space="preserve"> develop a monitoring plan during</w:t>
      </w:r>
      <w:r w:rsidR="00381113" w:rsidRPr="000918DD">
        <w:rPr>
          <w:sz w:val="24"/>
        </w:rPr>
        <w:t xml:space="preserve"> the first biennium of the proposed initiative. </w:t>
      </w:r>
    </w:p>
    <w:p w14:paraId="76A10D2C" w14:textId="43D6ED35" w:rsidR="00A935F8" w:rsidRDefault="00B47495" w:rsidP="00382485">
      <w:pPr>
        <w:pStyle w:val="Letter"/>
        <w:spacing w:after="240"/>
        <w:ind w:left="446"/>
      </w:pPr>
      <w:r w:rsidRPr="00B078A7">
        <w:t xml:space="preserve">Describe baseline monitoring </w:t>
      </w:r>
      <w:r w:rsidRPr="00B078A7">
        <w:rPr>
          <w:i/>
        </w:rPr>
        <w:t>data</w:t>
      </w:r>
      <w:r w:rsidRPr="00B078A7">
        <w:t xml:space="preserve"> </w:t>
      </w:r>
      <w:r w:rsidR="006A5656">
        <w:t>that</w:t>
      </w:r>
      <w:r w:rsidR="00297258">
        <w:t xml:space="preserve"> either</w:t>
      </w:r>
      <w:r w:rsidR="006A5656">
        <w:t xml:space="preserve"> exists </w:t>
      </w:r>
      <w:r w:rsidR="00297258">
        <w:t>or</w:t>
      </w:r>
      <w:r w:rsidR="006A5656">
        <w:t xml:space="preserve"> that will </w:t>
      </w:r>
      <w:r w:rsidRPr="00B078A7">
        <w:t xml:space="preserve">be </w:t>
      </w:r>
      <w:r w:rsidRPr="00B47495">
        <w:t xml:space="preserve">collected </w:t>
      </w:r>
      <w:r w:rsidR="006A5656">
        <w:t>to</w:t>
      </w:r>
      <w:r w:rsidRPr="00B47495">
        <w:t xml:space="preserve"> enable tracking </w:t>
      </w:r>
      <w:r w:rsidR="00BF63C2">
        <w:t>conservation</w:t>
      </w:r>
      <w:r w:rsidR="00BF63C2" w:rsidRPr="00967398">
        <w:t xml:space="preserve"> </w:t>
      </w:r>
      <w:r w:rsidRPr="00B47495">
        <w:t>outputs</w:t>
      </w:r>
      <w:r>
        <w:t xml:space="preserve"> and </w:t>
      </w:r>
      <w:r w:rsidR="000C5528">
        <w:t xml:space="preserve">ecological </w:t>
      </w:r>
      <w:r>
        <w:t xml:space="preserve">outcomes. </w:t>
      </w:r>
      <w:r w:rsidRPr="00B47495">
        <w:t>Reference</w:t>
      </w:r>
      <w:r>
        <w:t xml:space="preserve"> recovery, conservation, </w:t>
      </w:r>
      <w:r w:rsidR="0041696E">
        <w:t xml:space="preserve">tribal, </w:t>
      </w:r>
      <w:r>
        <w:t>and/or oth</w:t>
      </w:r>
      <w:r w:rsidR="00CC2643">
        <w:t>er key plan(s)</w:t>
      </w:r>
      <w:r w:rsidR="00D42B19">
        <w:t>/report(s)</w:t>
      </w:r>
      <w:r w:rsidR="00CC2643">
        <w:t>, as appropriate.</w:t>
      </w:r>
    </w:p>
    <w:p w14:paraId="2B184F7E" w14:textId="6808C510" w:rsidR="0041696E" w:rsidRDefault="00A935F8" w:rsidP="00382485">
      <w:pPr>
        <w:pStyle w:val="Letter"/>
        <w:spacing w:after="240"/>
        <w:ind w:left="446"/>
      </w:pPr>
      <w:r w:rsidRPr="00B078A7">
        <w:t>Explain the</w:t>
      </w:r>
      <w:r w:rsidR="006A5656">
        <w:t xml:space="preserve"> partnership’s</w:t>
      </w:r>
      <w:r w:rsidRPr="00B078A7">
        <w:t xml:space="preserve"> </w:t>
      </w:r>
      <w:r w:rsidR="00DF247D">
        <w:t>theory of change</w:t>
      </w:r>
      <w:r w:rsidR="00DF247D" w:rsidRPr="00B078A7">
        <w:t xml:space="preserve"> </w:t>
      </w:r>
      <w:r w:rsidR="00DA214D">
        <w:t xml:space="preserve">for </w:t>
      </w:r>
      <w:r w:rsidR="00424037">
        <w:t xml:space="preserve">how the initiative’s </w:t>
      </w:r>
      <w:r w:rsidR="0041696E">
        <w:t xml:space="preserve">conservation actions </w:t>
      </w:r>
      <w:r w:rsidR="00424037">
        <w:t>will address limiting factors</w:t>
      </w:r>
      <w:r w:rsidRPr="00B078A7">
        <w:t xml:space="preserve">. How do </w:t>
      </w:r>
      <w:r w:rsidR="00DF247D">
        <w:t xml:space="preserve">the proposed </w:t>
      </w:r>
      <w:r w:rsidR="0063421E">
        <w:t xml:space="preserve">conservation </w:t>
      </w:r>
      <w:r w:rsidR="00DF247D">
        <w:t>actions</w:t>
      </w:r>
      <w:r w:rsidR="006A5656">
        <w:t xml:space="preserve"> </w:t>
      </w:r>
      <w:r w:rsidR="0063421E">
        <w:t>lead</w:t>
      </w:r>
      <w:r w:rsidRPr="00B47495">
        <w:t xml:space="preserve"> to the desired </w:t>
      </w:r>
      <w:r w:rsidR="00BF63C2">
        <w:t>conservation</w:t>
      </w:r>
      <w:r w:rsidR="00BF63C2" w:rsidRPr="00967398">
        <w:t xml:space="preserve"> </w:t>
      </w:r>
      <w:r w:rsidR="00146DAB" w:rsidRPr="00146DAB">
        <w:t>outputs</w:t>
      </w:r>
      <w:r w:rsidRPr="00B47495">
        <w:t xml:space="preserve"> and </w:t>
      </w:r>
      <w:r w:rsidR="00146DAB" w:rsidRPr="00146DAB">
        <w:t>ecological outcomes</w:t>
      </w:r>
      <w:r w:rsidR="008308E2">
        <w:t>?</w:t>
      </w:r>
    </w:p>
    <w:p w14:paraId="1B835529" w14:textId="59D17C3C" w:rsidR="00A935F8" w:rsidRDefault="00424037" w:rsidP="00382485">
      <w:pPr>
        <w:pStyle w:val="Letter"/>
        <w:spacing w:after="240"/>
        <w:ind w:left="446"/>
      </w:pPr>
      <w:r w:rsidRPr="00B47495">
        <w:t>Describe how the partnership</w:t>
      </w:r>
      <w:r>
        <w:t xml:space="preserve"> will monitor the initiative’s progress </w:t>
      </w:r>
      <w:r w:rsidR="00F47E68">
        <w:t xml:space="preserve">to meet the ecological outcomes described in the theory of change </w:t>
      </w:r>
      <w:r>
        <w:t xml:space="preserve">using scientifically sound monitoring design and methods. </w:t>
      </w:r>
      <w:r w:rsidR="00F47E68">
        <w:t>Describe if the partnership has an existing monitoring plan or if one will be developed</w:t>
      </w:r>
      <w:r w:rsidR="00A87875">
        <w:t xml:space="preserve"> (see Monitoring Plan Guidance referenced above)</w:t>
      </w:r>
      <w:r w:rsidR="00F47E68">
        <w:t>. Include a description of the ecological outcome indicato</w:t>
      </w:r>
      <w:r w:rsidR="008308E2">
        <w:t>rs</w:t>
      </w:r>
      <w:r w:rsidR="007D193B">
        <w:t xml:space="preserve"> or metrics</w:t>
      </w:r>
      <w:r w:rsidR="008308E2">
        <w:t xml:space="preserve"> you plan to track over time.</w:t>
      </w:r>
    </w:p>
    <w:p w14:paraId="25836787" w14:textId="59DD2332" w:rsidR="00F47E68" w:rsidRDefault="00AC0232" w:rsidP="00382485">
      <w:pPr>
        <w:pStyle w:val="Letter"/>
        <w:spacing w:after="240"/>
        <w:ind w:left="446"/>
      </w:pPr>
      <w:r>
        <w:t xml:space="preserve">Describe how </w:t>
      </w:r>
      <w:r w:rsidR="00666E44">
        <w:t xml:space="preserve">data </w:t>
      </w:r>
      <w:r>
        <w:t>will</w:t>
      </w:r>
      <w:r w:rsidR="00666E44">
        <w:t xml:space="preserve"> be managed, analyzed, </w:t>
      </w:r>
      <w:r w:rsidR="00F47E68">
        <w:t xml:space="preserve">and </w:t>
      </w:r>
      <w:r w:rsidR="00666E44">
        <w:t>interpreted</w:t>
      </w:r>
      <w:r w:rsidR="00F47E68">
        <w:t xml:space="preserve"> to ensure it can be used to describe the initiative’s progress towar</w:t>
      </w:r>
      <w:r w:rsidR="008308E2">
        <w:t>ds meeting ecological outcomes.</w:t>
      </w:r>
    </w:p>
    <w:p w14:paraId="3CB2502C" w14:textId="5733C3AD" w:rsidR="00BE5C9F" w:rsidRDefault="00F47E68" w:rsidP="00A04D96">
      <w:pPr>
        <w:pStyle w:val="Letter"/>
        <w:ind w:left="450"/>
        <w:sectPr w:rsidR="00BE5C9F" w:rsidSect="007E2084">
          <w:type w:val="continuous"/>
          <w:pgSz w:w="12240" w:h="15840"/>
          <w:pgMar w:top="1080" w:right="720" w:bottom="1080" w:left="720" w:header="720" w:footer="720" w:gutter="0"/>
          <w:cols w:space="720"/>
          <w:titlePg/>
          <w:docGrid w:linePitch="360"/>
        </w:sectPr>
      </w:pPr>
      <w:r>
        <w:t xml:space="preserve"> Describe how the monitoring data will be</w:t>
      </w:r>
      <w:r w:rsidR="00666E44">
        <w:t xml:space="preserve"> applied to </w:t>
      </w:r>
      <w:r w:rsidR="007979A9">
        <w:t xml:space="preserve">the partnership’s adaptive management framework to </w:t>
      </w:r>
      <w:r w:rsidR="00666E44">
        <w:t xml:space="preserve">inform future </w:t>
      </w:r>
      <w:r w:rsidR="00BF63C2">
        <w:t>conservation</w:t>
      </w:r>
      <w:r w:rsidR="00BF63C2" w:rsidRPr="00967398">
        <w:t xml:space="preserve"> </w:t>
      </w:r>
      <w:r w:rsidR="007B631E">
        <w:t xml:space="preserve">and monitoring </w:t>
      </w:r>
      <w:r w:rsidR="00AC0232">
        <w:t>actions.</w:t>
      </w:r>
      <w:r w:rsidR="007979A9">
        <w:t xml:space="preserve"> For information on A</w:t>
      </w:r>
      <w:r w:rsidR="008648A9">
        <w:t xml:space="preserve">daptive Management, see OWEB’s </w:t>
      </w:r>
      <w:hyperlink r:id="rId26" w:history="1">
        <w:r w:rsidR="007979A9" w:rsidRPr="008648A9">
          <w:rPr>
            <w:rStyle w:val="Hyperlink"/>
            <w:i/>
          </w:rPr>
          <w:t>Adaptively Managing Restoration Initiatives</w:t>
        </w:r>
      </w:hyperlink>
      <w:r w:rsidR="007979A9">
        <w:t xml:space="preserve"> guidance document. </w:t>
      </w:r>
    </w:p>
    <w:p w14:paraId="2B8C5FF5" w14:textId="785FF4ED" w:rsidR="00811321" w:rsidRPr="00403B32" w:rsidRDefault="00811321" w:rsidP="00A04D96">
      <w:pPr>
        <w:ind w:left="450"/>
      </w:pPr>
    </w:p>
    <w:p w14:paraId="2107A4F9" w14:textId="77777777" w:rsidR="00403B32" w:rsidRDefault="00403B32">
      <w:pPr>
        <w:spacing w:after="0"/>
        <w:rPr>
          <w:b/>
          <w:sz w:val="32"/>
        </w:rPr>
      </w:pPr>
      <w:r>
        <w:br w:type="page"/>
      </w:r>
    </w:p>
    <w:p w14:paraId="12C2452D" w14:textId="15DF084C" w:rsidR="00811321" w:rsidRDefault="002F481B" w:rsidP="00811321">
      <w:pPr>
        <w:pStyle w:val="Heading1"/>
      </w:pPr>
      <w:r>
        <w:lastRenderedPageBreak/>
        <w:t>Section 5</w:t>
      </w:r>
      <w:r w:rsidR="00811321" w:rsidRPr="00B60E29">
        <w:t xml:space="preserve">: </w:t>
      </w:r>
      <w:r w:rsidR="00811321">
        <w:t>Reapplying to the FIP Program</w:t>
      </w:r>
    </w:p>
    <w:p w14:paraId="30189B8F" w14:textId="76B85383" w:rsidR="00811321" w:rsidRDefault="00811321" w:rsidP="00D662E8">
      <w:r w:rsidRPr="008726F5">
        <w:t>Partnerships that have previously received OWEB FIP funding are eligible to reapply to the FIP grant offering. Partnership performance on the previous FIP initiative will be considered throughout the evaluation process. Partnerships that are reapplying will follow one of two paths, outlined below:</w:t>
      </w:r>
    </w:p>
    <w:p w14:paraId="70253D68" w14:textId="6D77B468" w:rsidR="00811321" w:rsidRPr="0025479F" w:rsidRDefault="00811321" w:rsidP="0025499D">
      <w:pPr>
        <w:pStyle w:val="ListParagraph"/>
        <w:numPr>
          <w:ilvl w:val="0"/>
          <w:numId w:val="45"/>
        </w:numPr>
        <w:spacing w:after="240"/>
        <w:ind w:left="360"/>
        <w:contextualSpacing w:val="0"/>
        <w:rPr>
          <w:b/>
          <w:sz w:val="24"/>
          <w:szCs w:val="24"/>
        </w:rPr>
      </w:pPr>
      <w:r w:rsidRPr="00811321">
        <w:rPr>
          <w:sz w:val="24"/>
          <w:szCs w:val="24"/>
        </w:rPr>
        <w:t xml:space="preserve">Partnerships who have received previous FIP awards are eligible to apply for new FIP awards for initiatives with </w:t>
      </w:r>
      <w:r w:rsidRPr="00811321">
        <w:rPr>
          <w:b/>
          <w:sz w:val="24"/>
          <w:szCs w:val="24"/>
        </w:rPr>
        <w:t>different geography and/or different conservation actions</w:t>
      </w:r>
      <w:r w:rsidRPr="00811321">
        <w:rPr>
          <w:sz w:val="24"/>
          <w:szCs w:val="24"/>
        </w:rPr>
        <w:t xml:space="preserve"> from the previous FIP if they have obligated in project grant agreements all previous FIP funding prior to applying for a new initiative; or, if there is FIP funding remaining, partnerships must confirm a clear path forward for oblig</w:t>
      </w:r>
      <w:r w:rsidR="00263268">
        <w:rPr>
          <w:sz w:val="24"/>
          <w:szCs w:val="24"/>
        </w:rPr>
        <w:t>ating those funds prior to the b</w:t>
      </w:r>
      <w:r w:rsidRPr="00811321">
        <w:rPr>
          <w:sz w:val="24"/>
          <w:szCs w:val="24"/>
        </w:rPr>
        <w:t xml:space="preserve">oard’s selection of FIP partnerships in </w:t>
      </w:r>
      <w:r w:rsidR="009B5161" w:rsidRPr="00811321">
        <w:rPr>
          <w:sz w:val="24"/>
          <w:szCs w:val="24"/>
        </w:rPr>
        <w:t>J</w:t>
      </w:r>
      <w:r w:rsidR="009B5161">
        <w:rPr>
          <w:sz w:val="24"/>
          <w:szCs w:val="24"/>
        </w:rPr>
        <w:t>uly</w:t>
      </w:r>
      <w:r w:rsidR="009B5161" w:rsidRPr="00811321">
        <w:rPr>
          <w:sz w:val="24"/>
          <w:szCs w:val="24"/>
        </w:rPr>
        <w:t xml:space="preserve"> </w:t>
      </w:r>
      <w:r w:rsidR="006C2B88">
        <w:rPr>
          <w:sz w:val="24"/>
          <w:szCs w:val="24"/>
        </w:rPr>
        <w:t>202</w:t>
      </w:r>
      <w:r w:rsidR="009B5161">
        <w:rPr>
          <w:sz w:val="24"/>
          <w:szCs w:val="24"/>
        </w:rPr>
        <w:t>2</w:t>
      </w:r>
      <w:r w:rsidRPr="00811321">
        <w:rPr>
          <w:sz w:val="24"/>
          <w:szCs w:val="24"/>
        </w:rPr>
        <w:t xml:space="preserve">. </w:t>
      </w:r>
      <w:r w:rsidRPr="0025479F">
        <w:rPr>
          <w:b/>
          <w:sz w:val="24"/>
          <w:szCs w:val="24"/>
        </w:rPr>
        <w:t>There are no additional application questions for p</w:t>
      </w:r>
      <w:r w:rsidR="0025479F">
        <w:rPr>
          <w:b/>
          <w:sz w:val="24"/>
          <w:szCs w:val="24"/>
        </w:rPr>
        <w:t>artnerships pursuing this path.</w:t>
      </w:r>
    </w:p>
    <w:p w14:paraId="06E0ED0C" w14:textId="6A547A27" w:rsidR="00811321" w:rsidRPr="0025479F" w:rsidRDefault="00811321" w:rsidP="00B35E44">
      <w:pPr>
        <w:pStyle w:val="ListParagraph"/>
        <w:numPr>
          <w:ilvl w:val="0"/>
          <w:numId w:val="45"/>
        </w:numPr>
        <w:spacing w:after="240"/>
        <w:ind w:left="360"/>
        <w:contextualSpacing w:val="0"/>
        <w:rPr>
          <w:sz w:val="24"/>
          <w:szCs w:val="24"/>
        </w:rPr>
      </w:pPr>
      <w:r w:rsidRPr="00FC6A39">
        <w:rPr>
          <w:sz w:val="24"/>
          <w:szCs w:val="24"/>
        </w:rPr>
        <w:t xml:space="preserve">Partnerships who have received previous FIP awards may apply for new FIP awards for the </w:t>
      </w:r>
      <w:r w:rsidRPr="00FC6A39">
        <w:rPr>
          <w:b/>
          <w:sz w:val="24"/>
          <w:szCs w:val="24"/>
        </w:rPr>
        <w:t>same conservation actions in the same geography</w:t>
      </w:r>
      <w:r w:rsidRPr="00FC6A39">
        <w:rPr>
          <w:sz w:val="24"/>
          <w:szCs w:val="24"/>
        </w:rPr>
        <w:t xml:space="preserve"> if they have obligated in project grant agreements all previous FIP funding prior to applying for a new initiative;</w:t>
      </w:r>
      <w:r>
        <w:t xml:space="preserve"> </w:t>
      </w:r>
      <w:r w:rsidRPr="00FC6A39">
        <w:rPr>
          <w:sz w:val="24"/>
          <w:szCs w:val="24"/>
        </w:rPr>
        <w:t>or, if there is FIP funding remaining, partnerships must confirm a clear path forward for oblig</w:t>
      </w:r>
      <w:r w:rsidR="00427F2A">
        <w:rPr>
          <w:sz w:val="24"/>
          <w:szCs w:val="24"/>
        </w:rPr>
        <w:t>ating those funds prior to the b</w:t>
      </w:r>
      <w:r w:rsidRPr="00FC6A39">
        <w:rPr>
          <w:sz w:val="24"/>
          <w:szCs w:val="24"/>
        </w:rPr>
        <w:t>oard’s selection of FIP partnerships in J</w:t>
      </w:r>
      <w:r w:rsidR="009B5161">
        <w:rPr>
          <w:sz w:val="24"/>
          <w:szCs w:val="24"/>
        </w:rPr>
        <w:t>uly</w:t>
      </w:r>
      <w:r w:rsidRPr="00FC6A39">
        <w:rPr>
          <w:sz w:val="24"/>
          <w:szCs w:val="24"/>
        </w:rPr>
        <w:t xml:space="preserve"> </w:t>
      </w:r>
      <w:r w:rsidR="006C2B88">
        <w:rPr>
          <w:sz w:val="24"/>
          <w:szCs w:val="24"/>
        </w:rPr>
        <w:t>202</w:t>
      </w:r>
      <w:r w:rsidR="009B5161">
        <w:rPr>
          <w:sz w:val="24"/>
          <w:szCs w:val="24"/>
        </w:rPr>
        <w:t>2</w:t>
      </w:r>
      <w:r w:rsidRPr="00FC6A39">
        <w:rPr>
          <w:sz w:val="24"/>
          <w:szCs w:val="24"/>
        </w:rPr>
        <w:t>.</w:t>
      </w:r>
      <w:r w:rsidRPr="0025479F">
        <w:rPr>
          <w:b/>
          <w:sz w:val="24"/>
          <w:szCs w:val="24"/>
        </w:rPr>
        <w:t xml:space="preserve"> These partnerships will be required to address the following question in their FIP application:</w:t>
      </w:r>
    </w:p>
    <w:p w14:paraId="7DF29E14" w14:textId="62214672" w:rsidR="00811321" w:rsidRPr="008726F5" w:rsidRDefault="00811321" w:rsidP="00B35E44">
      <w:pPr>
        <w:pStyle w:val="Letter"/>
        <w:ind w:left="360"/>
      </w:pPr>
      <w:r w:rsidRPr="008726F5">
        <w:t>Document that the partnership made significant progress toward the intended outcomes of the previous 6-year FIP initiative. Be specific in the response, use examples as appropriate, and reference the partnership’s FIP initiative results chain and progress monitoring framework. Justify why further investment in the initiative is warranted and why OWEB should continue investing in the same actions in the same geography.</w:t>
      </w:r>
    </w:p>
    <w:p w14:paraId="3039E2FB" w14:textId="601AA1D5" w:rsidR="0025499D" w:rsidRDefault="0025499D" w:rsidP="00B35E44">
      <w:pPr>
        <w:pStyle w:val="Letter"/>
        <w:numPr>
          <w:ilvl w:val="0"/>
          <w:numId w:val="0"/>
        </w:numPr>
        <w:ind w:left="360"/>
      </w:pPr>
      <w:r w:rsidRPr="008726F5">
        <w:t xml:space="preserve">This question will be evaluated as part of the overall initiative application evaluation process, including during </w:t>
      </w:r>
      <w:r w:rsidR="005254E2">
        <w:t>technical review</w:t>
      </w:r>
      <w:r w:rsidRPr="008726F5">
        <w:t xml:space="preserve"> and the OWEB Board FIP </w:t>
      </w:r>
      <w:r w:rsidR="005254E2">
        <w:t>C</w:t>
      </w:r>
      <w:r w:rsidRPr="008726F5">
        <w:t xml:space="preserve">ommittee interview. </w:t>
      </w:r>
    </w:p>
    <w:p w14:paraId="37C588DB" w14:textId="434B7B0A" w:rsidR="0025499D" w:rsidRPr="008726F5" w:rsidRDefault="0025499D" w:rsidP="00B35E44">
      <w:pPr>
        <w:pStyle w:val="Letter"/>
        <w:numPr>
          <w:ilvl w:val="0"/>
          <w:numId w:val="0"/>
        </w:numPr>
        <w:ind w:left="360"/>
      </w:pPr>
      <w:r>
        <w:t xml:space="preserve">This question is </w:t>
      </w:r>
      <w:r w:rsidRPr="00D937C5">
        <w:rPr>
          <w:b/>
        </w:rPr>
        <w:t>also required</w:t>
      </w:r>
      <w:r>
        <w:t xml:space="preserve"> of partnerships that are taking a </w:t>
      </w:r>
      <w:r w:rsidRPr="00D937C5">
        <w:rPr>
          <w:b/>
        </w:rPr>
        <w:t>hybrid approach</w:t>
      </w:r>
      <w:r>
        <w:t xml:space="preserve"> by proposing an initiative that includes </w:t>
      </w:r>
      <w:r w:rsidR="005254E2">
        <w:t xml:space="preserve">both </w:t>
      </w:r>
      <w:r>
        <w:t xml:space="preserve">continued conservation work in the same geography as well as conservation work in a new geography. </w:t>
      </w:r>
    </w:p>
    <w:p w14:paraId="20C58BBA" w14:textId="02975148" w:rsidR="004364D5" w:rsidRPr="0025499D" w:rsidRDefault="004364D5" w:rsidP="0025499D">
      <w:pPr>
        <w:ind w:left="630"/>
      </w:pPr>
    </w:p>
    <w:p w14:paraId="211A36B6" w14:textId="6C916466" w:rsidR="00CC2643" w:rsidRDefault="00CC2643" w:rsidP="004364D5">
      <w:r>
        <w:br w:type="page"/>
      </w:r>
    </w:p>
    <w:p w14:paraId="422B5F31" w14:textId="0C9174FA" w:rsidR="00D82B1B" w:rsidRDefault="002F481B" w:rsidP="004451D1">
      <w:pPr>
        <w:pStyle w:val="Heading1"/>
      </w:pPr>
      <w:r>
        <w:lastRenderedPageBreak/>
        <w:t>Section 6</w:t>
      </w:r>
      <w:r w:rsidR="00B56B0E" w:rsidRPr="00B60E29">
        <w:t xml:space="preserve">: </w:t>
      </w:r>
      <w:r w:rsidR="00146DAB" w:rsidRPr="00146DAB">
        <w:t>Initiative</w:t>
      </w:r>
      <w:r w:rsidR="00B56B0E" w:rsidRPr="00B60E29">
        <w:t xml:space="preserve"> Work Plan</w:t>
      </w:r>
    </w:p>
    <w:p w14:paraId="4DEF78D5" w14:textId="390E9D3E" w:rsidR="00D662E8" w:rsidRDefault="00D662E8" w:rsidP="00D662E8">
      <w:pPr>
        <w:pStyle w:val="Bull"/>
        <w:numPr>
          <w:ilvl w:val="0"/>
          <w:numId w:val="0"/>
        </w:numPr>
      </w:pPr>
      <w:r w:rsidRPr="008C7680">
        <w:rPr>
          <w:rFonts w:asciiTheme="minorHAnsi" w:hAnsiTheme="minorHAnsi" w:cstheme="minorHAnsi"/>
        </w:rPr>
        <w:t>The Work Plan outlines the conservation actions that the partnership will seek to implement in each biennium of the initiative.</w:t>
      </w:r>
      <w:r w:rsidR="00673892">
        <w:rPr>
          <w:rFonts w:asciiTheme="minorHAnsi" w:hAnsiTheme="minorHAnsi" w:cstheme="minorHAnsi"/>
        </w:rPr>
        <w:t xml:space="preserve"> The Work Plan should include actions that will be supported by OWEB FIP funding, as well as actions under the initiative that may be supported </w:t>
      </w:r>
      <w:r w:rsidR="00B35E44">
        <w:rPr>
          <w:rFonts w:asciiTheme="minorHAnsi" w:hAnsiTheme="minorHAnsi" w:cstheme="minorHAnsi"/>
        </w:rPr>
        <w:t xml:space="preserve">in part or in full </w:t>
      </w:r>
      <w:r w:rsidR="00673892">
        <w:rPr>
          <w:rFonts w:asciiTheme="minorHAnsi" w:hAnsiTheme="minorHAnsi" w:cstheme="minorHAnsi"/>
        </w:rPr>
        <w:t>by other funding sources.</w:t>
      </w:r>
      <w:r w:rsidR="00B35E44">
        <w:rPr>
          <w:rFonts w:asciiTheme="minorHAnsi" w:hAnsiTheme="minorHAnsi" w:cstheme="minorHAnsi"/>
        </w:rPr>
        <w:t xml:space="preserve"> </w:t>
      </w:r>
      <w:r w:rsidRPr="008C7680">
        <w:rPr>
          <w:rFonts w:asciiTheme="minorHAnsi" w:hAnsiTheme="minorHAnsi" w:cstheme="minorHAnsi"/>
        </w:rPr>
        <w:t>FIP</w:t>
      </w:r>
      <w:r w:rsidR="00673892">
        <w:rPr>
          <w:rFonts w:asciiTheme="minorHAnsi" w:hAnsiTheme="minorHAnsi" w:cstheme="minorHAnsi"/>
        </w:rPr>
        <w:t>s</w:t>
      </w:r>
      <w:r w:rsidRPr="008C7680">
        <w:rPr>
          <w:rFonts w:asciiTheme="minorHAnsi" w:hAnsiTheme="minorHAnsi" w:cstheme="minorHAnsi"/>
        </w:rPr>
        <w:t xml:space="preserve"> will submit an updated work plan to OWEB in advance of each new biennium to be shared with the board.</w:t>
      </w:r>
      <w:r w:rsidRPr="00D662E8">
        <w:rPr>
          <w:b/>
        </w:rPr>
        <w:t xml:space="preserve"> </w:t>
      </w:r>
    </w:p>
    <w:p w14:paraId="2962E649" w14:textId="20603FFF" w:rsidR="00D662E8" w:rsidRDefault="00231320" w:rsidP="00D662E8">
      <w:pPr>
        <w:pStyle w:val="Bull"/>
        <w:numPr>
          <w:ilvl w:val="0"/>
          <w:numId w:val="0"/>
        </w:numPr>
        <w:rPr>
          <w:b/>
        </w:rPr>
      </w:pPr>
      <w:r>
        <w:t xml:space="preserve">There is no page limit for the </w:t>
      </w:r>
      <w:r w:rsidRPr="00231320">
        <w:t>Work Plan</w:t>
      </w:r>
      <w:r>
        <w:rPr>
          <w:i/>
        </w:rPr>
        <w:t xml:space="preserve">. </w:t>
      </w:r>
      <w:r w:rsidR="00021966" w:rsidRPr="00FD1CE8">
        <w:t xml:space="preserve">The </w:t>
      </w:r>
      <w:r w:rsidR="00021966" w:rsidRPr="00886AA4">
        <w:t>Work Plan</w:t>
      </w:r>
      <w:r w:rsidR="00021966" w:rsidRPr="00FD1CE8">
        <w:t xml:space="preserve"> should be structured as a timeline of the </w:t>
      </w:r>
      <w:r w:rsidR="00146DAB" w:rsidRPr="00146DAB">
        <w:t>initiative</w:t>
      </w:r>
      <w:r w:rsidR="00021966" w:rsidRPr="00FD1CE8">
        <w:t>, separated by biennia</w:t>
      </w:r>
      <w:r w:rsidR="00B5562E">
        <w:t>, in table format as appropriate</w:t>
      </w:r>
      <w:r w:rsidR="00021966" w:rsidRPr="00FD1CE8">
        <w:t xml:space="preserve">. It should provide detail for the first biennium and general information for subsequent biennia (not to exceed </w:t>
      </w:r>
      <w:r w:rsidR="005254E2">
        <w:t>three</w:t>
      </w:r>
      <w:r w:rsidR="00021966" w:rsidRPr="00FD1CE8">
        <w:t xml:space="preserve"> biennia total). The timeline should include interim milestones illustrating </w:t>
      </w:r>
      <w:r>
        <w:t xml:space="preserve">anticipated </w:t>
      </w:r>
      <w:r w:rsidR="00021966" w:rsidRPr="00FD1CE8">
        <w:t xml:space="preserve">progress of the </w:t>
      </w:r>
      <w:r w:rsidR="00146DAB" w:rsidRPr="00146DAB">
        <w:t>initiative</w:t>
      </w:r>
      <w:r w:rsidR="00021966" w:rsidRPr="00FD1CE8">
        <w:t>.</w:t>
      </w:r>
      <w:r w:rsidR="00D662E8" w:rsidRPr="00D662E8">
        <w:rPr>
          <w:b/>
        </w:rPr>
        <w:t xml:space="preserve"> </w:t>
      </w:r>
    </w:p>
    <w:p w14:paraId="179384CF" w14:textId="522950F1" w:rsidR="00D82B1B" w:rsidRDefault="00D662E8" w:rsidP="00D662E8">
      <w:pPr>
        <w:pStyle w:val="Bull"/>
        <w:numPr>
          <w:ilvl w:val="0"/>
          <w:numId w:val="0"/>
        </w:numPr>
      </w:pPr>
      <w:r w:rsidRPr="00231320">
        <w:rPr>
          <w:b/>
        </w:rPr>
        <w:t>The Work Plan should be attached to this application.</w:t>
      </w:r>
    </w:p>
    <w:p w14:paraId="115AB2F9" w14:textId="77777777" w:rsidR="00D82B1B" w:rsidRPr="00D662E8" w:rsidRDefault="00021966" w:rsidP="00020873">
      <w:pPr>
        <w:pStyle w:val="Heading2"/>
        <w:rPr>
          <w:b w:val="0"/>
          <w:color w:val="auto"/>
          <w:sz w:val="24"/>
        </w:rPr>
      </w:pPr>
      <w:r w:rsidRPr="00D662E8">
        <w:rPr>
          <w:b w:val="0"/>
          <w:color w:val="auto"/>
          <w:sz w:val="24"/>
        </w:rPr>
        <w:t>The Work Plan should outline the following items:</w:t>
      </w:r>
    </w:p>
    <w:p w14:paraId="4CAF9885" w14:textId="5CCACCE8" w:rsidR="00021966" w:rsidRPr="00664EC7" w:rsidRDefault="00021966" w:rsidP="00F1788A">
      <w:pPr>
        <w:pStyle w:val="ListParagraph"/>
        <w:numPr>
          <w:ilvl w:val="0"/>
          <w:numId w:val="47"/>
        </w:numPr>
        <w:contextualSpacing w:val="0"/>
        <w:rPr>
          <w:sz w:val="24"/>
        </w:rPr>
      </w:pPr>
      <w:r w:rsidRPr="00664EC7">
        <w:rPr>
          <w:sz w:val="24"/>
        </w:rPr>
        <w:t xml:space="preserve">The </w:t>
      </w:r>
      <w:r w:rsidR="00146DAB" w:rsidRPr="00664EC7">
        <w:rPr>
          <w:sz w:val="24"/>
        </w:rPr>
        <w:t>initiative</w:t>
      </w:r>
      <w:r w:rsidRPr="00664EC7">
        <w:rPr>
          <w:sz w:val="24"/>
        </w:rPr>
        <w:t xml:space="preserve">’s </w:t>
      </w:r>
      <w:r w:rsidR="00BF63C2" w:rsidRPr="00664EC7">
        <w:rPr>
          <w:sz w:val="24"/>
        </w:rPr>
        <w:t xml:space="preserve">conservation </w:t>
      </w:r>
      <w:r w:rsidRPr="00664EC7">
        <w:rPr>
          <w:sz w:val="24"/>
        </w:rPr>
        <w:t>actions and limiting factors be</w:t>
      </w:r>
      <w:r w:rsidR="008005A8" w:rsidRPr="00664EC7">
        <w:rPr>
          <w:sz w:val="24"/>
        </w:rPr>
        <w:t>ing addressed by these actions</w:t>
      </w:r>
      <w:r w:rsidR="003B2559">
        <w:rPr>
          <w:sz w:val="24"/>
        </w:rPr>
        <w:t xml:space="preserve"> (be as specific as possible regarding conservation actions and locations of those actions</w:t>
      </w:r>
      <w:proofErr w:type="gramStart"/>
      <w:r w:rsidR="003B2559">
        <w:rPr>
          <w:sz w:val="24"/>
        </w:rPr>
        <w:t>)</w:t>
      </w:r>
      <w:r w:rsidR="00BA3677" w:rsidRPr="00664EC7">
        <w:rPr>
          <w:sz w:val="24"/>
        </w:rPr>
        <w:t>;</w:t>
      </w:r>
      <w:proofErr w:type="gramEnd"/>
    </w:p>
    <w:p w14:paraId="077B1404" w14:textId="2501BD20" w:rsidR="00021966" w:rsidRPr="00664EC7" w:rsidRDefault="00021966" w:rsidP="00F1788A">
      <w:pPr>
        <w:pStyle w:val="ListParagraph"/>
        <w:numPr>
          <w:ilvl w:val="0"/>
          <w:numId w:val="47"/>
        </w:numPr>
        <w:contextualSpacing w:val="0"/>
        <w:rPr>
          <w:sz w:val="24"/>
        </w:rPr>
      </w:pPr>
      <w:r w:rsidRPr="00664EC7">
        <w:rPr>
          <w:sz w:val="24"/>
        </w:rPr>
        <w:t xml:space="preserve">The lead partner on implementation of each </w:t>
      </w:r>
      <w:r w:rsidR="00BF63C2" w:rsidRPr="00664EC7">
        <w:rPr>
          <w:sz w:val="24"/>
        </w:rPr>
        <w:t xml:space="preserve">conservation </w:t>
      </w:r>
      <w:proofErr w:type="gramStart"/>
      <w:r w:rsidRPr="00664EC7">
        <w:rPr>
          <w:sz w:val="24"/>
        </w:rPr>
        <w:t>action;</w:t>
      </w:r>
      <w:proofErr w:type="gramEnd"/>
    </w:p>
    <w:p w14:paraId="17BB8DEF" w14:textId="6825A5D3" w:rsidR="00021966" w:rsidRPr="00664EC7" w:rsidRDefault="00021966" w:rsidP="00F1788A">
      <w:pPr>
        <w:pStyle w:val="ListParagraph"/>
        <w:numPr>
          <w:ilvl w:val="0"/>
          <w:numId w:val="47"/>
        </w:numPr>
        <w:contextualSpacing w:val="0"/>
        <w:rPr>
          <w:sz w:val="24"/>
        </w:rPr>
      </w:pPr>
      <w:r w:rsidRPr="00664EC7">
        <w:rPr>
          <w:sz w:val="24"/>
        </w:rPr>
        <w:t xml:space="preserve">The </w:t>
      </w:r>
      <w:r w:rsidR="007E497E" w:rsidRPr="00664EC7">
        <w:rPr>
          <w:sz w:val="24"/>
        </w:rPr>
        <w:t xml:space="preserve">outputs </w:t>
      </w:r>
      <w:r w:rsidRPr="00664EC7">
        <w:rPr>
          <w:sz w:val="24"/>
        </w:rPr>
        <w:t xml:space="preserve">for each </w:t>
      </w:r>
      <w:r w:rsidR="00BF63C2" w:rsidRPr="00664EC7">
        <w:rPr>
          <w:sz w:val="24"/>
        </w:rPr>
        <w:t xml:space="preserve">conservation </w:t>
      </w:r>
      <w:proofErr w:type="gramStart"/>
      <w:r w:rsidRPr="00664EC7">
        <w:rPr>
          <w:sz w:val="24"/>
        </w:rPr>
        <w:t>action;</w:t>
      </w:r>
      <w:proofErr w:type="gramEnd"/>
    </w:p>
    <w:p w14:paraId="1140D14F" w14:textId="41C41DEF" w:rsidR="00021966" w:rsidRPr="00664EC7" w:rsidRDefault="00021966" w:rsidP="00F1788A">
      <w:pPr>
        <w:pStyle w:val="ListParagraph"/>
        <w:numPr>
          <w:ilvl w:val="0"/>
          <w:numId w:val="47"/>
        </w:numPr>
        <w:contextualSpacing w:val="0"/>
        <w:rPr>
          <w:sz w:val="24"/>
        </w:rPr>
      </w:pPr>
      <w:r w:rsidRPr="00664EC7">
        <w:rPr>
          <w:sz w:val="24"/>
        </w:rPr>
        <w:t>The metrics used to evaluate</w:t>
      </w:r>
      <w:r w:rsidR="007E497E" w:rsidRPr="00664EC7">
        <w:rPr>
          <w:sz w:val="24"/>
        </w:rPr>
        <w:t xml:space="preserve"> the outputs of</w:t>
      </w:r>
      <w:r w:rsidRPr="00664EC7">
        <w:rPr>
          <w:sz w:val="24"/>
        </w:rPr>
        <w:t xml:space="preserve"> each </w:t>
      </w:r>
      <w:r w:rsidR="00BF63C2" w:rsidRPr="00664EC7">
        <w:rPr>
          <w:sz w:val="24"/>
        </w:rPr>
        <w:t xml:space="preserve">conservation </w:t>
      </w:r>
      <w:r w:rsidRPr="00664EC7">
        <w:rPr>
          <w:sz w:val="24"/>
        </w:rPr>
        <w:t xml:space="preserve">action; and, </w:t>
      </w:r>
    </w:p>
    <w:p w14:paraId="7EAA821C" w14:textId="62B57628" w:rsidR="00DF1CB9" w:rsidRPr="00664EC7" w:rsidRDefault="00021966" w:rsidP="00F1788A">
      <w:pPr>
        <w:pStyle w:val="ListParagraph"/>
        <w:numPr>
          <w:ilvl w:val="0"/>
          <w:numId w:val="47"/>
        </w:numPr>
        <w:contextualSpacing w:val="0"/>
        <w:rPr>
          <w:sz w:val="24"/>
        </w:rPr>
        <w:sectPr w:rsidR="00DF1CB9" w:rsidRPr="00664EC7" w:rsidSect="007E2084">
          <w:type w:val="continuous"/>
          <w:pgSz w:w="12240" w:h="15840"/>
          <w:pgMar w:top="1080" w:right="720" w:bottom="1080" w:left="720" w:header="720" w:footer="720" w:gutter="0"/>
          <w:cols w:space="720"/>
          <w:titlePg/>
          <w:docGrid w:linePitch="360"/>
        </w:sectPr>
      </w:pPr>
      <w:r w:rsidRPr="00664EC7">
        <w:rPr>
          <w:sz w:val="24"/>
        </w:rPr>
        <w:t xml:space="preserve">A </w:t>
      </w:r>
      <w:r w:rsidR="006F0346" w:rsidRPr="00664EC7">
        <w:rPr>
          <w:sz w:val="24"/>
        </w:rPr>
        <w:t xml:space="preserve">brief description and </w:t>
      </w:r>
      <w:r w:rsidRPr="00664EC7">
        <w:rPr>
          <w:sz w:val="24"/>
        </w:rPr>
        <w:t xml:space="preserve">schedule of monitoring actions </w:t>
      </w:r>
      <w:r w:rsidR="006F0346" w:rsidRPr="00664EC7">
        <w:rPr>
          <w:sz w:val="24"/>
        </w:rPr>
        <w:t xml:space="preserve">(including collection of baseline data, if needed) </w:t>
      </w:r>
      <w:r w:rsidRPr="00664EC7">
        <w:rPr>
          <w:sz w:val="24"/>
        </w:rPr>
        <w:t xml:space="preserve">to assess the </w:t>
      </w:r>
      <w:r w:rsidR="006F0346" w:rsidRPr="00664EC7">
        <w:rPr>
          <w:sz w:val="24"/>
        </w:rPr>
        <w:t xml:space="preserve">progress and </w:t>
      </w:r>
      <w:r w:rsidRPr="00664EC7">
        <w:rPr>
          <w:sz w:val="24"/>
        </w:rPr>
        <w:t xml:space="preserve">effectiveness of the </w:t>
      </w:r>
      <w:r w:rsidR="00146DAB" w:rsidRPr="00664EC7">
        <w:rPr>
          <w:sz w:val="24"/>
        </w:rPr>
        <w:t>initiative</w:t>
      </w:r>
      <w:r w:rsidRPr="00664EC7">
        <w:rPr>
          <w:sz w:val="24"/>
        </w:rPr>
        <w:t xml:space="preserve"> toward meeting its proposed </w:t>
      </w:r>
      <w:r w:rsidR="00146DAB" w:rsidRPr="00664EC7">
        <w:rPr>
          <w:sz w:val="24"/>
        </w:rPr>
        <w:t>ecological outcomes</w:t>
      </w:r>
      <w:r w:rsidRPr="00664EC7">
        <w:rPr>
          <w:sz w:val="24"/>
        </w:rPr>
        <w:t>.</w:t>
      </w:r>
    </w:p>
    <w:p w14:paraId="6E4E7823" w14:textId="7D7C56B4" w:rsidR="00A73C9D" w:rsidRPr="0027056C" w:rsidRDefault="00010875" w:rsidP="00010875">
      <w:pPr>
        <w:pStyle w:val="Heading1"/>
        <w:spacing w:after="240"/>
      </w:pPr>
      <w:r>
        <w:rPr>
          <w:noProof/>
        </w:rPr>
        <w:lastRenderedPageBreak/>
        <mc:AlternateContent>
          <mc:Choice Requires="wps">
            <w:drawing>
              <wp:anchor distT="0" distB="0" distL="114300" distR="114300" simplePos="0" relativeHeight="251674624" behindDoc="0" locked="0" layoutInCell="1" allowOverlap="1" wp14:anchorId="0E9C809D" wp14:editId="47B9AC6E">
                <wp:simplePos x="0" y="0"/>
                <wp:positionH relativeFrom="column">
                  <wp:posOffset>-44450</wp:posOffset>
                </wp:positionH>
                <wp:positionV relativeFrom="paragraph">
                  <wp:posOffset>539750</wp:posOffset>
                </wp:positionV>
                <wp:extent cx="6832600" cy="1981200"/>
                <wp:effectExtent l="0" t="0" r="2540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0" cy="1981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1AD24" id="Rectangle 3" o:spid="_x0000_s1026" style="position:absolute;margin-left:-3.5pt;margin-top:42.5pt;width:538pt;height:1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26LeAIAAPw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" filled="f"/>
            </w:pict>
          </mc:Fallback>
        </mc:AlternateContent>
      </w:r>
      <w:r w:rsidR="002F481B">
        <w:t>Section 7</w:t>
      </w:r>
      <w:r w:rsidR="00295C09" w:rsidRPr="00B60E29">
        <w:t>: Budget</w:t>
      </w:r>
    </w:p>
    <w:p w14:paraId="283E6080" w14:textId="551ABAC7" w:rsidR="00B35E44" w:rsidRDefault="00B35E44" w:rsidP="00B35E44">
      <w:pPr>
        <w:pStyle w:val="Heading2"/>
        <w:spacing w:after="120"/>
      </w:pPr>
      <w:r w:rsidRPr="00596C5B">
        <w:t>Important Note about Budgets</w:t>
      </w:r>
    </w:p>
    <w:p w14:paraId="7C08D3A8" w14:textId="77777777" w:rsidR="00B35E44" w:rsidRPr="00C321AF" w:rsidRDefault="00B35E44" w:rsidP="00B35E44">
      <w:pPr>
        <w:pStyle w:val="ListParagraph"/>
        <w:numPr>
          <w:ilvl w:val="0"/>
          <w:numId w:val="10"/>
        </w:numPr>
        <w:spacing w:after="60" w:line="228" w:lineRule="auto"/>
        <w:ind w:right="270"/>
        <w:contextualSpacing w:val="0"/>
        <w:rPr>
          <w:sz w:val="24"/>
        </w:rPr>
      </w:pPr>
      <w:r w:rsidRPr="00C321AF">
        <w:rPr>
          <w:sz w:val="24"/>
        </w:rPr>
        <w:t xml:space="preserve">The OWEB Board will seek to balance Focused Investments funding each biennium. </w:t>
      </w:r>
      <w:r>
        <w:rPr>
          <w:sz w:val="24"/>
        </w:rPr>
        <w:t xml:space="preserve">The board approved the 2021-23 biennium spending plan at the July meeting. OWEB has $10 million available for the 2021-23 FIP solicitation and may award up to 3-5 new FIP initiatives to begin during this biennium, </w:t>
      </w:r>
      <w:r w:rsidRPr="00C321AF">
        <w:rPr>
          <w:sz w:val="24"/>
        </w:rPr>
        <w:t>with an average of approximately $</w:t>
      </w:r>
      <w:r>
        <w:rPr>
          <w:sz w:val="24"/>
        </w:rPr>
        <w:t>2</w:t>
      </w:r>
      <w:r w:rsidRPr="00C321AF">
        <w:rPr>
          <w:sz w:val="24"/>
        </w:rPr>
        <w:t xml:space="preserve"> million per initiative in each biennium.</w:t>
      </w:r>
    </w:p>
    <w:p w14:paraId="79ACC6F8" w14:textId="77777777" w:rsidR="00B35E44" w:rsidRPr="00C321AF" w:rsidRDefault="00B35E44" w:rsidP="00B35E44">
      <w:pPr>
        <w:pStyle w:val="ListParagraph"/>
        <w:numPr>
          <w:ilvl w:val="0"/>
          <w:numId w:val="10"/>
        </w:numPr>
        <w:spacing w:after="60" w:line="228" w:lineRule="auto"/>
        <w:contextualSpacing w:val="0"/>
        <w:rPr>
          <w:sz w:val="24"/>
        </w:rPr>
      </w:pPr>
      <w:r w:rsidRPr="00C321AF">
        <w:rPr>
          <w:sz w:val="24"/>
        </w:rPr>
        <w:t>Maximum duration</w:t>
      </w:r>
      <w:r>
        <w:rPr>
          <w:sz w:val="24"/>
        </w:rPr>
        <w:t xml:space="preserve"> of funding</w:t>
      </w:r>
      <w:r w:rsidRPr="00C321AF">
        <w:rPr>
          <w:sz w:val="24"/>
        </w:rPr>
        <w:t xml:space="preserve"> for an </w:t>
      </w:r>
      <w:r w:rsidRPr="00146DAB">
        <w:rPr>
          <w:sz w:val="24"/>
        </w:rPr>
        <w:t>initiative</w:t>
      </w:r>
      <w:r w:rsidRPr="00C321AF">
        <w:rPr>
          <w:sz w:val="24"/>
        </w:rPr>
        <w:t xml:space="preserve"> will be </w:t>
      </w:r>
      <w:r>
        <w:rPr>
          <w:sz w:val="24"/>
        </w:rPr>
        <w:t>three</w:t>
      </w:r>
      <w:r w:rsidRPr="00C321AF">
        <w:rPr>
          <w:sz w:val="24"/>
        </w:rPr>
        <w:t xml:space="preserve"> biennia (</w:t>
      </w:r>
      <w:r>
        <w:rPr>
          <w:sz w:val="24"/>
        </w:rPr>
        <w:t>six</w:t>
      </w:r>
      <w:r w:rsidRPr="00C321AF">
        <w:rPr>
          <w:sz w:val="24"/>
        </w:rPr>
        <w:t xml:space="preserve"> years)</w:t>
      </w:r>
      <w:r>
        <w:rPr>
          <w:sz w:val="24"/>
        </w:rPr>
        <w:t xml:space="preserve"> contingent upon available funding</w:t>
      </w:r>
      <w:r w:rsidRPr="00C321AF">
        <w:rPr>
          <w:sz w:val="24"/>
        </w:rPr>
        <w:t>.</w:t>
      </w:r>
      <w:r>
        <w:rPr>
          <w:sz w:val="24"/>
        </w:rPr>
        <w:t xml:space="preserve"> </w:t>
      </w:r>
    </w:p>
    <w:p w14:paraId="745A0A82" w14:textId="77777777" w:rsidR="00B35E44" w:rsidRDefault="00B35E44" w:rsidP="00B35E44">
      <w:pPr>
        <w:pStyle w:val="ListParagraph"/>
        <w:numPr>
          <w:ilvl w:val="0"/>
          <w:numId w:val="10"/>
        </w:numPr>
        <w:spacing w:after="60" w:line="228" w:lineRule="auto"/>
        <w:contextualSpacing w:val="0"/>
        <w:rPr>
          <w:sz w:val="24"/>
        </w:rPr>
      </w:pPr>
      <w:r w:rsidRPr="00C321AF">
        <w:rPr>
          <w:sz w:val="24"/>
        </w:rPr>
        <w:t xml:space="preserve">Maximum funding for an </w:t>
      </w:r>
      <w:r w:rsidRPr="00146DAB">
        <w:rPr>
          <w:sz w:val="24"/>
        </w:rPr>
        <w:t>initiative</w:t>
      </w:r>
      <w:r w:rsidRPr="00C321AF">
        <w:rPr>
          <w:sz w:val="24"/>
        </w:rPr>
        <w:t xml:space="preserve"> will be $4 million/biennium</w:t>
      </w:r>
      <w:r>
        <w:rPr>
          <w:sz w:val="24"/>
        </w:rPr>
        <w:t xml:space="preserve"> for a total of $12 million.</w:t>
      </w:r>
    </w:p>
    <w:p w14:paraId="3D520527" w14:textId="77777777" w:rsidR="00B35E44" w:rsidRDefault="00B35E44" w:rsidP="00B35E44">
      <w:pPr>
        <w:pStyle w:val="Bull"/>
        <w:numPr>
          <w:ilvl w:val="0"/>
          <w:numId w:val="10"/>
        </w:numPr>
        <w:ind w:right="360"/>
      </w:pPr>
      <w:r>
        <w:t xml:space="preserve">The board may fund an initiative in whole or in part. </w:t>
      </w:r>
    </w:p>
    <w:p w14:paraId="79C44D3C" w14:textId="77777777" w:rsidR="00D9305E" w:rsidRPr="00033491" w:rsidRDefault="00D9305E" w:rsidP="000D3011">
      <w:pPr>
        <w:pStyle w:val="Heading3"/>
        <w:spacing w:before="360"/>
      </w:pPr>
      <w:r w:rsidRPr="00AC6777">
        <w:t>Budget Tables</w:t>
      </w:r>
    </w:p>
    <w:p w14:paraId="7AD4011C" w14:textId="187251DA" w:rsidR="00D9305E" w:rsidRDefault="000948A0" w:rsidP="000D3011">
      <w:pPr>
        <w:spacing w:after="240"/>
        <w:ind w:right="360"/>
      </w:pPr>
      <w:r>
        <w:t>I</w:t>
      </w:r>
      <w:r w:rsidR="00D9305E" w:rsidRPr="00AC6777">
        <w:t xml:space="preserve">ndicate </w:t>
      </w:r>
      <w:r w:rsidR="00D9305E" w:rsidRPr="00AC6777">
        <w:rPr>
          <w:i/>
        </w:rPr>
        <w:t>estimated</w:t>
      </w:r>
      <w:r w:rsidR="00D9305E" w:rsidRPr="00AC6777">
        <w:t xml:space="preserve"> funding</w:t>
      </w:r>
      <w:r w:rsidRPr="000948A0">
        <w:t xml:space="preserve"> </w:t>
      </w:r>
      <w:r>
        <w:t>i</w:t>
      </w:r>
      <w:r w:rsidRPr="00AC6777">
        <w:t>n the tables below</w:t>
      </w:r>
      <w:r w:rsidR="00D9305E" w:rsidRPr="00AC6777">
        <w:t>, including grant administration requested for all categories, as applicable.</w:t>
      </w:r>
      <w:r w:rsidR="000A1CFB">
        <w:t xml:space="preserve"> </w:t>
      </w:r>
      <w:r w:rsidR="000A1CFB" w:rsidRPr="000948A0">
        <w:rPr>
          <w:b/>
        </w:rPr>
        <w:t xml:space="preserve">All budget estimates should be rounded to the nearest dollar. </w:t>
      </w:r>
    </w:p>
    <w:p w14:paraId="323B9B5D" w14:textId="77777777" w:rsidR="002A1570" w:rsidRPr="00434E70" w:rsidRDefault="002A1570" w:rsidP="00434E70">
      <w:pPr>
        <w:pStyle w:val="Heading4"/>
      </w:pPr>
      <w:r w:rsidRPr="00434E70">
        <w:t>Biennium 1 Estimated Budget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3132"/>
        <w:gridCol w:w="1800"/>
        <w:gridCol w:w="1800"/>
      </w:tblGrid>
      <w:tr w:rsidR="0090590E" w:rsidRPr="00875DD9" w14:paraId="3594D948" w14:textId="77777777" w:rsidTr="0099489A">
        <w:trPr>
          <w:trHeight w:val="638"/>
        </w:trPr>
        <w:tc>
          <w:tcPr>
            <w:tcW w:w="4068" w:type="dxa"/>
            <w:shd w:val="clear" w:color="auto" w:fill="auto"/>
          </w:tcPr>
          <w:p w14:paraId="33C412EE" w14:textId="37C4B968" w:rsidR="0090590E" w:rsidRPr="00875DD9" w:rsidRDefault="0090590E" w:rsidP="005B28E3">
            <w:pPr>
              <w:rPr>
                <w:b/>
              </w:rPr>
            </w:pPr>
            <w:r w:rsidRPr="00875DD9">
              <w:rPr>
                <w:b/>
              </w:rPr>
              <w:t xml:space="preserve">OWEB Grant </w:t>
            </w:r>
            <w:r w:rsidR="005B28E3">
              <w:rPr>
                <w:b/>
              </w:rPr>
              <w:t>Types</w:t>
            </w:r>
          </w:p>
        </w:tc>
        <w:tc>
          <w:tcPr>
            <w:tcW w:w="3132" w:type="dxa"/>
            <w:shd w:val="clear" w:color="auto" w:fill="auto"/>
          </w:tcPr>
          <w:p w14:paraId="04170DA1" w14:textId="77777777" w:rsidR="0090590E" w:rsidRPr="008B4D8F" w:rsidRDefault="0090590E" w:rsidP="0023383E">
            <w:pPr>
              <w:rPr>
                <w:b/>
              </w:rPr>
            </w:pPr>
            <w:r w:rsidRPr="008B4D8F">
              <w:rPr>
                <w:b/>
              </w:rPr>
              <w:t>Lead Partner(s)</w:t>
            </w:r>
          </w:p>
        </w:tc>
        <w:tc>
          <w:tcPr>
            <w:tcW w:w="1800" w:type="dxa"/>
            <w:shd w:val="clear" w:color="auto" w:fill="auto"/>
          </w:tcPr>
          <w:p w14:paraId="037292D0" w14:textId="77777777" w:rsidR="0090590E" w:rsidRPr="008B4D8F" w:rsidRDefault="0090590E" w:rsidP="00F96720">
            <w:pPr>
              <w:jc w:val="right"/>
              <w:rPr>
                <w:b/>
              </w:rPr>
            </w:pPr>
            <w:r w:rsidRPr="008B4D8F">
              <w:rPr>
                <w:b/>
              </w:rPr>
              <w:t>OWEB Requested Investment</w:t>
            </w:r>
          </w:p>
        </w:tc>
        <w:tc>
          <w:tcPr>
            <w:tcW w:w="1800" w:type="dxa"/>
            <w:shd w:val="clear" w:color="auto" w:fill="auto"/>
          </w:tcPr>
          <w:p w14:paraId="5D76E750" w14:textId="168C4C75" w:rsidR="0090590E" w:rsidRPr="008B4D8F" w:rsidRDefault="0090590E" w:rsidP="00CF5E52">
            <w:pPr>
              <w:jc w:val="right"/>
              <w:rPr>
                <w:b/>
              </w:rPr>
            </w:pPr>
            <w:r w:rsidRPr="008B4D8F">
              <w:rPr>
                <w:b/>
              </w:rPr>
              <w:t xml:space="preserve">Estimated </w:t>
            </w:r>
            <w:r w:rsidR="00CF5E52" w:rsidRPr="008B4D8F">
              <w:rPr>
                <w:b/>
              </w:rPr>
              <w:t>Leverage</w:t>
            </w:r>
            <w:r w:rsidR="00331D3F" w:rsidRPr="008B4D8F">
              <w:rPr>
                <w:b/>
              </w:rPr>
              <w:t xml:space="preserve"> </w:t>
            </w:r>
            <w:r w:rsidRPr="008B4D8F">
              <w:rPr>
                <w:b/>
              </w:rPr>
              <w:t>Funding (In-kind or cash)</w:t>
            </w:r>
          </w:p>
        </w:tc>
      </w:tr>
      <w:tr w:rsidR="0090590E" w:rsidRPr="00ED5614" w14:paraId="651CA6AB" w14:textId="77777777" w:rsidTr="0099489A">
        <w:trPr>
          <w:trHeight w:val="332"/>
        </w:trPr>
        <w:tc>
          <w:tcPr>
            <w:tcW w:w="4068" w:type="dxa"/>
            <w:shd w:val="clear" w:color="auto" w:fill="auto"/>
          </w:tcPr>
          <w:p w14:paraId="2A60643E" w14:textId="41F6BE1E" w:rsidR="0090590E" w:rsidRPr="00875DD9" w:rsidRDefault="003F17DA" w:rsidP="00664EC7">
            <w:pPr>
              <w:rPr>
                <w:b/>
              </w:rPr>
            </w:pPr>
            <w:r>
              <w:rPr>
                <w:b/>
              </w:rPr>
              <w:t xml:space="preserve">Partnership </w:t>
            </w:r>
            <w:r w:rsidR="00664EC7">
              <w:rPr>
                <w:b/>
              </w:rPr>
              <w:t>Technical Assistance</w:t>
            </w:r>
            <w:r w:rsidR="0090590E" w:rsidRPr="00875DD9">
              <w:rPr>
                <w:b/>
                <w:vertAlign w:val="superscript"/>
              </w:rPr>
              <w:t>†</w:t>
            </w:r>
          </w:p>
        </w:tc>
        <w:tc>
          <w:tcPr>
            <w:tcW w:w="3132" w:type="dxa"/>
            <w:shd w:val="clear" w:color="auto" w:fill="auto"/>
          </w:tcPr>
          <w:p w14:paraId="4EF26422" w14:textId="77777777" w:rsidR="0090590E" w:rsidRPr="008B4D8F" w:rsidRDefault="0090590E" w:rsidP="0023383E">
            <w:pPr>
              <w:rPr>
                <w:sz w:val="20"/>
              </w:rPr>
            </w:pPr>
            <w:r w:rsidRPr="008B4D8F">
              <w:fldChar w:fldCharType="begin">
                <w:ffData>
                  <w:name w:val=""/>
                  <w:enabled/>
                  <w:calcOnExit w:val="0"/>
                  <w:textInput/>
                </w:ffData>
              </w:fldChar>
            </w:r>
            <w:r w:rsidRPr="008B4D8F">
              <w:instrText xml:space="preserve"> FORMTEXT </w:instrText>
            </w:r>
            <w:r w:rsidRPr="008B4D8F">
              <w:fldChar w:fldCharType="separate"/>
            </w:r>
            <w:r w:rsidRPr="008B4D8F">
              <w:rPr>
                <w:noProof/>
              </w:rPr>
              <w:t> </w:t>
            </w:r>
            <w:r w:rsidRPr="008B4D8F">
              <w:rPr>
                <w:noProof/>
              </w:rPr>
              <w:t> </w:t>
            </w:r>
            <w:r w:rsidRPr="008B4D8F">
              <w:rPr>
                <w:noProof/>
              </w:rPr>
              <w:t> </w:t>
            </w:r>
            <w:r w:rsidRPr="008B4D8F">
              <w:rPr>
                <w:noProof/>
              </w:rPr>
              <w:t> </w:t>
            </w:r>
            <w:r w:rsidRPr="008B4D8F">
              <w:rPr>
                <w:noProof/>
              </w:rPr>
              <w:t> </w:t>
            </w:r>
            <w:r w:rsidRPr="008B4D8F">
              <w:fldChar w:fldCharType="end"/>
            </w:r>
          </w:p>
        </w:tc>
        <w:tc>
          <w:tcPr>
            <w:tcW w:w="1800" w:type="dxa"/>
            <w:shd w:val="clear" w:color="auto" w:fill="auto"/>
          </w:tcPr>
          <w:p w14:paraId="43F83C60" w14:textId="108E29C7" w:rsidR="0090590E" w:rsidRPr="008B4D8F" w:rsidRDefault="0090590E" w:rsidP="00432E07">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c>
          <w:tcPr>
            <w:tcW w:w="1800" w:type="dxa"/>
            <w:shd w:val="clear" w:color="auto" w:fill="auto"/>
          </w:tcPr>
          <w:p w14:paraId="2531086B" w14:textId="5C2CC182"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r>
      <w:tr w:rsidR="0090590E" w:rsidRPr="00ED5614" w14:paraId="13719180" w14:textId="77777777" w:rsidTr="0099489A">
        <w:trPr>
          <w:trHeight w:val="374"/>
        </w:trPr>
        <w:tc>
          <w:tcPr>
            <w:tcW w:w="4068" w:type="dxa"/>
            <w:shd w:val="clear" w:color="auto" w:fill="auto"/>
          </w:tcPr>
          <w:p w14:paraId="1732D7FF" w14:textId="77777777" w:rsidR="0090590E" w:rsidRPr="00875DD9" w:rsidRDefault="0090590E" w:rsidP="0023383E">
            <w:pPr>
              <w:rPr>
                <w:b/>
              </w:rPr>
            </w:pPr>
            <w:r w:rsidRPr="00875DD9">
              <w:rPr>
                <w:b/>
              </w:rPr>
              <w:t>Stakeholder Engagement</w:t>
            </w:r>
          </w:p>
        </w:tc>
        <w:tc>
          <w:tcPr>
            <w:tcW w:w="3132" w:type="dxa"/>
            <w:shd w:val="clear" w:color="auto" w:fill="auto"/>
          </w:tcPr>
          <w:p w14:paraId="14951E5E" w14:textId="77777777" w:rsidR="0090590E" w:rsidRPr="008B4D8F" w:rsidRDefault="0090590E" w:rsidP="0023383E">
            <w:pPr>
              <w:rPr>
                <w:sz w:val="20"/>
              </w:rPr>
            </w:pPr>
            <w:r w:rsidRPr="008B4D8F">
              <w:fldChar w:fldCharType="begin">
                <w:ffData>
                  <w:name w:val=""/>
                  <w:enabled/>
                  <w:calcOnExit w:val="0"/>
                  <w:textInput/>
                </w:ffData>
              </w:fldChar>
            </w:r>
            <w:r w:rsidRPr="008B4D8F">
              <w:instrText xml:space="preserve"> FORMTEXT </w:instrText>
            </w:r>
            <w:r w:rsidRPr="008B4D8F">
              <w:fldChar w:fldCharType="separate"/>
            </w:r>
            <w:r w:rsidRPr="008B4D8F">
              <w:rPr>
                <w:noProof/>
              </w:rPr>
              <w:t> </w:t>
            </w:r>
            <w:r w:rsidRPr="008B4D8F">
              <w:rPr>
                <w:noProof/>
              </w:rPr>
              <w:t> </w:t>
            </w:r>
            <w:r w:rsidRPr="008B4D8F">
              <w:rPr>
                <w:noProof/>
              </w:rPr>
              <w:t> </w:t>
            </w:r>
            <w:r w:rsidRPr="008B4D8F">
              <w:rPr>
                <w:noProof/>
              </w:rPr>
              <w:t> </w:t>
            </w:r>
            <w:r w:rsidRPr="008B4D8F">
              <w:rPr>
                <w:noProof/>
              </w:rPr>
              <w:t> </w:t>
            </w:r>
            <w:r w:rsidRPr="008B4D8F">
              <w:fldChar w:fldCharType="end"/>
            </w:r>
          </w:p>
        </w:tc>
        <w:tc>
          <w:tcPr>
            <w:tcW w:w="1800" w:type="dxa"/>
            <w:shd w:val="clear" w:color="auto" w:fill="auto"/>
          </w:tcPr>
          <w:p w14:paraId="37BAAFA0" w14:textId="58D20742"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c>
          <w:tcPr>
            <w:tcW w:w="1800" w:type="dxa"/>
            <w:shd w:val="clear" w:color="auto" w:fill="auto"/>
          </w:tcPr>
          <w:p w14:paraId="0FF05ECD" w14:textId="5D010BF9"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r>
      <w:tr w:rsidR="0090590E" w:rsidRPr="00ED5614" w14:paraId="787303E8" w14:textId="77777777" w:rsidTr="0099489A">
        <w:trPr>
          <w:trHeight w:val="374"/>
        </w:trPr>
        <w:tc>
          <w:tcPr>
            <w:tcW w:w="4068" w:type="dxa"/>
            <w:shd w:val="clear" w:color="auto" w:fill="auto"/>
          </w:tcPr>
          <w:p w14:paraId="06E7A9BB" w14:textId="77777777" w:rsidR="0090590E" w:rsidRPr="00875DD9" w:rsidRDefault="0090590E" w:rsidP="0023383E">
            <w:pPr>
              <w:rPr>
                <w:b/>
              </w:rPr>
            </w:pPr>
            <w:r w:rsidRPr="00875DD9">
              <w:rPr>
                <w:b/>
              </w:rPr>
              <w:t xml:space="preserve">Technical Assistance </w:t>
            </w:r>
          </w:p>
        </w:tc>
        <w:tc>
          <w:tcPr>
            <w:tcW w:w="3132" w:type="dxa"/>
            <w:shd w:val="clear" w:color="auto" w:fill="auto"/>
          </w:tcPr>
          <w:p w14:paraId="00671054" w14:textId="77777777" w:rsidR="0090590E" w:rsidRPr="008B4D8F" w:rsidRDefault="0090590E" w:rsidP="0023383E">
            <w:pPr>
              <w:rPr>
                <w:sz w:val="20"/>
              </w:rPr>
            </w:pPr>
            <w:r w:rsidRPr="008B4D8F">
              <w:fldChar w:fldCharType="begin">
                <w:ffData>
                  <w:name w:val=""/>
                  <w:enabled/>
                  <w:calcOnExit w:val="0"/>
                  <w:textInput/>
                </w:ffData>
              </w:fldChar>
            </w:r>
            <w:r w:rsidRPr="008B4D8F">
              <w:instrText xml:space="preserve"> FORMTEXT </w:instrText>
            </w:r>
            <w:r w:rsidRPr="008B4D8F">
              <w:fldChar w:fldCharType="separate"/>
            </w:r>
            <w:r w:rsidRPr="008B4D8F">
              <w:rPr>
                <w:noProof/>
              </w:rPr>
              <w:t> </w:t>
            </w:r>
            <w:r w:rsidRPr="008B4D8F">
              <w:rPr>
                <w:noProof/>
              </w:rPr>
              <w:t> </w:t>
            </w:r>
            <w:r w:rsidRPr="008B4D8F">
              <w:rPr>
                <w:noProof/>
              </w:rPr>
              <w:t> </w:t>
            </w:r>
            <w:r w:rsidRPr="008B4D8F">
              <w:rPr>
                <w:noProof/>
              </w:rPr>
              <w:t> </w:t>
            </w:r>
            <w:r w:rsidRPr="008B4D8F">
              <w:rPr>
                <w:noProof/>
              </w:rPr>
              <w:t> </w:t>
            </w:r>
            <w:r w:rsidRPr="008B4D8F">
              <w:fldChar w:fldCharType="end"/>
            </w:r>
          </w:p>
        </w:tc>
        <w:tc>
          <w:tcPr>
            <w:tcW w:w="1800" w:type="dxa"/>
            <w:shd w:val="clear" w:color="auto" w:fill="auto"/>
          </w:tcPr>
          <w:p w14:paraId="0CEA0C22" w14:textId="20FFA9EA"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c>
          <w:tcPr>
            <w:tcW w:w="1800" w:type="dxa"/>
            <w:shd w:val="clear" w:color="auto" w:fill="auto"/>
          </w:tcPr>
          <w:p w14:paraId="09E02EE0" w14:textId="0A5B25AB"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r>
      <w:tr w:rsidR="0090590E" w:rsidRPr="00ED5614" w14:paraId="782B140E" w14:textId="77777777" w:rsidTr="0099489A">
        <w:trPr>
          <w:trHeight w:val="357"/>
        </w:trPr>
        <w:tc>
          <w:tcPr>
            <w:tcW w:w="4068" w:type="dxa"/>
            <w:shd w:val="clear" w:color="auto" w:fill="auto"/>
          </w:tcPr>
          <w:p w14:paraId="6F69C33B" w14:textId="77777777" w:rsidR="0090590E" w:rsidRPr="00875DD9" w:rsidRDefault="0090590E" w:rsidP="0023383E">
            <w:pPr>
              <w:rPr>
                <w:b/>
              </w:rPr>
            </w:pPr>
            <w:r w:rsidRPr="00875DD9">
              <w:rPr>
                <w:b/>
              </w:rPr>
              <w:t>Restoration</w:t>
            </w:r>
            <w:r w:rsidRPr="00875DD9" w:rsidDel="00EB72A7">
              <w:rPr>
                <w:b/>
              </w:rPr>
              <w:t xml:space="preserve"> </w:t>
            </w:r>
          </w:p>
        </w:tc>
        <w:tc>
          <w:tcPr>
            <w:tcW w:w="3132" w:type="dxa"/>
            <w:shd w:val="clear" w:color="auto" w:fill="auto"/>
          </w:tcPr>
          <w:p w14:paraId="4773B395" w14:textId="77777777" w:rsidR="0090590E" w:rsidRPr="008B4D8F" w:rsidRDefault="0090590E" w:rsidP="0023383E">
            <w:pPr>
              <w:rPr>
                <w:sz w:val="20"/>
              </w:rPr>
            </w:pPr>
            <w:r w:rsidRPr="008B4D8F">
              <w:fldChar w:fldCharType="begin">
                <w:ffData>
                  <w:name w:val=""/>
                  <w:enabled/>
                  <w:calcOnExit w:val="0"/>
                  <w:textInput/>
                </w:ffData>
              </w:fldChar>
            </w:r>
            <w:r w:rsidRPr="008B4D8F">
              <w:instrText xml:space="preserve"> FORMTEXT </w:instrText>
            </w:r>
            <w:r w:rsidRPr="008B4D8F">
              <w:fldChar w:fldCharType="separate"/>
            </w:r>
            <w:r w:rsidRPr="008B4D8F">
              <w:rPr>
                <w:noProof/>
              </w:rPr>
              <w:t> </w:t>
            </w:r>
            <w:r w:rsidRPr="008B4D8F">
              <w:rPr>
                <w:noProof/>
              </w:rPr>
              <w:t> </w:t>
            </w:r>
            <w:r w:rsidRPr="008B4D8F">
              <w:rPr>
                <w:noProof/>
              </w:rPr>
              <w:t> </w:t>
            </w:r>
            <w:r w:rsidRPr="008B4D8F">
              <w:rPr>
                <w:noProof/>
              </w:rPr>
              <w:t> </w:t>
            </w:r>
            <w:r w:rsidRPr="008B4D8F">
              <w:rPr>
                <w:noProof/>
              </w:rPr>
              <w:t> </w:t>
            </w:r>
            <w:r w:rsidRPr="008B4D8F">
              <w:fldChar w:fldCharType="end"/>
            </w:r>
          </w:p>
        </w:tc>
        <w:tc>
          <w:tcPr>
            <w:tcW w:w="1800" w:type="dxa"/>
            <w:shd w:val="clear" w:color="auto" w:fill="auto"/>
          </w:tcPr>
          <w:p w14:paraId="3CBD2C6D" w14:textId="08120E8D"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c>
          <w:tcPr>
            <w:tcW w:w="1800" w:type="dxa"/>
            <w:shd w:val="clear" w:color="auto" w:fill="auto"/>
          </w:tcPr>
          <w:p w14:paraId="405E2E82" w14:textId="73958D7B"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r>
      <w:tr w:rsidR="0090590E" w:rsidRPr="00ED5614" w14:paraId="066BACED" w14:textId="77777777" w:rsidTr="0099489A">
        <w:trPr>
          <w:trHeight w:val="374"/>
        </w:trPr>
        <w:tc>
          <w:tcPr>
            <w:tcW w:w="4068" w:type="dxa"/>
            <w:shd w:val="clear" w:color="auto" w:fill="auto"/>
          </w:tcPr>
          <w:p w14:paraId="27AD4D55" w14:textId="77777777" w:rsidR="0090590E" w:rsidRPr="00875DD9" w:rsidRDefault="0090590E" w:rsidP="0023383E">
            <w:pPr>
              <w:rPr>
                <w:b/>
              </w:rPr>
            </w:pPr>
            <w:r w:rsidRPr="00875DD9">
              <w:rPr>
                <w:b/>
              </w:rPr>
              <w:t>Land Acquisition</w:t>
            </w:r>
          </w:p>
        </w:tc>
        <w:tc>
          <w:tcPr>
            <w:tcW w:w="3132" w:type="dxa"/>
            <w:shd w:val="clear" w:color="auto" w:fill="auto"/>
          </w:tcPr>
          <w:p w14:paraId="3E7C6D40" w14:textId="77777777" w:rsidR="0090590E" w:rsidRPr="008B4D8F" w:rsidRDefault="0090590E" w:rsidP="0023383E">
            <w:pPr>
              <w:rPr>
                <w:sz w:val="20"/>
              </w:rPr>
            </w:pPr>
            <w:r w:rsidRPr="008B4D8F">
              <w:fldChar w:fldCharType="begin">
                <w:ffData>
                  <w:name w:val=""/>
                  <w:enabled/>
                  <w:calcOnExit w:val="0"/>
                  <w:textInput/>
                </w:ffData>
              </w:fldChar>
            </w:r>
            <w:r w:rsidRPr="008B4D8F">
              <w:instrText xml:space="preserve"> FORMTEXT </w:instrText>
            </w:r>
            <w:r w:rsidRPr="008B4D8F">
              <w:fldChar w:fldCharType="separate"/>
            </w:r>
            <w:r w:rsidRPr="008B4D8F">
              <w:rPr>
                <w:noProof/>
              </w:rPr>
              <w:t> </w:t>
            </w:r>
            <w:r w:rsidRPr="008B4D8F">
              <w:rPr>
                <w:noProof/>
              </w:rPr>
              <w:t> </w:t>
            </w:r>
            <w:r w:rsidRPr="008B4D8F">
              <w:rPr>
                <w:noProof/>
              </w:rPr>
              <w:t> </w:t>
            </w:r>
            <w:r w:rsidRPr="008B4D8F">
              <w:rPr>
                <w:noProof/>
              </w:rPr>
              <w:t> </w:t>
            </w:r>
            <w:r w:rsidRPr="008B4D8F">
              <w:rPr>
                <w:noProof/>
              </w:rPr>
              <w:t> </w:t>
            </w:r>
            <w:r w:rsidRPr="008B4D8F">
              <w:fldChar w:fldCharType="end"/>
            </w:r>
          </w:p>
        </w:tc>
        <w:tc>
          <w:tcPr>
            <w:tcW w:w="1800" w:type="dxa"/>
            <w:shd w:val="clear" w:color="auto" w:fill="auto"/>
          </w:tcPr>
          <w:p w14:paraId="46781301" w14:textId="64683BF8"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c>
          <w:tcPr>
            <w:tcW w:w="1800" w:type="dxa"/>
            <w:shd w:val="clear" w:color="auto" w:fill="auto"/>
          </w:tcPr>
          <w:p w14:paraId="077DF6A4" w14:textId="3A06CA2A"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r>
      <w:tr w:rsidR="0090590E" w:rsidRPr="00ED5614" w14:paraId="283F2FCC" w14:textId="77777777" w:rsidTr="0099489A">
        <w:trPr>
          <w:trHeight w:val="374"/>
        </w:trPr>
        <w:tc>
          <w:tcPr>
            <w:tcW w:w="4068" w:type="dxa"/>
            <w:shd w:val="clear" w:color="auto" w:fill="auto"/>
          </w:tcPr>
          <w:p w14:paraId="6BD5AE2D" w14:textId="77777777" w:rsidR="0090590E" w:rsidRPr="00875DD9" w:rsidRDefault="0090590E" w:rsidP="0023383E">
            <w:pPr>
              <w:rPr>
                <w:b/>
              </w:rPr>
            </w:pPr>
            <w:r w:rsidRPr="00875DD9">
              <w:rPr>
                <w:b/>
              </w:rPr>
              <w:t>Water Acquisition</w:t>
            </w:r>
          </w:p>
        </w:tc>
        <w:tc>
          <w:tcPr>
            <w:tcW w:w="3132" w:type="dxa"/>
            <w:shd w:val="clear" w:color="auto" w:fill="auto"/>
          </w:tcPr>
          <w:p w14:paraId="7F87E962" w14:textId="77777777" w:rsidR="0090590E" w:rsidRPr="008B4D8F" w:rsidRDefault="0090590E" w:rsidP="0023383E">
            <w:pPr>
              <w:rPr>
                <w:sz w:val="20"/>
              </w:rPr>
            </w:pPr>
            <w:r w:rsidRPr="008B4D8F">
              <w:fldChar w:fldCharType="begin">
                <w:ffData>
                  <w:name w:val=""/>
                  <w:enabled/>
                  <w:calcOnExit w:val="0"/>
                  <w:textInput/>
                </w:ffData>
              </w:fldChar>
            </w:r>
            <w:r w:rsidRPr="008B4D8F">
              <w:instrText xml:space="preserve"> FORMTEXT </w:instrText>
            </w:r>
            <w:r w:rsidRPr="008B4D8F">
              <w:fldChar w:fldCharType="separate"/>
            </w:r>
            <w:r w:rsidRPr="008B4D8F">
              <w:rPr>
                <w:noProof/>
              </w:rPr>
              <w:t> </w:t>
            </w:r>
            <w:r w:rsidRPr="008B4D8F">
              <w:rPr>
                <w:noProof/>
              </w:rPr>
              <w:t> </w:t>
            </w:r>
            <w:r w:rsidRPr="008B4D8F">
              <w:rPr>
                <w:noProof/>
              </w:rPr>
              <w:t> </w:t>
            </w:r>
            <w:r w:rsidRPr="008B4D8F">
              <w:rPr>
                <w:noProof/>
              </w:rPr>
              <w:t> </w:t>
            </w:r>
            <w:r w:rsidRPr="008B4D8F">
              <w:rPr>
                <w:noProof/>
              </w:rPr>
              <w:t> </w:t>
            </w:r>
            <w:r w:rsidRPr="008B4D8F">
              <w:fldChar w:fldCharType="end"/>
            </w:r>
          </w:p>
        </w:tc>
        <w:tc>
          <w:tcPr>
            <w:tcW w:w="1800" w:type="dxa"/>
            <w:shd w:val="clear" w:color="auto" w:fill="auto"/>
          </w:tcPr>
          <w:p w14:paraId="1C114A51" w14:textId="05FC3558"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c>
          <w:tcPr>
            <w:tcW w:w="1800" w:type="dxa"/>
            <w:shd w:val="clear" w:color="auto" w:fill="auto"/>
          </w:tcPr>
          <w:p w14:paraId="5E5CC6B0" w14:textId="20148F8D"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r>
      <w:tr w:rsidR="0090590E" w:rsidRPr="00ED5614" w14:paraId="5409E360" w14:textId="77777777" w:rsidTr="0099489A">
        <w:trPr>
          <w:trHeight w:val="374"/>
        </w:trPr>
        <w:tc>
          <w:tcPr>
            <w:tcW w:w="4068" w:type="dxa"/>
            <w:shd w:val="clear" w:color="auto" w:fill="auto"/>
          </w:tcPr>
          <w:p w14:paraId="1B196121" w14:textId="7336FFCA" w:rsidR="0090590E" w:rsidRPr="00875DD9" w:rsidRDefault="0090590E" w:rsidP="00FE3620">
            <w:pPr>
              <w:rPr>
                <w:b/>
                <w:i/>
              </w:rPr>
            </w:pPr>
            <w:r w:rsidRPr="00875DD9">
              <w:rPr>
                <w:b/>
              </w:rPr>
              <w:t>Monitoring</w:t>
            </w:r>
            <w:r w:rsidR="00FE3620" w:rsidRPr="00875DD9">
              <w:rPr>
                <w:b/>
                <w:i/>
              </w:rPr>
              <w:t xml:space="preserve"> </w:t>
            </w:r>
          </w:p>
        </w:tc>
        <w:tc>
          <w:tcPr>
            <w:tcW w:w="3132" w:type="dxa"/>
            <w:shd w:val="clear" w:color="auto" w:fill="auto"/>
          </w:tcPr>
          <w:p w14:paraId="37AFF56C" w14:textId="77777777" w:rsidR="0090590E" w:rsidRPr="008B4D8F" w:rsidRDefault="0090590E" w:rsidP="0023383E">
            <w:pPr>
              <w:rPr>
                <w:sz w:val="20"/>
              </w:rPr>
            </w:pPr>
            <w:r w:rsidRPr="008B4D8F">
              <w:fldChar w:fldCharType="begin">
                <w:ffData>
                  <w:name w:val=""/>
                  <w:enabled/>
                  <w:calcOnExit w:val="0"/>
                  <w:textInput/>
                </w:ffData>
              </w:fldChar>
            </w:r>
            <w:r w:rsidRPr="008B4D8F">
              <w:instrText xml:space="preserve"> FORMTEXT </w:instrText>
            </w:r>
            <w:r w:rsidRPr="008B4D8F">
              <w:fldChar w:fldCharType="separate"/>
            </w:r>
            <w:r w:rsidRPr="008B4D8F">
              <w:rPr>
                <w:noProof/>
              </w:rPr>
              <w:t> </w:t>
            </w:r>
            <w:r w:rsidRPr="008B4D8F">
              <w:rPr>
                <w:noProof/>
              </w:rPr>
              <w:t> </w:t>
            </w:r>
            <w:r w:rsidRPr="008B4D8F">
              <w:rPr>
                <w:noProof/>
              </w:rPr>
              <w:t> </w:t>
            </w:r>
            <w:r w:rsidRPr="008B4D8F">
              <w:rPr>
                <w:noProof/>
              </w:rPr>
              <w:t> </w:t>
            </w:r>
            <w:r w:rsidRPr="008B4D8F">
              <w:rPr>
                <w:noProof/>
              </w:rPr>
              <w:t> </w:t>
            </w:r>
            <w:r w:rsidRPr="008B4D8F">
              <w:fldChar w:fldCharType="end"/>
            </w:r>
          </w:p>
        </w:tc>
        <w:tc>
          <w:tcPr>
            <w:tcW w:w="1800" w:type="dxa"/>
            <w:shd w:val="clear" w:color="auto" w:fill="auto"/>
          </w:tcPr>
          <w:p w14:paraId="7467002E" w14:textId="4765FA15"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c>
          <w:tcPr>
            <w:tcW w:w="1800" w:type="dxa"/>
            <w:shd w:val="clear" w:color="auto" w:fill="auto"/>
          </w:tcPr>
          <w:p w14:paraId="2E7EDDA6" w14:textId="0E96792A"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r>
      <w:tr w:rsidR="0090590E" w:rsidRPr="00ED5614" w14:paraId="23B739EE" w14:textId="77777777" w:rsidTr="0099489A">
        <w:trPr>
          <w:trHeight w:val="374"/>
        </w:trPr>
        <w:tc>
          <w:tcPr>
            <w:tcW w:w="4068" w:type="dxa"/>
            <w:shd w:val="clear" w:color="auto" w:fill="auto"/>
          </w:tcPr>
          <w:p w14:paraId="1A64AAF3" w14:textId="77777777" w:rsidR="0090590E" w:rsidRPr="00875DD9" w:rsidRDefault="0090590E" w:rsidP="0023383E">
            <w:pPr>
              <w:rPr>
                <w:b/>
              </w:rPr>
            </w:pPr>
            <w:r w:rsidRPr="00875DD9">
              <w:rPr>
                <w:b/>
              </w:rPr>
              <w:t>TOTAL</w:t>
            </w:r>
          </w:p>
        </w:tc>
        <w:tc>
          <w:tcPr>
            <w:tcW w:w="3132" w:type="dxa"/>
            <w:shd w:val="clear" w:color="auto" w:fill="808080"/>
          </w:tcPr>
          <w:p w14:paraId="22FEF449" w14:textId="77777777" w:rsidR="0090590E" w:rsidRPr="008B4D8F" w:rsidRDefault="0090590E" w:rsidP="0023383E"/>
        </w:tc>
        <w:tc>
          <w:tcPr>
            <w:tcW w:w="1800" w:type="dxa"/>
            <w:shd w:val="clear" w:color="auto" w:fill="auto"/>
          </w:tcPr>
          <w:p w14:paraId="29EE5D5A" w14:textId="69DC743D"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c>
          <w:tcPr>
            <w:tcW w:w="1800" w:type="dxa"/>
            <w:shd w:val="clear" w:color="auto" w:fill="auto"/>
          </w:tcPr>
          <w:p w14:paraId="38800E74" w14:textId="270E69F8" w:rsidR="0090590E" w:rsidRPr="008B4D8F" w:rsidRDefault="0090590E" w:rsidP="00F96720">
            <w:pPr>
              <w:jc w:val="right"/>
              <w:rPr>
                <w:sz w:val="20"/>
              </w:rPr>
            </w:pPr>
            <w:r w:rsidRPr="008B4D8F">
              <w:rPr>
                <w:sz w:val="20"/>
              </w:rPr>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r>
      <w:tr w:rsidR="00AD21F4" w:rsidRPr="00ED5614" w14:paraId="39A7607D" w14:textId="77777777" w:rsidTr="00AD21F4">
        <w:trPr>
          <w:trHeight w:val="374"/>
        </w:trPr>
        <w:tc>
          <w:tcPr>
            <w:tcW w:w="4068" w:type="dxa"/>
            <w:shd w:val="clear" w:color="auto" w:fill="auto"/>
          </w:tcPr>
          <w:p w14:paraId="4736255E" w14:textId="77777777" w:rsidR="00AD21F4" w:rsidRPr="00875DD9" w:rsidRDefault="00AD21F4" w:rsidP="008A4F30">
            <w:pPr>
              <w:rPr>
                <w:b/>
              </w:rPr>
            </w:pPr>
            <w:r w:rsidRPr="00875DD9">
              <w:rPr>
                <w:b/>
              </w:rPr>
              <w:t>Biennium 1 TOTAL Estimated Funding</w:t>
            </w:r>
          </w:p>
        </w:tc>
        <w:tc>
          <w:tcPr>
            <w:tcW w:w="3132" w:type="dxa"/>
            <w:shd w:val="clear" w:color="auto" w:fill="auto"/>
            <w:vAlign w:val="center"/>
          </w:tcPr>
          <w:p w14:paraId="0344730D" w14:textId="787AE5F9" w:rsidR="00AD21F4" w:rsidRPr="008B4D8F" w:rsidRDefault="00AD21F4" w:rsidP="009854B4">
            <w:pPr>
              <w:keepNext/>
              <w:rPr>
                <w:sz w:val="20"/>
              </w:rPr>
            </w:pPr>
            <w:r w:rsidRPr="008B4D8F">
              <w:t>$</w:t>
            </w:r>
            <w:r w:rsidR="00432E07" w:rsidRPr="008B4D8F">
              <w:fldChar w:fldCharType="begin">
                <w:ffData>
                  <w:name w:val=""/>
                  <w:enabled/>
                  <w:calcOnExit w:val="0"/>
                  <w:textInput>
                    <w:type w:val="number"/>
                    <w:format w:val="$#,##0;($#,##0)"/>
                  </w:textInput>
                </w:ffData>
              </w:fldChar>
            </w:r>
            <w:r w:rsidR="00432E07" w:rsidRPr="008B4D8F">
              <w:instrText xml:space="preserve"> FORMTEXT </w:instrText>
            </w:r>
            <w:r w:rsidR="00432E07" w:rsidRPr="008B4D8F">
              <w:fldChar w:fldCharType="separate"/>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rPr>
                <w:noProof/>
              </w:rPr>
              <w:t> </w:t>
            </w:r>
            <w:r w:rsidR="00432E07" w:rsidRPr="008B4D8F">
              <w:fldChar w:fldCharType="end"/>
            </w:r>
          </w:p>
        </w:tc>
        <w:tc>
          <w:tcPr>
            <w:tcW w:w="1800" w:type="dxa"/>
            <w:shd w:val="clear" w:color="auto" w:fill="auto"/>
            <w:vAlign w:val="center"/>
          </w:tcPr>
          <w:p w14:paraId="73FE5C69" w14:textId="77777777" w:rsidR="00AD21F4" w:rsidRPr="008B4D8F" w:rsidRDefault="00AD21F4" w:rsidP="00F96720">
            <w:pPr>
              <w:keepNext/>
              <w:jc w:val="right"/>
              <w:rPr>
                <w:sz w:val="20"/>
              </w:rPr>
            </w:pPr>
          </w:p>
        </w:tc>
        <w:tc>
          <w:tcPr>
            <w:tcW w:w="1800" w:type="dxa"/>
            <w:shd w:val="clear" w:color="auto" w:fill="auto"/>
            <w:vAlign w:val="center"/>
          </w:tcPr>
          <w:p w14:paraId="002C2C2D" w14:textId="77777777" w:rsidR="00AD21F4" w:rsidRPr="008B4D8F" w:rsidRDefault="00AD21F4" w:rsidP="00F96720">
            <w:pPr>
              <w:keepNext/>
              <w:jc w:val="right"/>
              <w:rPr>
                <w:sz w:val="20"/>
              </w:rPr>
            </w:pPr>
          </w:p>
        </w:tc>
      </w:tr>
    </w:tbl>
    <w:p w14:paraId="652D6058" w14:textId="77777777" w:rsidR="009854B4" w:rsidRDefault="009854B4">
      <w:pPr>
        <w:pStyle w:val="Caption"/>
      </w:pPr>
      <w:r>
        <w:t xml:space="preserve">Table </w:t>
      </w:r>
      <w:fldSimple w:instr=" SEQ Table \* ARABIC ">
        <w:r w:rsidR="0071111C">
          <w:rPr>
            <w:noProof/>
          </w:rPr>
          <w:t>1</w:t>
        </w:r>
      </w:fldSimple>
    </w:p>
    <w:p w14:paraId="240063D8" w14:textId="0CEA410B" w:rsidR="00B352E4" w:rsidRDefault="00D9305E" w:rsidP="0023383E">
      <w:r w:rsidRPr="00ED5614">
        <w:rPr>
          <w:b/>
          <w:vertAlign w:val="superscript"/>
        </w:rPr>
        <w:t xml:space="preserve">† </w:t>
      </w:r>
      <w:r w:rsidR="00B352E4">
        <w:t>The Partnership Technical Assistance grant type</w:t>
      </w:r>
      <w:r w:rsidRPr="00ED5614">
        <w:t xml:space="preserve"> </w:t>
      </w:r>
      <w:r w:rsidR="00B352E4">
        <w:t xml:space="preserve">encompasses activities including, but not limited </w:t>
      </w:r>
      <w:proofErr w:type="gramStart"/>
      <w:r w:rsidR="00B352E4">
        <w:t>to:</w:t>
      </w:r>
      <w:proofErr w:type="gramEnd"/>
      <w:r w:rsidRPr="00ED5614">
        <w:t xml:space="preserve"> </w:t>
      </w:r>
      <w:r w:rsidR="006C11D6">
        <w:t xml:space="preserve">partnership </w:t>
      </w:r>
      <w:r w:rsidRPr="00ED5614">
        <w:t>coordination</w:t>
      </w:r>
      <w:r w:rsidR="00B352E4">
        <w:t xml:space="preserve"> and communication;</w:t>
      </w:r>
      <w:r w:rsidRPr="00ED5614">
        <w:t xml:space="preserve"> </w:t>
      </w:r>
      <w:r w:rsidR="003F17DA">
        <w:t>partnership</w:t>
      </w:r>
      <w:r w:rsidR="003F17DA" w:rsidRPr="00ED5614">
        <w:t xml:space="preserve"> </w:t>
      </w:r>
      <w:r w:rsidRPr="00ED5614">
        <w:t>development</w:t>
      </w:r>
      <w:r w:rsidR="00B352E4">
        <w:t>; facilitation;</w:t>
      </w:r>
      <w:r w:rsidR="008665E9">
        <w:t xml:space="preserve"> updates to </w:t>
      </w:r>
      <w:r w:rsidR="00B352E4">
        <w:t>governance and other partnership documents; partnership planning software; OWEB FIP reporting;</w:t>
      </w:r>
      <w:r w:rsidR="008665E9">
        <w:t xml:space="preserve"> and participation </w:t>
      </w:r>
      <w:r w:rsidR="00020E97">
        <w:t>in workshops, conferences, training, etc. related to implementation of</w:t>
      </w:r>
      <w:r w:rsidR="007B6B5B">
        <w:t xml:space="preserve"> projects under the initiative.</w:t>
      </w:r>
      <w:r w:rsidR="00020E97">
        <w:t xml:space="preserve"> Activities re</w:t>
      </w:r>
      <w:r w:rsidR="00B352E4">
        <w:t>lated to stakeholder engagement</w:t>
      </w:r>
      <w:r w:rsidR="00020E97">
        <w:t xml:space="preserve"> </w:t>
      </w:r>
      <w:r w:rsidR="00B352E4">
        <w:t xml:space="preserve">should be included in the Stakeholder Engagement grant type. For example, stakeholder engagement activities may include engaging with individual landowners and/or targeted audiences and developing a communications plan or other </w:t>
      </w:r>
      <w:r w:rsidR="00D8357F">
        <w:t>outreach-related publications.</w:t>
      </w:r>
    </w:p>
    <w:p w14:paraId="64405BCC" w14:textId="008E9AD0" w:rsidR="00305552" w:rsidRDefault="006C03B9" w:rsidP="00245801">
      <w:pPr>
        <w:spacing w:after="240"/>
      </w:pPr>
      <w:r>
        <w:rPr>
          <w:b/>
        </w:rPr>
        <w:lastRenderedPageBreak/>
        <w:t xml:space="preserve">Important note </w:t>
      </w:r>
      <w:r w:rsidR="00D9305E">
        <w:rPr>
          <w:b/>
        </w:rPr>
        <w:t>regarding the following</w:t>
      </w:r>
      <w:r w:rsidR="00FB4F84">
        <w:rPr>
          <w:b/>
        </w:rPr>
        <w:t xml:space="preserve"> two</w:t>
      </w:r>
      <w:r w:rsidR="00D9305E">
        <w:rPr>
          <w:b/>
        </w:rPr>
        <w:t xml:space="preserve"> </w:t>
      </w:r>
      <w:r w:rsidR="003F17DA">
        <w:rPr>
          <w:b/>
        </w:rPr>
        <w:t xml:space="preserve">budget </w:t>
      </w:r>
      <w:r w:rsidR="00D9305E">
        <w:rPr>
          <w:b/>
        </w:rPr>
        <w:t>tables</w:t>
      </w:r>
      <w:r w:rsidR="00D9305E" w:rsidRPr="00ED5614">
        <w:t xml:space="preserve">: </w:t>
      </w:r>
      <w:r w:rsidR="003F17DA">
        <w:t xml:space="preserve">The </w:t>
      </w:r>
      <w:r w:rsidR="00D9305E" w:rsidRPr="00ED5614">
        <w:t xml:space="preserve">OWEB Board cannot make firm funding commitments beyond the current biennium. </w:t>
      </w:r>
      <w:r w:rsidR="00FA39E7">
        <w:t xml:space="preserve">Prior to the start of each biennium, </w:t>
      </w:r>
      <w:r w:rsidR="00D9305E" w:rsidRPr="00ED5614">
        <w:t>the partnership will have an opportunity to refine its biennial budget</w:t>
      </w:r>
      <w:r w:rsidR="00FA39E7">
        <w:t>,</w:t>
      </w:r>
      <w:r w:rsidR="003F17DA">
        <w:t xml:space="preserve"> </w:t>
      </w:r>
      <w:r>
        <w:t xml:space="preserve">although the total request cannot </w:t>
      </w:r>
      <w:r w:rsidR="003F17DA">
        <w:t>exceed</w:t>
      </w:r>
      <w:r w:rsidR="00B662F5">
        <w:t xml:space="preserve"> </w:t>
      </w:r>
      <w:r w:rsidR="003F17DA">
        <w:t>the total biennial request in each table below.</w:t>
      </w:r>
    </w:p>
    <w:p w14:paraId="140E884A" w14:textId="77777777" w:rsidR="00245801" w:rsidRPr="00305552" w:rsidRDefault="00245801" w:rsidP="00245801">
      <w:pPr>
        <w:pStyle w:val="Heading4"/>
      </w:pPr>
      <w:r>
        <w:t>Biennium 2 Estimated Budget</w:t>
      </w:r>
    </w:p>
    <w:tbl>
      <w:tblPr>
        <w:tblW w:w="10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7"/>
        <w:gridCol w:w="3155"/>
        <w:gridCol w:w="1803"/>
        <w:gridCol w:w="1803"/>
      </w:tblGrid>
      <w:tr w:rsidR="00A2734A" w:rsidRPr="006B7FA8" w14:paraId="2C58810F" w14:textId="77777777" w:rsidTr="008632F2">
        <w:trPr>
          <w:trHeight w:val="611"/>
        </w:trPr>
        <w:tc>
          <w:tcPr>
            <w:tcW w:w="4057" w:type="dxa"/>
            <w:shd w:val="clear" w:color="auto" w:fill="auto"/>
          </w:tcPr>
          <w:p w14:paraId="0C8F36EF" w14:textId="505DE196" w:rsidR="00A2734A" w:rsidRPr="00F82F54" w:rsidRDefault="00A2734A" w:rsidP="008632F2">
            <w:pPr>
              <w:spacing w:after="20" w:line="216" w:lineRule="auto"/>
              <w:rPr>
                <w:b/>
              </w:rPr>
            </w:pPr>
            <w:r w:rsidRPr="00F82F54">
              <w:rPr>
                <w:b/>
              </w:rPr>
              <w:t xml:space="preserve">OWEB Grant </w:t>
            </w:r>
            <w:r w:rsidR="00B662F5">
              <w:rPr>
                <w:b/>
              </w:rPr>
              <w:t>Types</w:t>
            </w:r>
          </w:p>
        </w:tc>
        <w:tc>
          <w:tcPr>
            <w:tcW w:w="3155" w:type="dxa"/>
            <w:shd w:val="clear" w:color="auto" w:fill="auto"/>
          </w:tcPr>
          <w:p w14:paraId="6D3B1D34" w14:textId="77777777" w:rsidR="00A2734A" w:rsidRPr="006B7FA8" w:rsidRDefault="00A2734A" w:rsidP="008632F2">
            <w:pPr>
              <w:spacing w:after="20" w:line="216" w:lineRule="auto"/>
              <w:rPr>
                <w:b/>
              </w:rPr>
            </w:pPr>
            <w:r w:rsidRPr="006B7FA8">
              <w:rPr>
                <w:b/>
              </w:rPr>
              <w:t>Lead Partner(s)</w:t>
            </w:r>
          </w:p>
        </w:tc>
        <w:tc>
          <w:tcPr>
            <w:tcW w:w="1803" w:type="dxa"/>
            <w:shd w:val="clear" w:color="auto" w:fill="auto"/>
          </w:tcPr>
          <w:p w14:paraId="0FDC3E71" w14:textId="77777777" w:rsidR="00A2734A" w:rsidRPr="006B7FA8" w:rsidRDefault="00A2734A" w:rsidP="008632F2">
            <w:pPr>
              <w:spacing w:after="20" w:line="216" w:lineRule="auto"/>
              <w:jc w:val="right"/>
              <w:rPr>
                <w:b/>
              </w:rPr>
            </w:pPr>
            <w:r w:rsidRPr="006B7FA8">
              <w:rPr>
                <w:b/>
              </w:rPr>
              <w:t>OWEB Requested Investment</w:t>
            </w:r>
          </w:p>
        </w:tc>
        <w:tc>
          <w:tcPr>
            <w:tcW w:w="1803" w:type="dxa"/>
            <w:shd w:val="clear" w:color="auto" w:fill="auto"/>
          </w:tcPr>
          <w:p w14:paraId="0F5433EB" w14:textId="6D257B2A" w:rsidR="00A2734A" w:rsidRPr="006B7FA8" w:rsidRDefault="00A2734A" w:rsidP="008632F2">
            <w:pPr>
              <w:spacing w:after="20" w:line="216" w:lineRule="auto"/>
              <w:jc w:val="right"/>
              <w:rPr>
                <w:b/>
              </w:rPr>
            </w:pPr>
            <w:r w:rsidRPr="006B7FA8">
              <w:rPr>
                <w:b/>
              </w:rPr>
              <w:t xml:space="preserve">Estimated </w:t>
            </w:r>
            <w:r w:rsidR="00CF5E52" w:rsidRPr="006B7FA8">
              <w:rPr>
                <w:b/>
              </w:rPr>
              <w:t xml:space="preserve">Leverage </w:t>
            </w:r>
            <w:r w:rsidRPr="006B7FA8">
              <w:rPr>
                <w:b/>
              </w:rPr>
              <w:t>Funding (In-kind or cash)</w:t>
            </w:r>
          </w:p>
        </w:tc>
      </w:tr>
      <w:tr w:rsidR="00A2734A" w:rsidRPr="00ED5614" w14:paraId="426DC50F" w14:textId="77777777" w:rsidTr="008632F2">
        <w:trPr>
          <w:trHeight w:val="318"/>
        </w:trPr>
        <w:tc>
          <w:tcPr>
            <w:tcW w:w="4057" w:type="dxa"/>
            <w:shd w:val="clear" w:color="auto" w:fill="auto"/>
          </w:tcPr>
          <w:p w14:paraId="5A5BE940" w14:textId="73F448AB" w:rsidR="00A2734A" w:rsidRPr="00F82F54" w:rsidRDefault="00664EC7" w:rsidP="008632F2">
            <w:pPr>
              <w:spacing w:after="20"/>
              <w:rPr>
                <w:b/>
              </w:rPr>
            </w:pPr>
            <w:r>
              <w:rPr>
                <w:b/>
              </w:rPr>
              <w:t>Partnership Technical Assistance</w:t>
            </w:r>
          </w:p>
        </w:tc>
        <w:tc>
          <w:tcPr>
            <w:tcW w:w="3155" w:type="dxa"/>
            <w:shd w:val="clear" w:color="auto" w:fill="auto"/>
          </w:tcPr>
          <w:p w14:paraId="13101D0F"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3" w:type="dxa"/>
            <w:shd w:val="clear" w:color="auto" w:fill="auto"/>
          </w:tcPr>
          <w:p w14:paraId="6C3795FF" w14:textId="5C2B69D5"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3" w:type="dxa"/>
            <w:shd w:val="clear" w:color="auto" w:fill="auto"/>
          </w:tcPr>
          <w:p w14:paraId="2B8257C4" w14:textId="1214F780"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5F5711E6" w14:textId="77777777" w:rsidTr="008632F2">
        <w:trPr>
          <w:trHeight w:val="358"/>
        </w:trPr>
        <w:tc>
          <w:tcPr>
            <w:tcW w:w="4057" w:type="dxa"/>
            <w:shd w:val="clear" w:color="auto" w:fill="auto"/>
          </w:tcPr>
          <w:p w14:paraId="082D9589" w14:textId="77777777" w:rsidR="00A2734A" w:rsidRPr="00F82F54" w:rsidRDefault="00A2734A" w:rsidP="008632F2">
            <w:pPr>
              <w:spacing w:after="20"/>
              <w:rPr>
                <w:b/>
              </w:rPr>
            </w:pPr>
            <w:r w:rsidRPr="00F82F54">
              <w:rPr>
                <w:b/>
              </w:rPr>
              <w:t>Stakeholder Engagement</w:t>
            </w:r>
          </w:p>
        </w:tc>
        <w:tc>
          <w:tcPr>
            <w:tcW w:w="3155" w:type="dxa"/>
            <w:shd w:val="clear" w:color="auto" w:fill="auto"/>
          </w:tcPr>
          <w:p w14:paraId="57CE6E60"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3" w:type="dxa"/>
            <w:shd w:val="clear" w:color="auto" w:fill="auto"/>
          </w:tcPr>
          <w:p w14:paraId="256D4F43" w14:textId="686D5A8E"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3" w:type="dxa"/>
            <w:shd w:val="clear" w:color="auto" w:fill="auto"/>
          </w:tcPr>
          <w:p w14:paraId="6D8696E0" w14:textId="1A1868A0"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0CA1D9DD" w14:textId="77777777" w:rsidTr="008632F2">
        <w:trPr>
          <w:trHeight w:val="358"/>
        </w:trPr>
        <w:tc>
          <w:tcPr>
            <w:tcW w:w="4057" w:type="dxa"/>
            <w:shd w:val="clear" w:color="auto" w:fill="auto"/>
          </w:tcPr>
          <w:p w14:paraId="2A568E94" w14:textId="77777777" w:rsidR="00A2734A" w:rsidRPr="00F82F54" w:rsidRDefault="00A2734A" w:rsidP="008632F2">
            <w:pPr>
              <w:spacing w:after="20"/>
              <w:rPr>
                <w:b/>
              </w:rPr>
            </w:pPr>
            <w:r w:rsidRPr="00F82F54">
              <w:rPr>
                <w:b/>
              </w:rPr>
              <w:t xml:space="preserve">Technical Assistance </w:t>
            </w:r>
          </w:p>
        </w:tc>
        <w:tc>
          <w:tcPr>
            <w:tcW w:w="3155" w:type="dxa"/>
            <w:shd w:val="clear" w:color="auto" w:fill="auto"/>
          </w:tcPr>
          <w:p w14:paraId="55A89E6E"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3" w:type="dxa"/>
            <w:shd w:val="clear" w:color="auto" w:fill="auto"/>
          </w:tcPr>
          <w:p w14:paraId="40D2B38F" w14:textId="57F74130"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3" w:type="dxa"/>
            <w:shd w:val="clear" w:color="auto" w:fill="auto"/>
          </w:tcPr>
          <w:p w14:paraId="6E3F475E" w14:textId="6857B1C3"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3492620D" w14:textId="77777777" w:rsidTr="008632F2">
        <w:trPr>
          <w:trHeight w:val="342"/>
        </w:trPr>
        <w:tc>
          <w:tcPr>
            <w:tcW w:w="4057" w:type="dxa"/>
            <w:shd w:val="clear" w:color="auto" w:fill="auto"/>
          </w:tcPr>
          <w:p w14:paraId="382F9860" w14:textId="77777777" w:rsidR="00A2734A" w:rsidRPr="00F82F54" w:rsidRDefault="00A2734A" w:rsidP="008632F2">
            <w:pPr>
              <w:spacing w:after="20"/>
              <w:rPr>
                <w:b/>
              </w:rPr>
            </w:pPr>
            <w:r w:rsidRPr="00F82F54">
              <w:rPr>
                <w:b/>
              </w:rPr>
              <w:t>Restoration</w:t>
            </w:r>
            <w:r w:rsidRPr="00F82F54" w:rsidDel="00EB72A7">
              <w:rPr>
                <w:b/>
              </w:rPr>
              <w:t xml:space="preserve"> </w:t>
            </w:r>
          </w:p>
        </w:tc>
        <w:tc>
          <w:tcPr>
            <w:tcW w:w="3155" w:type="dxa"/>
            <w:shd w:val="clear" w:color="auto" w:fill="auto"/>
          </w:tcPr>
          <w:p w14:paraId="14F57158"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3" w:type="dxa"/>
            <w:shd w:val="clear" w:color="auto" w:fill="auto"/>
          </w:tcPr>
          <w:p w14:paraId="270A07F9" w14:textId="09DF63A3"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3" w:type="dxa"/>
            <w:shd w:val="clear" w:color="auto" w:fill="auto"/>
          </w:tcPr>
          <w:p w14:paraId="46E0AE7A" w14:textId="27B0C987"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19749881" w14:textId="77777777" w:rsidTr="008632F2">
        <w:trPr>
          <w:trHeight w:val="358"/>
        </w:trPr>
        <w:tc>
          <w:tcPr>
            <w:tcW w:w="4057" w:type="dxa"/>
            <w:shd w:val="clear" w:color="auto" w:fill="auto"/>
          </w:tcPr>
          <w:p w14:paraId="6EC85D7E" w14:textId="77777777" w:rsidR="00A2734A" w:rsidRPr="00F82F54" w:rsidRDefault="00A2734A" w:rsidP="008632F2">
            <w:pPr>
              <w:spacing w:after="20"/>
              <w:rPr>
                <w:b/>
              </w:rPr>
            </w:pPr>
            <w:r w:rsidRPr="00F82F54">
              <w:rPr>
                <w:b/>
              </w:rPr>
              <w:t>Land Acquisition</w:t>
            </w:r>
          </w:p>
        </w:tc>
        <w:tc>
          <w:tcPr>
            <w:tcW w:w="3155" w:type="dxa"/>
            <w:shd w:val="clear" w:color="auto" w:fill="auto"/>
          </w:tcPr>
          <w:p w14:paraId="17B7A3A3"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3" w:type="dxa"/>
            <w:shd w:val="clear" w:color="auto" w:fill="auto"/>
          </w:tcPr>
          <w:p w14:paraId="7B0D573D" w14:textId="5559F0F3"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3" w:type="dxa"/>
            <w:shd w:val="clear" w:color="auto" w:fill="auto"/>
          </w:tcPr>
          <w:p w14:paraId="49D8B3C0" w14:textId="7E01E37D"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7F39F075" w14:textId="77777777" w:rsidTr="008632F2">
        <w:trPr>
          <w:trHeight w:val="358"/>
        </w:trPr>
        <w:tc>
          <w:tcPr>
            <w:tcW w:w="4057" w:type="dxa"/>
            <w:shd w:val="clear" w:color="auto" w:fill="auto"/>
          </w:tcPr>
          <w:p w14:paraId="290B58D8" w14:textId="77777777" w:rsidR="00A2734A" w:rsidRPr="00F82F54" w:rsidRDefault="00A2734A" w:rsidP="008632F2">
            <w:pPr>
              <w:spacing w:after="20"/>
              <w:rPr>
                <w:b/>
              </w:rPr>
            </w:pPr>
            <w:r w:rsidRPr="00F82F54">
              <w:rPr>
                <w:b/>
              </w:rPr>
              <w:t>Water Acquisition</w:t>
            </w:r>
          </w:p>
        </w:tc>
        <w:tc>
          <w:tcPr>
            <w:tcW w:w="3155" w:type="dxa"/>
            <w:shd w:val="clear" w:color="auto" w:fill="auto"/>
          </w:tcPr>
          <w:p w14:paraId="335C10FD"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3" w:type="dxa"/>
            <w:shd w:val="clear" w:color="auto" w:fill="auto"/>
          </w:tcPr>
          <w:p w14:paraId="6E048E6D" w14:textId="7CA88C2E"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3" w:type="dxa"/>
            <w:shd w:val="clear" w:color="auto" w:fill="auto"/>
          </w:tcPr>
          <w:p w14:paraId="3FD8E79B" w14:textId="5389E6A6"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55D4E3D1" w14:textId="77777777" w:rsidTr="008632F2">
        <w:trPr>
          <w:trHeight w:val="358"/>
        </w:trPr>
        <w:tc>
          <w:tcPr>
            <w:tcW w:w="4057" w:type="dxa"/>
            <w:shd w:val="clear" w:color="auto" w:fill="auto"/>
          </w:tcPr>
          <w:p w14:paraId="6CCABFD2" w14:textId="37767512" w:rsidR="00A2734A" w:rsidRPr="00F82F54" w:rsidRDefault="006F0346" w:rsidP="008632F2">
            <w:pPr>
              <w:spacing w:after="20"/>
              <w:rPr>
                <w:b/>
                <w:i/>
              </w:rPr>
            </w:pPr>
            <w:r w:rsidRPr="00875DD9">
              <w:rPr>
                <w:b/>
              </w:rPr>
              <w:t>Monitoring</w:t>
            </w:r>
          </w:p>
        </w:tc>
        <w:tc>
          <w:tcPr>
            <w:tcW w:w="3155" w:type="dxa"/>
            <w:shd w:val="clear" w:color="auto" w:fill="auto"/>
          </w:tcPr>
          <w:p w14:paraId="392DDD4A"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3" w:type="dxa"/>
            <w:shd w:val="clear" w:color="auto" w:fill="auto"/>
          </w:tcPr>
          <w:p w14:paraId="2F8F3F6B" w14:textId="3B04314F"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3" w:type="dxa"/>
            <w:shd w:val="clear" w:color="auto" w:fill="auto"/>
          </w:tcPr>
          <w:p w14:paraId="2580B60D" w14:textId="37D6AC0A"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39AD167B" w14:textId="77777777" w:rsidTr="008632F2">
        <w:trPr>
          <w:trHeight w:val="358"/>
        </w:trPr>
        <w:tc>
          <w:tcPr>
            <w:tcW w:w="4057" w:type="dxa"/>
            <w:shd w:val="clear" w:color="auto" w:fill="auto"/>
          </w:tcPr>
          <w:p w14:paraId="6334B39F" w14:textId="77777777" w:rsidR="00A2734A" w:rsidRPr="00F82F54" w:rsidRDefault="00A2734A" w:rsidP="008632F2">
            <w:pPr>
              <w:spacing w:after="20"/>
              <w:rPr>
                <w:b/>
              </w:rPr>
            </w:pPr>
            <w:r w:rsidRPr="00F82F54">
              <w:rPr>
                <w:b/>
              </w:rPr>
              <w:t>TOTAL</w:t>
            </w:r>
          </w:p>
        </w:tc>
        <w:tc>
          <w:tcPr>
            <w:tcW w:w="3155" w:type="dxa"/>
            <w:shd w:val="clear" w:color="auto" w:fill="808080"/>
          </w:tcPr>
          <w:p w14:paraId="77DBCDC6" w14:textId="77777777" w:rsidR="00A2734A" w:rsidRPr="006B7FA8" w:rsidRDefault="00A2734A" w:rsidP="008632F2">
            <w:pPr>
              <w:spacing w:after="20"/>
            </w:pPr>
          </w:p>
        </w:tc>
        <w:tc>
          <w:tcPr>
            <w:tcW w:w="1803" w:type="dxa"/>
            <w:shd w:val="clear" w:color="auto" w:fill="auto"/>
          </w:tcPr>
          <w:p w14:paraId="46721E2A" w14:textId="3554DE62"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3" w:type="dxa"/>
            <w:shd w:val="clear" w:color="auto" w:fill="auto"/>
          </w:tcPr>
          <w:p w14:paraId="22FC0734" w14:textId="187E3C78"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D21F4" w:rsidRPr="00ED5614" w14:paraId="0F3A65A9" w14:textId="77777777" w:rsidTr="008632F2">
        <w:trPr>
          <w:trHeight w:val="358"/>
        </w:trPr>
        <w:tc>
          <w:tcPr>
            <w:tcW w:w="4057" w:type="dxa"/>
            <w:shd w:val="clear" w:color="auto" w:fill="auto"/>
          </w:tcPr>
          <w:p w14:paraId="40443630" w14:textId="77777777" w:rsidR="00AD21F4" w:rsidRPr="00F82F54" w:rsidRDefault="00AD21F4" w:rsidP="008632F2">
            <w:pPr>
              <w:spacing w:after="20"/>
              <w:rPr>
                <w:b/>
              </w:rPr>
            </w:pPr>
            <w:r w:rsidRPr="00F82F54">
              <w:rPr>
                <w:b/>
              </w:rPr>
              <w:t>Biennium 2 TOTAL Estimated Funding</w:t>
            </w:r>
          </w:p>
        </w:tc>
        <w:tc>
          <w:tcPr>
            <w:tcW w:w="3155" w:type="dxa"/>
            <w:shd w:val="clear" w:color="auto" w:fill="auto"/>
            <w:vAlign w:val="center"/>
          </w:tcPr>
          <w:p w14:paraId="13DFB08C" w14:textId="40A11138" w:rsidR="00AD21F4" w:rsidRPr="006B7FA8" w:rsidRDefault="00AD21F4" w:rsidP="008632F2">
            <w:pPr>
              <w:keepNext/>
              <w:spacing w:after="20"/>
              <w:jc w:val="right"/>
              <w:rPr>
                <w:sz w:val="20"/>
              </w:rPr>
            </w:pPr>
            <w:r w:rsidRPr="006B7FA8">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3" w:type="dxa"/>
            <w:shd w:val="clear" w:color="auto" w:fill="auto"/>
            <w:vAlign w:val="center"/>
          </w:tcPr>
          <w:p w14:paraId="0784ADED" w14:textId="77777777" w:rsidR="00AD21F4" w:rsidRPr="006B7FA8" w:rsidRDefault="00AD21F4" w:rsidP="008632F2">
            <w:pPr>
              <w:keepNext/>
              <w:spacing w:after="20"/>
              <w:jc w:val="right"/>
              <w:rPr>
                <w:sz w:val="20"/>
              </w:rPr>
            </w:pPr>
          </w:p>
        </w:tc>
        <w:tc>
          <w:tcPr>
            <w:tcW w:w="1803" w:type="dxa"/>
            <w:shd w:val="clear" w:color="auto" w:fill="auto"/>
            <w:vAlign w:val="center"/>
          </w:tcPr>
          <w:p w14:paraId="08110005" w14:textId="77777777" w:rsidR="00AD21F4" w:rsidRPr="006B7FA8" w:rsidRDefault="00AD21F4" w:rsidP="008632F2">
            <w:pPr>
              <w:keepNext/>
              <w:spacing w:after="20"/>
              <w:jc w:val="right"/>
              <w:rPr>
                <w:sz w:val="20"/>
              </w:rPr>
            </w:pPr>
          </w:p>
        </w:tc>
      </w:tr>
    </w:tbl>
    <w:p w14:paraId="4E5AAD74" w14:textId="77777777" w:rsidR="00D9305E" w:rsidRDefault="007903D4" w:rsidP="007903D4">
      <w:pPr>
        <w:pStyle w:val="Caption"/>
      </w:pPr>
      <w:r>
        <w:t xml:space="preserve">Table </w:t>
      </w:r>
      <w:fldSimple w:instr=" SEQ Table \* ARABIC ">
        <w:r w:rsidR="0071111C">
          <w:rPr>
            <w:noProof/>
          </w:rPr>
          <w:t>2</w:t>
        </w:r>
      </w:fldSimple>
    </w:p>
    <w:p w14:paraId="07BD29AA" w14:textId="77777777" w:rsidR="007903D4" w:rsidRPr="007903D4" w:rsidRDefault="007903D4" w:rsidP="00DC5018">
      <w:pPr>
        <w:pStyle w:val="Heading4"/>
      </w:pPr>
      <w:r>
        <w:t>Biennium 3 Estimated Budget</w:t>
      </w:r>
    </w:p>
    <w:tbl>
      <w:tblPr>
        <w:tblW w:w="10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3"/>
        <w:gridCol w:w="3160"/>
        <w:gridCol w:w="1806"/>
        <w:gridCol w:w="1806"/>
      </w:tblGrid>
      <w:tr w:rsidR="00A2734A" w:rsidRPr="00F82F54" w14:paraId="5CF42150" w14:textId="77777777" w:rsidTr="008632F2">
        <w:trPr>
          <w:trHeight w:val="600"/>
        </w:trPr>
        <w:tc>
          <w:tcPr>
            <w:tcW w:w="4063" w:type="dxa"/>
            <w:shd w:val="clear" w:color="auto" w:fill="auto"/>
          </w:tcPr>
          <w:p w14:paraId="7EF40F28" w14:textId="0D7A4A8B" w:rsidR="00A2734A" w:rsidRPr="00F82F54" w:rsidRDefault="00A2734A" w:rsidP="008632F2">
            <w:pPr>
              <w:spacing w:after="20" w:line="216" w:lineRule="auto"/>
              <w:rPr>
                <w:b/>
              </w:rPr>
            </w:pPr>
            <w:r w:rsidRPr="00F82F54">
              <w:rPr>
                <w:b/>
              </w:rPr>
              <w:t xml:space="preserve">OWEB Grant </w:t>
            </w:r>
            <w:r w:rsidR="00B662F5">
              <w:rPr>
                <w:b/>
              </w:rPr>
              <w:t>Types</w:t>
            </w:r>
          </w:p>
        </w:tc>
        <w:tc>
          <w:tcPr>
            <w:tcW w:w="3160" w:type="dxa"/>
            <w:shd w:val="clear" w:color="auto" w:fill="auto"/>
          </w:tcPr>
          <w:p w14:paraId="73F67EC5" w14:textId="77777777" w:rsidR="00A2734A" w:rsidRPr="006B7FA8" w:rsidRDefault="00A2734A" w:rsidP="008632F2">
            <w:pPr>
              <w:spacing w:after="20" w:line="216" w:lineRule="auto"/>
              <w:rPr>
                <w:b/>
              </w:rPr>
            </w:pPr>
            <w:r w:rsidRPr="006B7FA8">
              <w:rPr>
                <w:b/>
              </w:rPr>
              <w:t>Lead Partner(s)</w:t>
            </w:r>
          </w:p>
        </w:tc>
        <w:tc>
          <w:tcPr>
            <w:tcW w:w="1806" w:type="dxa"/>
            <w:shd w:val="clear" w:color="auto" w:fill="auto"/>
          </w:tcPr>
          <w:p w14:paraId="526A348A" w14:textId="77777777" w:rsidR="00A2734A" w:rsidRPr="006B7FA8" w:rsidRDefault="00A2734A" w:rsidP="008632F2">
            <w:pPr>
              <w:spacing w:after="20" w:line="216" w:lineRule="auto"/>
              <w:jc w:val="right"/>
              <w:rPr>
                <w:b/>
              </w:rPr>
            </w:pPr>
            <w:r w:rsidRPr="006B7FA8">
              <w:rPr>
                <w:b/>
              </w:rPr>
              <w:t>OWEB Requested Investment</w:t>
            </w:r>
          </w:p>
        </w:tc>
        <w:tc>
          <w:tcPr>
            <w:tcW w:w="1806" w:type="dxa"/>
            <w:shd w:val="clear" w:color="auto" w:fill="auto"/>
          </w:tcPr>
          <w:p w14:paraId="4F6E7E67" w14:textId="6381CF1E" w:rsidR="00A2734A" w:rsidRPr="006B7FA8" w:rsidRDefault="00A2734A" w:rsidP="008632F2">
            <w:pPr>
              <w:spacing w:after="20" w:line="216" w:lineRule="auto"/>
              <w:jc w:val="right"/>
              <w:rPr>
                <w:b/>
              </w:rPr>
            </w:pPr>
            <w:r w:rsidRPr="006B7FA8">
              <w:rPr>
                <w:b/>
              </w:rPr>
              <w:t xml:space="preserve">Estimated </w:t>
            </w:r>
            <w:r w:rsidR="00CF5E52" w:rsidRPr="006B7FA8">
              <w:rPr>
                <w:b/>
              </w:rPr>
              <w:t xml:space="preserve">Leverage </w:t>
            </w:r>
            <w:r w:rsidRPr="006B7FA8">
              <w:rPr>
                <w:b/>
              </w:rPr>
              <w:t>Funding (In-kind or cash)</w:t>
            </w:r>
          </w:p>
        </w:tc>
      </w:tr>
      <w:tr w:rsidR="00A2734A" w:rsidRPr="00ED5614" w14:paraId="6FA6696D" w14:textId="77777777" w:rsidTr="008632F2">
        <w:trPr>
          <w:trHeight w:val="312"/>
        </w:trPr>
        <w:tc>
          <w:tcPr>
            <w:tcW w:w="4063" w:type="dxa"/>
            <w:shd w:val="clear" w:color="auto" w:fill="auto"/>
          </w:tcPr>
          <w:p w14:paraId="1CAEE97C" w14:textId="7D94CF97" w:rsidR="00A2734A" w:rsidRPr="00F82F54" w:rsidRDefault="00664EC7" w:rsidP="008632F2">
            <w:pPr>
              <w:spacing w:after="20"/>
              <w:rPr>
                <w:b/>
              </w:rPr>
            </w:pPr>
            <w:r>
              <w:rPr>
                <w:b/>
              </w:rPr>
              <w:t>Partnership Technical Assistance</w:t>
            </w:r>
          </w:p>
        </w:tc>
        <w:tc>
          <w:tcPr>
            <w:tcW w:w="3160" w:type="dxa"/>
            <w:shd w:val="clear" w:color="auto" w:fill="auto"/>
          </w:tcPr>
          <w:p w14:paraId="7D3FF157"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6" w:type="dxa"/>
            <w:shd w:val="clear" w:color="auto" w:fill="auto"/>
          </w:tcPr>
          <w:p w14:paraId="191A98C2" w14:textId="6C805EBB"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6" w:type="dxa"/>
            <w:shd w:val="clear" w:color="auto" w:fill="auto"/>
          </w:tcPr>
          <w:p w14:paraId="2C631196" w14:textId="709D63AA"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4A210DBE" w14:textId="77777777" w:rsidTr="008632F2">
        <w:trPr>
          <w:trHeight w:val="352"/>
        </w:trPr>
        <w:tc>
          <w:tcPr>
            <w:tcW w:w="4063" w:type="dxa"/>
            <w:shd w:val="clear" w:color="auto" w:fill="auto"/>
          </w:tcPr>
          <w:p w14:paraId="5E2774CE" w14:textId="77777777" w:rsidR="00A2734A" w:rsidRPr="00F82F54" w:rsidRDefault="00A2734A" w:rsidP="008632F2">
            <w:pPr>
              <w:spacing w:after="20"/>
              <w:rPr>
                <w:b/>
              </w:rPr>
            </w:pPr>
            <w:r w:rsidRPr="00F82F54">
              <w:rPr>
                <w:b/>
              </w:rPr>
              <w:t>Stakeholder Engagement</w:t>
            </w:r>
          </w:p>
        </w:tc>
        <w:tc>
          <w:tcPr>
            <w:tcW w:w="3160" w:type="dxa"/>
            <w:shd w:val="clear" w:color="auto" w:fill="auto"/>
          </w:tcPr>
          <w:p w14:paraId="2AB8E691"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6" w:type="dxa"/>
            <w:shd w:val="clear" w:color="auto" w:fill="auto"/>
          </w:tcPr>
          <w:p w14:paraId="12721974" w14:textId="701175D1"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6" w:type="dxa"/>
            <w:shd w:val="clear" w:color="auto" w:fill="auto"/>
          </w:tcPr>
          <w:p w14:paraId="3E472346" w14:textId="41161760"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5E1AB630" w14:textId="77777777" w:rsidTr="008632F2">
        <w:trPr>
          <w:trHeight w:val="352"/>
        </w:trPr>
        <w:tc>
          <w:tcPr>
            <w:tcW w:w="4063" w:type="dxa"/>
            <w:shd w:val="clear" w:color="auto" w:fill="auto"/>
          </w:tcPr>
          <w:p w14:paraId="71191FA4" w14:textId="77777777" w:rsidR="00A2734A" w:rsidRPr="00F82F54" w:rsidRDefault="00A2734A" w:rsidP="008632F2">
            <w:pPr>
              <w:spacing w:after="20"/>
              <w:rPr>
                <w:b/>
              </w:rPr>
            </w:pPr>
            <w:r w:rsidRPr="00F82F54">
              <w:rPr>
                <w:b/>
              </w:rPr>
              <w:t xml:space="preserve">Technical Assistance </w:t>
            </w:r>
          </w:p>
        </w:tc>
        <w:tc>
          <w:tcPr>
            <w:tcW w:w="3160" w:type="dxa"/>
            <w:shd w:val="clear" w:color="auto" w:fill="auto"/>
          </w:tcPr>
          <w:p w14:paraId="6BDFCCD0"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6" w:type="dxa"/>
            <w:shd w:val="clear" w:color="auto" w:fill="auto"/>
          </w:tcPr>
          <w:p w14:paraId="03C139AF" w14:textId="56769AA4"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6" w:type="dxa"/>
            <w:shd w:val="clear" w:color="auto" w:fill="auto"/>
          </w:tcPr>
          <w:p w14:paraId="26CE9444" w14:textId="1B12F2AB"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6F824F18" w14:textId="77777777" w:rsidTr="008632F2">
        <w:trPr>
          <w:trHeight w:val="336"/>
        </w:trPr>
        <w:tc>
          <w:tcPr>
            <w:tcW w:w="4063" w:type="dxa"/>
            <w:shd w:val="clear" w:color="auto" w:fill="auto"/>
          </w:tcPr>
          <w:p w14:paraId="41CC4633" w14:textId="77777777" w:rsidR="00A2734A" w:rsidRPr="00F82F54" w:rsidRDefault="00A2734A" w:rsidP="008632F2">
            <w:pPr>
              <w:spacing w:after="20"/>
              <w:rPr>
                <w:b/>
              </w:rPr>
            </w:pPr>
            <w:r w:rsidRPr="00F82F54">
              <w:rPr>
                <w:b/>
              </w:rPr>
              <w:t>Restoration</w:t>
            </w:r>
            <w:r w:rsidRPr="00F82F54" w:rsidDel="00EB72A7">
              <w:rPr>
                <w:b/>
              </w:rPr>
              <w:t xml:space="preserve"> </w:t>
            </w:r>
          </w:p>
        </w:tc>
        <w:tc>
          <w:tcPr>
            <w:tcW w:w="3160" w:type="dxa"/>
            <w:shd w:val="clear" w:color="auto" w:fill="auto"/>
          </w:tcPr>
          <w:p w14:paraId="54ADE88B"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6" w:type="dxa"/>
            <w:shd w:val="clear" w:color="auto" w:fill="auto"/>
          </w:tcPr>
          <w:p w14:paraId="2EBF0A6B" w14:textId="69B8D7C3"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6" w:type="dxa"/>
            <w:shd w:val="clear" w:color="auto" w:fill="auto"/>
          </w:tcPr>
          <w:p w14:paraId="71FF7041" w14:textId="25583FA2"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1B3B8551" w14:textId="77777777" w:rsidTr="008632F2">
        <w:trPr>
          <w:trHeight w:val="352"/>
        </w:trPr>
        <w:tc>
          <w:tcPr>
            <w:tcW w:w="4063" w:type="dxa"/>
            <w:shd w:val="clear" w:color="auto" w:fill="auto"/>
          </w:tcPr>
          <w:p w14:paraId="752131B1" w14:textId="77777777" w:rsidR="00A2734A" w:rsidRPr="00F82F54" w:rsidRDefault="00A2734A" w:rsidP="008632F2">
            <w:pPr>
              <w:spacing w:after="20"/>
              <w:rPr>
                <w:b/>
              </w:rPr>
            </w:pPr>
            <w:r w:rsidRPr="00F82F54">
              <w:rPr>
                <w:b/>
              </w:rPr>
              <w:t>Land Acquisition</w:t>
            </w:r>
          </w:p>
        </w:tc>
        <w:tc>
          <w:tcPr>
            <w:tcW w:w="3160" w:type="dxa"/>
            <w:shd w:val="clear" w:color="auto" w:fill="auto"/>
          </w:tcPr>
          <w:p w14:paraId="157C5BC0"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6" w:type="dxa"/>
            <w:shd w:val="clear" w:color="auto" w:fill="auto"/>
          </w:tcPr>
          <w:p w14:paraId="5ED87F62" w14:textId="2EFDB794"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6" w:type="dxa"/>
            <w:shd w:val="clear" w:color="auto" w:fill="auto"/>
          </w:tcPr>
          <w:p w14:paraId="329BBA01" w14:textId="7AC2CFF3"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41838B3D" w14:textId="77777777" w:rsidTr="008632F2">
        <w:trPr>
          <w:trHeight w:val="352"/>
        </w:trPr>
        <w:tc>
          <w:tcPr>
            <w:tcW w:w="4063" w:type="dxa"/>
            <w:shd w:val="clear" w:color="auto" w:fill="auto"/>
          </w:tcPr>
          <w:p w14:paraId="55763CCE" w14:textId="77777777" w:rsidR="00A2734A" w:rsidRPr="00F82F54" w:rsidRDefault="00A2734A" w:rsidP="008632F2">
            <w:pPr>
              <w:spacing w:after="20"/>
              <w:rPr>
                <w:b/>
              </w:rPr>
            </w:pPr>
            <w:r w:rsidRPr="00F82F54">
              <w:rPr>
                <w:b/>
              </w:rPr>
              <w:t>Water Acquisition</w:t>
            </w:r>
          </w:p>
        </w:tc>
        <w:tc>
          <w:tcPr>
            <w:tcW w:w="3160" w:type="dxa"/>
            <w:shd w:val="clear" w:color="auto" w:fill="auto"/>
          </w:tcPr>
          <w:p w14:paraId="34079682"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6" w:type="dxa"/>
            <w:shd w:val="clear" w:color="auto" w:fill="auto"/>
          </w:tcPr>
          <w:p w14:paraId="2225D3BE" w14:textId="2A922A87"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6" w:type="dxa"/>
            <w:shd w:val="clear" w:color="auto" w:fill="auto"/>
          </w:tcPr>
          <w:p w14:paraId="2038E3B0" w14:textId="39E0A1D6"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383CB0FB" w14:textId="77777777" w:rsidTr="008632F2">
        <w:trPr>
          <w:trHeight w:val="352"/>
        </w:trPr>
        <w:tc>
          <w:tcPr>
            <w:tcW w:w="4063" w:type="dxa"/>
            <w:shd w:val="clear" w:color="auto" w:fill="auto"/>
          </w:tcPr>
          <w:p w14:paraId="6E8174C1" w14:textId="086DC51D" w:rsidR="00A2734A" w:rsidRPr="00F82F54" w:rsidRDefault="006F0346" w:rsidP="008632F2">
            <w:pPr>
              <w:spacing w:after="20"/>
              <w:rPr>
                <w:b/>
                <w:i/>
              </w:rPr>
            </w:pPr>
            <w:r w:rsidRPr="00875DD9">
              <w:rPr>
                <w:b/>
              </w:rPr>
              <w:t>Monitoring</w:t>
            </w:r>
          </w:p>
        </w:tc>
        <w:tc>
          <w:tcPr>
            <w:tcW w:w="3160" w:type="dxa"/>
            <w:shd w:val="clear" w:color="auto" w:fill="auto"/>
          </w:tcPr>
          <w:p w14:paraId="776908E5" w14:textId="77777777" w:rsidR="00A2734A" w:rsidRPr="006B7FA8" w:rsidRDefault="00A2734A" w:rsidP="008632F2">
            <w:pPr>
              <w:spacing w:after="20"/>
              <w:rPr>
                <w:sz w:val="20"/>
              </w:rPr>
            </w:pPr>
            <w:r w:rsidRPr="006B7FA8">
              <w:fldChar w:fldCharType="begin">
                <w:ffData>
                  <w:name w:val=""/>
                  <w:enabled/>
                  <w:calcOnExit w:val="0"/>
                  <w:textInput/>
                </w:ffData>
              </w:fldChar>
            </w:r>
            <w:r w:rsidRPr="006B7FA8">
              <w:instrText xml:space="preserve"> FORMTEXT </w:instrText>
            </w:r>
            <w:r w:rsidRPr="006B7FA8">
              <w:fldChar w:fldCharType="separate"/>
            </w:r>
            <w:r w:rsidRPr="006B7FA8">
              <w:rPr>
                <w:noProof/>
              </w:rPr>
              <w:t> </w:t>
            </w:r>
            <w:r w:rsidRPr="006B7FA8">
              <w:rPr>
                <w:noProof/>
              </w:rPr>
              <w:t> </w:t>
            </w:r>
            <w:r w:rsidRPr="006B7FA8">
              <w:rPr>
                <w:noProof/>
              </w:rPr>
              <w:t> </w:t>
            </w:r>
            <w:r w:rsidRPr="006B7FA8">
              <w:rPr>
                <w:noProof/>
              </w:rPr>
              <w:t> </w:t>
            </w:r>
            <w:r w:rsidRPr="006B7FA8">
              <w:rPr>
                <w:noProof/>
              </w:rPr>
              <w:t> </w:t>
            </w:r>
            <w:r w:rsidRPr="006B7FA8">
              <w:fldChar w:fldCharType="end"/>
            </w:r>
          </w:p>
        </w:tc>
        <w:tc>
          <w:tcPr>
            <w:tcW w:w="1806" w:type="dxa"/>
            <w:shd w:val="clear" w:color="auto" w:fill="auto"/>
          </w:tcPr>
          <w:p w14:paraId="138731E7" w14:textId="5F6CFF13"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6" w:type="dxa"/>
            <w:shd w:val="clear" w:color="auto" w:fill="auto"/>
          </w:tcPr>
          <w:p w14:paraId="4492365F" w14:textId="5A6AA32C"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2734A" w:rsidRPr="00ED5614" w14:paraId="37334189" w14:textId="77777777" w:rsidTr="008632F2">
        <w:trPr>
          <w:trHeight w:val="352"/>
        </w:trPr>
        <w:tc>
          <w:tcPr>
            <w:tcW w:w="4063" w:type="dxa"/>
            <w:shd w:val="clear" w:color="auto" w:fill="auto"/>
          </w:tcPr>
          <w:p w14:paraId="0B5E5831" w14:textId="77777777" w:rsidR="00A2734A" w:rsidRPr="00F82F54" w:rsidRDefault="00A2734A" w:rsidP="008632F2">
            <w:pPr>
              <w:spacing w:after="20"/>
              <w:rPr>
                <w:b/>
              </w:rPr>
            </w:pPr>
            <w:r w:rsidRPr="00F82F54">
              <w:rPr>
                <w:b/>
              </w:rPr>
              <w:t>TOTAL</w:t>
            </w:r>
          </w:p>
        </w:tc>
        <w:tc>
          <w:tcPr>
            <w:tcW w:w="3160" w:type="dxa"/>
            <w:shd w:val="clear" w:color="auto" w:fill="808080"/>
          </w:tcPr>
          <w:p w14:paraId="3D69FC75" w14:textId="77777777" w:rsidR="00A2734A" w:rsidRPr="006B7FA8" w:rsidRDefault="00A2734A" w:rsidP="008632F2">
            <w:pPr>
              <w:spacing w:after="20"/>
            </w:pPr>
          </w:p>
        </w:tc>
        <w:tc>
          <w:tcPr>
            <w:tcW w:w="1806" w:type="dxa"/>
            <w:shd w:val="clear" w:color="auto" w:fill="auto"/>
          </w:tcPr>
          <w:p w14:paraId="2606F83C" w14:textId="0BC4E023"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6" w:type="dxa"/>
            <w:shd w:val="clear" w:color="auto" w:fill="auto"/>
          </w:tcPr>
          <w:p w14:paraId="746DE691" w14:textId="26550D46" w:rsidR="00A2734A" w:rsidRPr="006B7FA8" w:rsidRDefault="00A2734A" w:rsidP="008632F2">
            <w:pPr>
              <w:spacing w:after="20"/>
              <w:jc w:val="right"/>
              <w:rPr>
                <w:sz w:val="20"/>
              </w:rPr>
            </w:pPr>
            <w:r w:rsidRPr="006B7FA8">
              <w:rPr>
                <w:sz w:val="20"/>
              </w:rPr>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r>
      <w:tr w:rsidR="00AD21F4" w:rsidRPr="00ED5614" w14:paraId="1AC4E3D9" w14:textId="77777777" w:rsidTr="008632F2">
        <w:trPr>
          <w:trHeight w:val="352"/>
        </w:trPr>
        <w:tc>
          <w:tcPr>
            <w:tcW w:w="4063" w:type="dxa"/>
            <w:shd w:val="clear" w:color="auto" w:fill="auto"/>
          </w:tcPr>
          <w:p w14:paraId="4465FE29" w14:textId="77777777" w:rsidR="00AD21F4" w:rsidRPr="00F82F54" w:rsidRDefault="00AD21F4" w:rsidP="008632F2">
            <w:pPr>
              <w:spacing w:after="20"/>
              <w:rPr>
                <w:b/>
              </w:rPr>
            </w:pPr>
            <w:r w:rsidRPr="00F82F54">
              <w:rPr>
                <w:b/>
              </w:rPr>
              <w:t>Biennium 3 TOTAL Estimated Funding</w:t>
            </w:r>
          </w:p>
        </w:tc>
        <w:tc>
          <w:tcPr>
            <w:tcW w:w="3160" w:type="dxa"/>
            <w:shd w:val="clear" w:color="auto" w:fill="auto"/>
            <w:vAlign w:val="center"/>
          </w:tcPr>
          <w:p w14:paraId="17D4391F" w14:textId="3C04F3E5" w:rsidR="00AD21F4" w:rsidRPr="006B7FA8" w:rsidRDefault="00AD21F4" w:rsidP="008632F2">
            <w:pPr>
              <w:keepNext/>
              <w:spacing w:after="20"/>
              <w:jc w:val="right"/>
              <w:rPr>
                <w:sz w:val="20"/>
              </w:rPr>
            </w:pPr>
            <w:r w:rsidRPr="006B7FA8">
              <w:t>$</w:t>
            </w:r>
            <w:r w:rsidR="007B6B5B" w:rsidRPr="006B7FA8">
              <w:fldChar w:fldCharType="begin">
                <w:ffData>
                  <w:name w:val=""/>
                  <w:enabled/>
                  <w:calcOnExit w:val="0"/>
                  <w:textInput>
                    <w:type w:val="number"/>
                    <w:format w:val="$#,##0;($#,##0)"/>
                  </w:textInput>
                </w:ffData>
              </w:fldChar>
            </w:r>
            <w:r w:rsidR="007B6B5B" w:rsidRPr="006B7FA8">
              <w:instrText xml:space="preserve"> FORMTEXT </w:instrText>
            </w:r>
            <w:r w:rsidR="007B6B5B" w:rsidRPr="006B7FA8">
              <w:fldChar w:fldCharType="separate"/>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rPr>
                <w:noProof/>
              </w:rPr>
              <w:t> </w:t>
            </w:r>
            <w:r w:rsidR="007B6B5B" w:rsidRPr="006B7FA8">
              <w:fldChar w:fldCharType="end"/>
            </w:r>
          </w:p>
        </w:tc>
        <w:tc>
          <w:tcPr>
            <w:tcW w:w="1806" w:type="dxa"/>
            <w:shd w:val="clear" w:color="auto" w:fill="auto"/>
            <w:vAlign w:val="center"/>
          </w:tcPr>
          <w:p w14:paraId="43A02604" w14:textId="77777777" w:rsidR="00AD21F4" w:rsidRPr="006B7FA8" w:rsidRDefault="00AD21F4" w:rsidP="008632F2">
            <w:pPr>
              <w:keepNext/>
              <w:spacing w:after="20"/>
              <w:jc w:val="right"/>
              <w:rPr>
                <w:sz w:val="20"/>
              </w:rPr>
            </w:pPr>
          </w:p>
        </w:tc>
        <w:tc>
          <w:tcPr>
            <w:tcW w:w="1806" w:type="dxa"/>
            <w:shd w:val="clear" w:color="auto" w:fill="auto"/>
            <w:vAlign w:val="center"/>
          </w:tcPr>
          <w:p w14:paraId="71DF336D" w14:textId="77777777" w:rsidR="00AD21F4" w:rsidRPr="006B7FA8" w:rsidRDefault="00AD21F4" w:rsidP="008632F2">
            <w:pPr>
              <w:keepNext/>
              <w:spacing w:after="20"/>
              <w:jc w:val="right"/>
              <w:rPr>
                <w:sz w:val="20"/>
              </w:rPr>
            </w:pPr>
          </w:p>
        </w:tc>
      </w:tr>
    </w:tbl>
    <w:p w14:paraId="50ECBD47" w14:textId="0DA0C415" w:rsidR="00FA39E7" w:rsidRDefault="007903D4" w:rsidP="00D8357F">
      <w:pPr>
        <w:pStyle w:val="Caption"/>
      </w:pPr>
      <w:r>
        <w:t xml:space="preserve">Table </w:t>
      </w:r>
      <w:fldSimple w:instr=" SEQ Table \* ARABIC ">
        <w:r w:rsidR="0071111C">
          <w:rPr>
            <w:noProof/>
          </w:rPr>
          <w:t>3</w:t>
        </w:r>
      </w:fldSimple>
    </w:p>
    <w:p w14:paraId="32EC60BC" w14:textId="79D5C143" w:rsidR="004F35D5" w:rsidRDefault="004F35D5" w:rsidP="004F35D5">
      <w:pPr>
        <w:pStyle w:val="Heading3"/>
        <w:spacing w:before="360"/>
      </w:pPr>
      <w:r w:rsidRPr="00AC6777">
        <w:t xml:space="preserve">Budget </w:t>
      </w:r>
      <w:r>
        <w:t>Question</w:t>
      </w:r>
    </w:p>
    <w:p w14:paraId="0B32E22B" w14:textId="17028253" w:rsidR="004F35D5" w:rsidRPr="002D74D2" w:rsidRDefault="004F35D5" w:rsidP="00FA39E7">
      <w:pPr>
        <w:pStyle w:val="Letter"/>
        <w:ind w:left="450"/>
      </w:pPr>
      <w:r w:rsidRPr="002D74D2">
        <w:t xml:space="preserve">Explain the reasoning for the allocation of funds across grant types </w:t>
      </w:r>
      <w:r w:rsidR="00377CB9" w:rsidRPr="002D74D2">
        <w:t>within each</w:t>
      </w:r>
      <w:r w:rsidRPr="002D74D2">
        <w:t xml:space="preserve"> biennial </w:t>
      </w:r>
      <w:r w:rsidR="00377CB9" w:rsidRPr="002D74D2">
        <w:t>budget</w:t>
      </w:r>
      <w:r w:rsidR="00B97897">
        <w:t>. Describe</w:t>
      </w:r>
      <w:r w:rsidR="00E07142">
        <w:t xml:space="preserve"> </w:t>
      </w:r>
      <w:r w:rsidR="00B97897">
        <w:t xml:space="preserve">how your budget allocation across grant types supports the proposed conservation actions and desired ecological outcomes of the initiative. </w:t>
      </w:r>
    </w:p>
    <w:p w14:paraId="709CFC6E" w14:textId="3689E2AD" w:rsidR="002D74D2" w:rsidRDefault="002D74D2" w:rsidP="00382485">
      <w:pPr>
        <w:ind w:firstLine="450"/>
        <w:rPr>
          <w:i/>
        </w:rPr>
        <w:sectPr w:rsidR="002D74D2" w:rsidSect="004F35D5">
          <w:pgSz w:w="12240" w:h="15840"/>
          <w:pgMar w:top="1080" w:right="720" w:bottom="1080" w:left="720" w:header="720" w:footer="720" w:gutter="0"/>
          <w:cols w:space="720"/>
          <w:titlePg/>
          <w:docGrid w:linePitch="360"/>
        </w:sectPr>
      </w:pPr>
    </w:p>
    <w:p w14:paraId="5A5E7206" w14:textId="77777777" w:rsidR="00194DAF" w:rsidRPr="00FC6B57" w:rsidRDefault="00194DAF" w:rsidP="005E33E2">
      <w:pPr>
        <w:pStyle w:val="Heading1"/>
      </w:pPr>
      <w:r w:rsidRPr="00FC6B57">
        <w:lastRenderedPageBreak/>
        <w:t xml:space="preserve">Attachment </w:t>
      </w:r>
      <w:r>
        <w:t>A</w:t>
      </w:r>
      <w:r w:rsidRPr="00FC6B57">
        <w:t>: Racial &amp; Ethnic Impact Statement Form</w:t>
      </w:r>
    </w:p>
    <w:p w14:paraId="7449333B" w14:textId="5579CC3A" w:rsidR="00194DAF" w:rsidRPr="005C72F8" w:rsidRDefault="00194DAF" w:rsidP="0049325F">
      <w:pPr>
        <w:spacing w:before="120" w:after="0"/>
      </w:pPr>
      <w:r w:rsidRPr="00FC6B57">
        <w:rPr>
          <w:b/>
          <w:szCs w:val="36"/>
        </w:rPr>
        <w:t>This form is used for information purposes only and must be included with the grant application.</w:t>
      </w:r>
      <w:r>
        <w:rPr>
          <w:b/>
          <w:szCs w:val="36"/>
        </w:rPr>
        <w:br/>
      </w:r>
      <w:r w:rsidRPr="00EC28BF">
        <w:t>Chapter 600 of</w:t>
      </w:r>
      <w:r w:rsidRPr="00EC28BF">
        <w:rPr>
          <w:spacing w:val="-2"/>
        </w:rPr>
        <w:t xml:space="preserve"> </w:t>
      </w:r>
      <w:r w:rsidRPr="00EC28BF">
        <w:t>the</w:t>
      </w:r>
      <w:r w:rsidRPr="00EC28BF">
        <w:rPr>
          <w:spacing w:val="-2"/>
        </w:rPr>
        <w:t xml:space="preserve"> </w:t>
      </w:r>
      <w:r w:rsidRPr="00EC28BF">
        <w:t>2013</w:t>
      </w:r>
      <w:r w:rsidRPr="00EC28BF">
        <w:rPr>
          <w:spacing w:val="1"/>
        </w:rPr>
        <w:t xml:space="preserve"> </w:t>
      </w:r>
      <w:r w:rsidRPr="00EC28BF">
        <w:t>Oregon Laws require</w:t>
      </w:r>
      <w:r w:rsidRPr="00EC28BF">
        <w:rPr>
          <w:spacing w:val="1"/>
        </w:rPr>
        <w:t xml:space="preserve"> </w:t>
      </w:r>
      <w:r w:rsidRPr="00EC28BF">
        <w:t>applicants</w:t>
      </w:r>
      <w:r w:rsidRPr="00EC28BF">
        <w:rPr>
          <w:spacing w:val="1"/>
        </w:rPr>
        <w:t xml:space="preserve"> </w:t>
      </w:r>
      <w:r w:rsidRPr="00EC28BF">
        <w:t>to</w:t>
      </w:r>
      <w:r w:rsidRPr="00EC28BF">
        <w:rPr>
          <w:spacing w:val="1"/>
        </w:rPr>
        <w:t xml:space="preserve"> </w:t>
      </w:r>
      <w:r w:rsidRPr="00EC28BF">
        <w:t>include</w:t>
      </w:r>
      <w:r w:rsidRPr="00EC28BF">
        <w:rPr>
          <w:spacing w:val="-2"/>
        </w:rPr>
        <w:t xml:space="preserve"> </w:t>
      </w:r>
      <w:r w:rsidRPr="00EC28BF">
        <w:t xml:space="preserve">with each </w:t>
      </w:r>
      <w:r w:rsidRPr="00EC28BF">
        <w:rPr>
          <w:spacing w:val="-2"/>
        </w:rPr>
        <w:t>grant</w:t>
      </w:r>
      <w:r w:rsidRPr="00EC28BF">
        <w:rPr>
          <w:spacing w:val="1"/>
        </w:rPr>
        <w:t xml:space="preserve"> </w:t>
      </w:r>
      <w:r w:rsidRPr="00EC28BF">
        <w:t>application</w:t>
      </w:r>
      <w:r w:rsidRPr="00EC28BF">
        <w:rPr>
          <w:spacing w:val="-3"/>
        </w:rPr>
        <w:t xml:space="preserve"> </w:t>
      </w:r>
      <w:r w:rsidRPr="00EC28BF">
        <w:t>a racial</w:t>
      </w:r>
      <w:r w:rsidRPr="00EC28BF">
        <w:rPr>
          <w:spacing w:val="54"/>
        </w:rPr>
        <w:t xml:space="preserve"> </w:t>
      </w:r>
      <w:r w:rsidRPr="00EC28BF">
        <w:t>and ethnic impact</w:t>
      </w:r>
      <w:r w:rsidRPr="00EC28BF">
        <w:rPr>
          <w:spacing w:val="1"/>
        </w:rPr>
        <w:t xml:space="preserve"> </w:t>
      </w:r>
      <w:r w:rsidRPr="00EC28BF">
        <w:rPr>
          <w:spacing w:val="-2"/>
        </w:rPr>
        <w:t>statement.</w:t>
      </w:r>
      <w:r w:rsidRPr="00EC28BF">
        <w:rPr>
          <w:spacing w:val="49"/>
        </w:rPr>
        <w:t xml:space="preserve"> </w:t>
      </w:r>
      <w:r w:rsidRPr="00EC28BF">
        <w:t>The</w:t>
      </w:r>
      <w:r w:rsidRPr="00EC28BF">
        <w:rPr>
          <w:spacing w:val="-2"/>
        </w:rPr>
        <w:t xml:space="preserve"> </w:t>
      </w:r>
      <w:r w:rsidRPr="00EC28BF">
        <w:t>statement</w:t>
      </w:r>
      <w:r w:rsidRPr="00EC28BF">
        <w:rPr>
          <w:spacing w:val="1"/>
        </w:rPr>
        <w:t xml:space="preserve"> </w:t>
      </w:r>
      <w:r w:rsidRPr="00EC28BF">
        <w:t>provides information as</w:t>
      </w:r>
      <w:r w:rsidRPr="00EC28BF">
        <w:rPr>
          <w:spacing w:val="-2"/>
        </w:rPr>
        <w:t xml:space="preserve"> </w:t>
      </w:r>
      <w:r w:rsidRPr="00EC28BF">
        <w:t>to the</w:t>
      </w:r>
      <w:r w:rsidRPr="00EC28BF">
        <w:rPr>
          <w:spacing w:val="1"/>
        </w:rPr>
        <w:t xml:space="preserve"> </w:t>
      </w:r>
      <w:r w:rsidRPr="00EC28BF">
        <w:t>disproportionate</w:t>
      </w:r>
      <w:r w:rsidRPr="00EC28BF">
        <w:rPr>
          <w:spacing w:val="-2"/>
        </w:rPr>
        <w:t xml:space="preserve"> </w:t>
      </w:r>
      <w:r w:rsidRPr="00EC28BF">
        <w:t>or unique</w:t>
      </w:r>
      <w:r w:rsidRPr="00EC28BF">
        <w:rPr>
          <w:spacing w:val="69"/>
        </w:rPr>
        <w:t xml:space="preserve"> </w:t>
      </w:r>
      <w:r w:rsidRPr="00EC28BF">
        <w:t>impact</w:t>
      </w:r>
      <w:r w:rsidRPr="00EC28BF">
        <w:rPr>
          <w:spacing w:val="-3"/>
        </w:rPr>
        <w:t xml:space="preserve"> </w:t>
      </w:r>
      <w:r w:rsidRPr="00EC28BF">
        <w:t>the</w:t>
      </w:r>
      <w:r w:rsidRPr="00EC28BF">
        <w:rPr>
          <w:spacing w:val="1"/>
        </w:rPr>
        <w:t xml:space="preserve"> </w:t>
      </w:r>
      <w:r w:rsidRPr="00EC28BF">
        <w:t>proposed policies or programs</w:t>
      </w:r>
      <w:r w:rsidRPr="00EC28BF">
        <w:rPr>
          <w:spacing w:val="-2"/>
        </w:rPr>
        <w:t xml:space="preserve"> </w:t>
      </w:r>
      <w:r w:rsidRPr="00EC28BF">
        <w:t>may</w:t>
      </w:r>
      <w:r w:rsidRPr="00EC28BF">
        <w:rPr>
          <w:spacing w:val="1"/>
        </w:rPr>
        <w:t xml:space="preserve"> </w:t>
      </w:r>
      <w:r w:rsidRPr="00EC28BF">
        <w:t>have</w:t>
      </w:r>
      <w:r w:rsidRPr="00EC28BF">
        <w:rPr>
          <w:spacing w:val="-2"/>
        </w:rPr>
        <w:t xml:space="preserve"> </w:t>
      </w:r>
      <w:r w:rsidRPr="00EC28BF">
        <w:t>on minority</w:t>
      </w:r>
      <w:r w:rsidRPr="00EC28BF">
        <w:rPr>
          <w:spacing w:val="1"/>
        </w:rPr>
        <w:t xml:space="preserve"> </w:t>
      </w:r>
      <w:r w:rsidRPr="00EC28BF">
        <w:t>persons</w:t>
      </w:r>
      <w:r w:rsidRPr="00FC6B57">
        <w:rPr>
          <w:vertAlign w:val="superscript"/>
        </w:rPr>
        <w:t>1</w:t>
      </w:r>
      <w:r w:rsidRPr="00EC28BF">
        <w:rPr>
          <w:spacing w:val="18"/>
          <w:position w:val="8"/>
        </w:rPr>
        <w:t xml:space="preserve"> </w:t>
      </w:r>
      <w:r w:rsidRPr="00EC28BF">
        <w:t>in the</w:t>
      </w:r>
      <w:r w:rsidRPr="00EC28BF">
        <w:rPr>
          <w:spacing w:val="1"/>
        </w:rPr>
        <w:t xml:space="preserve"> </w:t>
      </w:r>
      <w:r w:rsidRPr="00EC28BF">
        <w:t>State</w:t>
      </w:r>
      <w:r w:rsidRPr="00EC28BF">
        <w:rPr>
          <w:spacing w:val="-2"/>
        </w:rPr>
        <w:t xml:space="preserve"> </w:t>
      </w:r>
      <w:r w:rsidRPr="00EC28BF">
        <w:t>of</w:t>
      </w:r>
      <w:r w:rsidRPr="00EC28BF">
        <w:rPr>
          <w:spacing w:val="-2"/>
        </w:rPr>
        <w:t xml:space="preserve"> </w:t>
      </w:r>
      <w:r w:rsidRPr="00EC28BF">
        <w:t>Oregon if the</w:t>
      </w:r>
      <w:r w:rsidRPr="00EC28BF">
        <w:rPr>
          <w:spacing w:val="59"/>
        </w:rPr>
        <w:t xml:space="preserve"> </w:t>
      </w:r>
      <w:r w:rsidRPr="00EC28BF">
        <w:t>grant</w:t>
      </w:r>
      <w:r w:rsidRPr="00EC28BF">
        <w:rPr>
          <w:spacing w:val="1"/>
        </w:rPr>
        <w:t xml:space="preserve"> </w:t>
      </w:r>
      <w:r w:rsidRPr="00EC28BF">
        <w:t>is awarded to</w:t>
      </w:r>
      <w:r w:rsidRPr="00EC28BF">
        <w:rPr>
          <w:spacing w:val="1"/>
        </w:rPr>
        <w:t xml:space="preserve"> </w:t>
      </w:r>
      <w:r w:rsidRPr="00EC28BF">
        <w:t>a</w:t>
      </w:r>
      <w:r w:rsidRPr="00EC28BF">
        <w:rPr>
          <w:spacing w:val="-2"/>
        </w:rPr>
        <w:t xml:space="preserve"> </w:t>
      </w:r>
      <w:r w:rsidRPr="00EC28BF">
        <w:t>corporation or other legal entity</w:t>
      </w:r>
      <w:r w:rsidRPr="00EC28BF">
        <w:rPr>
          <w:spacing w:val="1"/>
        </w:rPr>
        <w:t xml:space="preserve"> </w:t>
      </w:r>
      <w:r w:rsidRPr="00EC28BF">
        <w:t>other</w:t>
      </w:r>
      <w:r w:rsidRPr="00EC28BF">
        <w:rPr>
          <w:spacing w:val="-2"/>
        </w:rPr>
        <w:t xml:space="preserve"> </w:t>
      </w:r>
      <w:r w:rsidRPr="00EC28BF">
        <w:t>than natural persons.</w:t>
      </w:r>
    </w:p>
    <w:p w14:paraId="373F6395" w14:textId="5B6A029F" w:rsidR="00D82B1B" w:rsidRDefault="00D71672" w:rsidP="00263268">
      <w:pPr>
        <w:pStyle w:val="a"/>
        <w:numPr>
          <w:ilvl w:val="0"/>
          <w:numId w:val="0"/>
        </w:numPr>
        <w:spacing w:before="120"/>
        <w:ind w:left="90"/>
      </w:pPr>
      <w:r w:rsidRPr="006D3033">
        <w:rPr>
          <w:b/>
        </w:rPr>
        <w:fldChar w:fldCharType="begin">
          <w:ffData>
            <w:name w:val="Check44"/>
            <w:enabled/>
            <w:calcOnExit w:val="0"/>
            <w:checkBox>
              <w:sizeAuto/>
              <w:default w:val="0"/>
            </w:checkBox>
          </w:ffData>
        </w:fldChar>
      </w:r>
      <w:bookmarkStart w:id="1" w:name="Check44"/>
      <w:r w:rsidRPr="006D3033">
        <w:rPr>
          <w:b/>
        </w:rPr>
        <w:instrText xml:space="preserve"> FORMCHECKBOX </w:instrText>
      </w:r>
      <w:r w:rsidR="00086202">
        <w:rPr>
          <w:b/>
        </w:rPr>
      </w:r>
      <w:r w:rsidR="00086202">
        <w:rPr>
          <w:b/>
        </w:rPr>
        <w:fldChar w:fldCharType="separate"/>
      </w:r>
      <w:r w:rsidRPr="006D3033">
        <w:rPr>
          <w:b/>
        </w:rPr>
        <w:fldChar w:fldCharType="end"/>
      </w:r>
      <w:bookmarkEnd w:id="1"/>
      <w:r w:rsidR="008645C3">
        <w:rPr>
          <w:b/>
        </w:rPr>
        <w:t xml:space="preserve"> 1.</w:t>
      </w:r>
      <w:r>
        <w:t xml:space="preserve"> </w:t>
      </w:r>
      <w:r w:rsidR="00194DAF" w:rsidRPr="00EC28BF">
        <w:t>The</w:t>
      </w:r>
      <w:r w:rsidR="00194DAF" w:rsidRPr="00994D66">
        <w:rPr>
          <w:spacing w:val="1"/>
        </w:rPr>
        <w:t xml:space="preserve"> </w:t>
      </w:r>
      <w:r w:rsidR="00194DAF" w:rsidRPr="00EC28BF">
        <w:t xml:space="preserve">proposed </w:t>
      </w:r>
      <w:r w:rsidR="00194DAF" w:rsidRPr="00994D66">
        <w:rPr>
          <w:spacing w:val="-2"/>
        </w:rPr>
        <w:t>grant</w:t>
      </w:r>
      <w:r w:rsidR="00194DAF" w:rsidRPr="00994D66">
        <w:rPr>
          <w:spacing w:val="1"/>
        </w:rPr>
        <w:t xml:space="preserve"> </w:t>
      </w:r>
      <w:r w:rsidR="00194DAF" w:rsidRPr="00EC28BF">
        <w:t>project</w:t>
      </w:r>
      <w:r w:rsidR="00194DAF" w:rsidRPr="00994D66">
        <w:rPr>
          <w:spacing w:val="-2"/>
        </w:rPr>
        <w:t xml:space="preserve"> </w:t>
      </w:r>
      <w:r w:rsidR="00194DAF" w:rsidRPr="00EC28BF">
        <w:t>policies</w:t>
      </w:r>
      <w:r w:rsidR="00194DAF" w:rsidRPr="00994D66">
        <w:rPr>
          <w:spacing w:val="-2"/>
        </w:rPr>
        <w:t xml:space="preserve"> </w:t>
      </w:r>
      <w:r w:rsidR="00194DAF" w:rsidRPr="00EC28BF">
        <w:t>or</w:t>
      </w:r>
      <w:r w:rsidR="00194DAF" w:rsidRPr="00994D66">
        <w:rPr>
          <w:spacing w:val="-2"/>
        </w:rPr>
        <w:t xml:space="preserve"> </w:t>
      </w:r>
      <w:r w:rsidR="00194DAF" w:rsidRPr="00EC28BF">
        <w:t>programs</w:t>
      </w:r>
      <w:r w:rsidR="00194DAF" w:rsidRPr="00994D66">
        <w:rPr>
          <w:spacing w:val="-2"/>
        </w:rPr>
        <w:t xml:space="preserve"> </w:t>
      </w:r>
      <w:r w:rsidR="00194DAF" w:rsidRPr="00EC28BF">
        <w:t>could</w:t>
      </w:r>
      <w:r w:rsidR="00194DAF" w:rsidRPr="00994D66">
        <w:rPr>
          <w:spacing w:val="-3"/>
        </w:rPr>
        <w:t xml:space="preserve"> </w:t>
      </w:r>
      <w:r w:rsidR="00194DAF" w:rsidRPr="00EC28BF">
        <w:t>have</w:t>
      </w:r>
      <w:r w:rsidR="00194DAF" w:rsidRPr="00994D66">
        <w:rPr>
          <w:spacing w:val="-2"/>
        </w:rPr>
        <w:t xml:space="preserve"> </w:t>
      </w:r>
      <w:r w:rsidR="00194DAF" w:rsidRPr="00EC28BF">
        <w:t>a disproportionate</w:t>
      </w:r>
      <w:r w:rsidR="00194DAF" w:rsidRPr="00994D66">
        <w:rPr>
          <w:spacing w:val="-2"/>
        </w:rPr>
        <w:t xml:space="preserve"> </w:t>
      </w:r>
      <w:r w:rsidR="00194DAF" w:rsidRPr="00EC28BF">
        <w:t>or</w:t>
      </w:r>
      <w:r w:rsidR="00194DAF" w:rsidRPr="00994D66">
        <w:rPr>
          <w:spacing w:val="-2"/>
        </w:rPr>
        <w:t xml:space="preserve"> </w:t>
      </w:r>
      <w:r w:rsidR="00194DAF" w:rsidRPr="00EC28BF">
        <w:t>unique</w:t>
      </w:r>
      <w:r w:rsidR="00194DAF" w:rsidRPr="00994D66">
        <w:rPr>
          <w:spacing w:val="71"/>
        </w:rPr>
        <w:t xml:space="preserve"> </w:t>
      </w:r>
      <w:r w:rsidR="00194DAF" w:rsidRPr="006F3F74">
        <w:rPr>
          <w:b/>
          <w:u w:color="000000"/>
        </w:rPr>
        <w:t>positive</w:t>
      </w:r>
      <w:r w:rsidR="00194DAF" w:rsidRPr="006F3F74">
        <w:rPr>
          <w:spacing w:val="1"/>
          <w:u w:color="000000"/>
        </w:rPr>
        <w:t xml:space="preserve"> </w:t>
      </w:r>
      <w:r w:rsidR="00194DAF" w:rsidRPr="00EC28BF">
        <w:t>impact</w:t>
      </w:r>
      <w:r w:rsidR="00194DAF" w:rsidRPr="00994D66">
        <w:rPr>
          <w:spacing w:val="-2"/>
        </w:rPr>
        <w:t xml:space="preserve"> </w:t>
      </w:r>
      <w:r w:rsidR="00194DAF" w:rsidRPr="00EC28BF">
        <w:t>on</w:t>
      </w:r>
      <w:r w:rsidR="00194DAF" w:rsidRPr="00994D66">
        <w:rPr>
          <w:spacing w:val="-3"/>
        </w:rPr>
        <w:t xml:space="preserve"> </w:t>
      </w:r>
      <w:r w:rsidR="00194DAF" w:rsidRPr="00EC28BF">
        <w:t>the</w:t>
      </w:r>
      <w:r w:rsidR="00194DAF" w:rsidRPr="00994D66">
        <w:rPr>
          <w:spacing w:val="1"/>
        </w:rPr>
        <w:t xml:space="preserve"> </w:t>
      </w:r>
      <w:r w:rsidR="00194DAF" w:rsidRPr="00EC28BF">
        <w:t>following minority persons:</w:t>
      </w:r>
    </w:p>
    <w:p w14:paraId="15DC1C6E" w14:textId="77777777" w:rsidR="00D82B1B" w:rsidRDefault="00194DAF" w:rsidP="00263268">
      <w:pPr>
        <w:spacing w:after="0"/>
        <w:ind w:left="450"/>
      </w:pPr>
      <w:r w:rsidRPr="00EC28BF">
        <w:t>Indicate</w:t>
      </w:r>
      <w:r w:rsidRPr="00EC28BF">
        <w:rPr>
          <w:spacing w:val="1"/>
        </w:rPr>
        <w:t xml:space="preserve"> </w:t>
      </w:r>
      <w:r w:rsidRPr="00EC28BF">
        <w:t>all that</w:t>
      </w:r>
      <w:r w:rsidRPr="00EC28BF">
        <w:rPr>
          <w:spacing w:val="1"/>
        </w:rPr>
        <w:t xml:space="preserve"> </w:t>
      </w:r>
      <w:r w:rsidRPr="00EC28BF">
        <w:t>apply:</w:t>
      </w:r>
    </w:p>
    <w:p w14:paraId="383B5E82" w14:textId="77777777" w:rsidR="00194DAF" w:rsidRPr="00EC28BF" w:rsidRDefault="00194DAF" w:rsidP="00870B46">
      <w:pPr>
        <w:spacing w:after="0"/>
        <w:ind w:left="450"/>
      </w:pPr>
      <w:r w:rsidRPr="006D3033">
        <w:rPr>
          <w:b/>
        </w:rPr>
        <w:fldChar w:fldCharType="begin">
          <w:ffData>
            <w:name w:val="Check8"/>
            <w:enabled/>
            <w:calcOnExit w:val="0"/>
            <w:checkBox>
              <w:sizeAuto/>
              <w:default w:val="0"/>
              <w:checked w:val="0"/>
            </w:checkBox>
          </w:ffData>
        </w:fldChar>
      </w:r>
      <w:bookmarkStart w:id="2" w:name="Check8"/>
      <w:r w:rsidRPr="006D3033">
        <w:rPr>
          <w:b/>
        </w:rPr>
        <w:instrText xml:space="preserve"> FORMCHECKBOX </w:instrText>
      </w:r>
      <w:r w:rsidR="00086202">
        <w:rPr>
          <w:b/>
        </w:rPr>
      </w:r>
      <w:r w:rsidR="00086202">
        <w:rPr>
          <w:b/>
        </w:rPr>
        <w:fldChar w:fldCharType="separate"/>
      </w:r>
      <w:r w:rsidRPr="006D3033">
        <w:rPr>
          <w:b/>
        </w:rPr>
        <w:fldChar w:fldCharType="end"/>
      </w:r>
      <w:bookmarkEnd w:id="2"/>
      <w:r>
        <w:t xml:space="preserve"> </w:t>
      </w:r>
      <w:r w:rsidRPr="00EC28BF">
        <w:rPr>
          <w:spacing w:val="-1"/>
        </w:rPr>
        <w:t>Women</w:t>
      </w:r>
    </w:p>
    <w:p w14:paraId="58A5840E" w14:textId="77777777" w:rsidR="00194DAF" w:rsidRPr="00EC28BF" w:rsidRDefault="00194DAF" w:rsidP="00870B46">
      <w:pPr>
        <w:spacing w:after="0"/>
        <w:ind w:left="450"/>
      </w:pPr>
      <w:r w:rsidRPr="006D3033">
        <w:rPr>
          <w:b/>
        </w:rPr>
        <w:fldChar w:fldCharType="begin">
          <w:ffData>
            <w:name w:val="Check9"/>
            <w:enabled/>
            <w:calcOnExit w:val="0"/>
            <w:checkBox>
              <w:sizeAuto/>
              <w:default w:val="0"/>
              <w:checked w:val="0"/>
            </w:checkBox>
          </w:ffData>
        </w:fldChar>
      </w:r>
      <w:bookmarkStart w:id="3" w:name="Check9"/>
      <w:r w:rsidRPr="006D3033">
        <w:rPr>
          <w:b/>
        </w:rPr>
        <w:instrText xml:space="preserve"> FORMCHECKBOX </w:instrText>
      </w:r>
      <w:r w:rsidR="00086202">
        <w:rPr>
          <w:b/>
        </w:rPr>
      </w:r>
      <w:r w:rsidR="00086202">
        <w:rPr>
          <w:b/>
        </w:rPr>
        <w:fldChar w:fldCharType="separate"/>
      </w:r>
      <w:r w:rsidRPr="006D3033">
        <w:rPr>
          <w:b/>
        </w:rPr>
        <w:fldChar w:fldCharType="end"/>
      </w:r>
      <w:bookmarkEnd w:id="3"/>
      <w:r w:rsidRPr="006D3033">
        <w:rPr>
          <w:b/>
        </w:rPr>
        <w:t xml:space="preserve"> </w:t>
      </w:r>
      <w:r w:rsidRPr="00EC28BF">
        <w:t>Persons</w:t>
      </w:r>
      <w:r w:rsidRPr="00EC28BF">
        <w:rPr>
          <w:spacing w:val="-2"/>
        </w:rPr>
        <w:t xml:space="preserve"> </w:t>
      </w:r>
      <w:r w:rsidRPr="00EC28BF">
        <w:t>with</w:t>
      </w:r>
      <w:r w:rsidRPr="00EC28BF">
        <w:rPr>
          <w:spacing w:val="-3"/>
        </w:rPr>
        <w:t xml:space="preserve"> </w:t>
      </w:r>
      <w:r w:rsidRPr="00EC28BF">
        <w:t>Disabilities</w:t>
      </w:r>
    </w:p>
    <w:p w14:paraId="60C7FD54" w14:textId="77777777" w:rsidR="00194DAF" w:rsidRPr="00EC28BF" w:rsidRDefault="00194DAF" w:rsidP="00870B46">
      <w:pPr>
        <w:spacing w:after="0"/>
        <w:ind w:left="450"/>
      </w:pPr>
      <w:r w:rsidRPr="006D3033">
        <w:rPr>
          <w:b/>
        </w:rPr>
        <w:fldChar w:fldCharType="begin">
          <w:ffData>
            <w:name w:val="Check10"/>
            <w:enabled/>
            <w:calcOnExit w:val="0"/>
            <w:checkBox>
              <w:sizeAuto/>
              <w:default w:val="0"/>
            </w:checkBox>
          </w:ffData>
        </w:fldChar>
      </w:r>
      <w:bookmarkStart w:id="4" w:name="Check10"/>
      <w:r w:rsidRPr="006D3033">
        <w:rPr>
          <w:b/>
        </w:rPr>
        <w:instrText xml:space="preserve"> FORMCHECKBOX </w:instrText>
      </w:r>
      <w:r w:rsidR="00086202">
        <w:rPr>
          <w:b/>
        </w:rPr>
      </w:r>
      <w:r w:rsidR="00086202">
        <w:rPr>
          <w:b/>
        </w:rPr>
        <w:fldChar w:fldCharType="separate"/>
      </w:r>
      <w:r w:rsidRPr="006D3033">
        <w:rPr>
          <w:b/>
        </w:rPr>
        <w:fldChar w:fldCharType="end"/>
      </w:r>
      <w:bookmarkEnd w:id="4"/>
      <w:r>
        <w:t xml:space="preserve"> </w:t>
      </w:r>
      <w:proofErr w:type="gramStart"/>
      <w:r w:rsidRPr="00EC28BF">
        <w:rPr>
          <w:spacing w:val="-1"/>
        </w:rPr>
        <w:t>African-Americans</w:t>
      </w:r>
      <w:proofErr w:type="gramEnd"/>
    </w:p>
    <w:p w14:paraId="734E5D19" w14:textId="77777777" w:rsidR="00194DAF" w:rsidRPr="00EC28BF" w:rsidRDefault="00194DAF" w:rsidP="00870B46">
      <w:pPr>
        <w:spacing w:after="0"/>
        <w:ind w:left="450"/>
      </w:pPr>
      <w:r w:rsidRPr="006D3033">
        <w:rPr>
          <w:b/>
        </w:rPr>
        <w:fldChar w:fldCharType="begin">
          <w:ffData>
            <w:name w:val="Check11"/>
            <w:enabled/>
            <w:calcOnExit w:val="0"/>
            <w:checkBox>
              <w:sizeAuto/>
              <w:default w:val="0"/>
            </w:checkBox>
          </w:ffData>
        </w:fldChar>
      </w:r>
      <w:bookmarkStart w:id="5" w:name="Check11"/>
      <w:r w:rsidRPr="006D3033">
        <w:rPr>
          <w:b/>
        </w:rPr>
        <w:instrText xml:space="preserve"> FORMCHECKBOX </w:instrText>
      </w:r>
      <w:r w:rsidR="00086202">
        <w:rPr>
          <w:b/>
        </w:rPr>
      </w:r>
      <w:r w:rsidR="00086202">
        <w:rPr>
          <w:b/>
        </w:rPr>
        <w:fldChar w:fldCharType="separate"/>
      </w:r>
      <w:r w:rsidRPr="006D3033">
        <w:rPr>
          <w:b/>
        </w:rPr>
        <w:fldChar w:fldCharType="end"/>
      </w:r>
      <w:bookmarkEnd w:id="5"/>
      <w:r>
        <w:t xml:space="preserve"> </w:t>
      </w:r>
      <w:r w:rsidRPr="00EC28BF">
        <w:rPr>
          <w:spacing w:val="-1"/>
        </w:rPr>
        <w:t>Hispanics</w:t>
      </w:r>
    </w:p>
    <w:p w14:paraId="20568344" w14:textId="77777777" w:rsidR="00194DAF" w:rsidRPr="00EC28BF" w:rsidRDefault="00194DAF" w:rsidP="00870B46">
      <w:pPr>
        <w:spacing w:after="0"/>
        <w:ind w:left="450"/>
      </w:pPr>
      <w:r w:rsidRPr="006D3033">
        <w:rPr>
          <w:b/>
        </w:rPr>
        <w:fldChar w:fldCharType="begin">
          <w:ffData>
            <w:name w:val="Check12"/>
            <w:enabled/>
            <w:calcOnExit w:val="0"/>
            <w:checkBox>
              <w:sizeAuto/>
              <w:default w:val="0"/>
            </w:checkBox>
          </w:ffData>
        </w:fldChar>
      </w:r>
      <w:bookmarkStart w:id="6" w:name="Check12"/>
      <w:r w:rsidRPr="006D3033">
        <w:rPr>
          <w:b/>
        </w:rPr>
        <w:instrText xml:space="preserve"> FORMCHECKBOX </w:instrText>
      </w:r>
      <w:r w:rsidR="00086202">
        <w:rPr>
          <w:b/>
        </w:rPr>
      </w:r>
      <w:r w:rsidR="00086202">
        <w:rPr>
          <w:b/>
        </w:rPr>
        <w:fldChar w:fldCharType="separate"/>
      </w:r>
      <w:r w:rsidRPr="006D3033">
        <w:rPr>
          <w:b/>
        </w:rPr>
        <w:fldChar w:fldCharType="end"/>
      </w:r>
      <w:bookmarkEnd w:id="6"/>
      <w:r>
        <w:t xml:space="preserve"> </w:t>
      </w:r>
      <w:r w:rsidRPr="00EC28BF">
        <w:rPr>
          <w:spacing w:val="-1"/>
        </w:rPr>
        <w:t>Asians</w:t>
      </w:r>
      <w:r w:rsidRPr="00EC28BF">
        <w:t xml:space="preserve"> or</w:t>
      </w:r>
      <w:r w:rsidRPr="00EC28BF">
        <w:rPr>
          <w:spacing w:val="-2"/>
        </w:rPr>
        <w:t xml:space="preserve"> </w:t>
      </w:r>
      <w:r w:rsidRPr="00EC28BF">
        <w:rPr>
          <w:spacing w:val="-1"/>
        </w:rPr>
        <w:t>Pacific</w:t>
      </w:r>
      <w:r w:rsidRPr="00EC28BF">
        <w:t xml:space="preserve"> </w:t>
      </w:r>
      <w:r w:rsidRPr="00EC28BF">
        <w:rPr>
          <w:spacing w:val="-1"/>
        </w:rPr>
        <w:t>Islanders</w:t>
      </w:r>
    </w:p>
    <w:p w14:paraId="31F692DB" w14:textId="77777777" w:rsidR="00194DAF" w:rsidRPr="00EC28BF" w:rsidRDefault="00194DAF" w:rsidP="00870B46">
      <w:pPr>
        <w:spacing w:after="0"/>
        <w:ind w:left="450"/>
      </w:pPr>
      <w:r w:rsidRPr="006D3033">
        <w:rPr>
          <w:b/>
        </w:rPr>
        <w:fldChar w:fldCharType="begin">
          <w:ffData>
            <w:name w:val="Check13"/>
            <w:enabled/>
            <w:calcOnExit w:val="0"/>
            <w:checkBox>
              <w:sizeAuto/>
              <w:default w:val="0"/>
            </w:checkBox>
          </w:ffData>
        </w:fldChar>
      </w:r>
      <w:bookmarkStart w:id="7" w:name="Check13"/>
      <w:r w:rsidRPr="006D3033">
        <w:rPr>
          <w:b/>
        </w:rPr>
        <w:instrText xml:space="preserve"> FORMCHECKBOX </w:instrText>
      </w:r>
      <w:r w:rsidR="00086202">
        <w:rPr>
          <w:b/>
        </w:rPr>
      </w:r>
      <w:r w:rsidR="00086202">
        <w:rPr>
          <w:b/>
        </w:rPr>
        <w:fldChar w:fldCharType="separate"/>
      </w:r>
      <w:r w:rsidRPr="006D3033">
        <w:rPr>
          <w:b/>
        </w:rPr>
        <w:fldChar w:fldCharType="end"/>
      </w:r>
      <w:bookmarkEnd w:id="7"/>
      <w:r>
        <w:t xml:space="preserve"> </w:t>
      </w:r>
      <w:r w:rsidRPr="00EC28BF">
        <w:rPr>
          <w:spacing w:val="-1"/>
        </w:rPr>
        <w:t>American Indians</w:t>
      </w:r>
    </w:p>
    <w:p w14:paraId="5B6CBC84" w14:textId="77777777" w:rsidR="00D82B1B" w:rsidRDefault="00194DAF" w:rsidP="00870B46">
      <w:pPr>
        <w:ind w:left="450"/>
      </w:pPr>
      <w:r w:rsidRPr="006D3033">
        <w:rPr>
          <w:b/>
        </w:rPr>
        <w:fldChar w:fldCharType="begin">
          <w:ffData>
            <w:name w:val="Check14"/>
            <w:enabled/>
            <w:calcOnExit w:val="0"/>
            <w:checkBox>
              <w:sizeAuto/>
              <w:default w:val="0"/>
            </w:checkBox>
          </w:ffData>
        </w:fldChar>
      </w:r>
      <w:bookmarkStart w:id="8" w:name="Check14"/>
      <w:r w:rsidRPr="006D3033">
        <w:rPr>
          <w:b/>
        </w:rPr>
        <w:instrText xml:space="preserve"> FORMCHECKBOX </w:instrText>
      </w:r>
      <w:r w:rsidR="00086202">
        <w:rPr>
          <w:b/>
        </w:rPr>
      </w:r>
      <w:r w:rsidR="00086202">
        <w:rPr>
          <w:b/>
        </w:rPr>
        <w:fldChar w:fldCharType="separate"/>
      </w:r>
      <w:r w:rsidRPr="006D3033">
        <w:rPr>
          <w:b/>
        </w:rPr>
        <w:fldChar w:fldCharType="end"/>
      </w:r>
      <w:bookmarkEnd w:id="8"/>
      <w:r>
        <w:t xml:space="preserve"> </w:t>
      </w:r>
      <w:r w:rsidRPr="00EC28BF">
        <w:rPr>
          <w:spacing w:val="-1"/>
        </w:rPr>
        <w:t>Alaskan Natives</w:t>
      </w:r>
    </w:p>
    <w:p w14:paraId="7588EF70" w14:textId="311F196E" w:rsidR="00D82B1B" w:rsidRDefault="00D71672" w:rsidP="00D71672">
      <w:pPr>
        <w:pStyle w:val="a"/>
        <w:numPr>
          <w:ilvl w:val="0"/>
          <w:numId w:val="0"/>
        </w:numPr>
        <w:ind w:left="90"/>
      </w:pPr>
      <w:r w:rsidRPr="006D3033">
        <w:rPr>
          <w:b/>
        </w:rPr>
        <w:fldChar w:fldCharType="begin">
          <w:ffData>
            <w:name w:val="Check44"/>
            <w:enabled/>
            <w:calcOnExit w:val="0"/>
            <w:checkBox>
              <w:sizeAuto/>
              <w:default w:val="0"/>
            </w:checkBox>
          </w:ffData>
        </w:fldChar>
      </w:r>
      <w:r w:rsidRPr="006D3033">
        <w:rPr>
          <w:b/>
        </w:rPr>
        <w:instrText xml:space="preserve"> FORMCHECKBOX </w:instrText>
      </w:r>
      <w:r w:rsidR="00086202">
        <w:rPr>
          <w:b/>
        </w:rPr>
      </w:r>
      <w:r w:rsidR="00086202">
        <w:rPr>
          <w:b/>
        </w:rPr>
        <w:fldChar w:fldCharType="separate"/>
      </w:r>
      <w:r w:rsidRPr="006D3033">
        <w:rPr>
          <w:b/>
        </w:rPr>
        <w:fldChar w:fldCharType="end"/>
      </w:r>
      <w:r>
        <w:t xml:space="preserve"> </w:t>
      </w:r>
      <w:r w:rsidR="008645C3">
        <w:rPr>
          <w:b/>
        </w:rPr>
        <w:t xml:space="preserve">2. </w:t>
      </w:r>
      <w:r w:rsidR="00194DAF" w:rsidRPr="00EC28BF">
        <w:t>The</w:t>
      </w:r>
      <w:r w:rsidR="00194DAF" w:rsidRPr="0023383E">
        <w:rPr>
          <w:spacing w:val="1"/>
        </w:rPr>
        <w:t xml:space="preserve"> </w:t>
      </w:r>
      <w:r w:rsidR="00194DAF" w:rsidRPr="00EC28BF">
        <w:t xml:space="preserve">proposed </w:t>
      </w:r>
      <w:r w:rsidR="00194DAF" w:rsidRPr="0023383E">
        <w:rPr>
          <w:spacing w:val="-2"/>
        </w:rPr>
        <w:t>g</w:t>
      </w:r>
      <w:r w:rsidR="00194DAF" w:rsidRPr="00FC6B57">
        <w:t xml:space="preserve">rant </w:t>
      </w:r>
      <w:r w:rsidR="00194DAF" w:rsidRPr="00EC28BF">
        <w:t>project</w:t>
      </w:r>
      <w:r w:rsidR="00194DAF" w:rsidRPr="00FC6B57">
        <w:t xml:space="preserve"> </w:t>
      </w:r>
      <w:r w:rsidR="00194DAF" w:rsidRPr="00EC28BF">
        <w:t>policies</w:t>
      </w:r>
      <w:r w:rsidR="00194DAF" w:rsidRPr="00FC6B57">
        <w:t xml:space="preserve"> or </w:t>
      </w:r>
      <w:r w:rsidR="00194DAF" w:rsidRPr="00EC28BF">
        <w:t>programs</w:t>
      </w:r>
      <w:r w:rsidR="00194DAF" w:rsidRPr="00FC6B57">
        <w:t xml:space="preserve"> </w:t>
      </w:r>
      <w:r w:rsidR="00194DAF" w:rsidRPr="00EC28BF">
        <w:t>could</w:t>
      </w:r>
      <w:r w:rsidR="00194DAF" w:rsidRPr="00FC6B57">
        <w:t xml:space="preserve"> </w:t>
      </w:r>
      <w:r w:rsidR="00194DAF" w:rsidRPr="00EC28BF">
        <w:t>have</w:t>
      </w:r>
      <w:r w:rsidR="00194DAF" w:rsidRPr="00FC6B57">
        <w:t xml:space="preserve"> a </w:t>
      </w:r>
      <w:r w:rsidR="00194DAF" w:rsidRPr="00EC28BF">
        <w:t>disproportionate</w:t>
      </w:r>
      <w:r w:rsidR="00194DAF" w:rsidRPr="00FC6B57">
        <w:t xml:space="preserve"> or </w:t>
      </w:r>
      <w:r w:rsidR="00194DAF" w:rsidRPr="00EC28BF">
        <w:t>unique</w:t>
      </w:r>
      <w:r w:rsidR="00194DAF" w:rsidRPr="00FC6B57">
        <w:t xml:space="preserve"> </w:t>
      </w:r>
      <w:r w:rsidR="00194DAF" w:rsidRPr="000401E5">
        <w:rPr>
          <w:b/>
        </w:rPr>
        <w:t>negative</w:t>
      </w:r>
      <w:r w:rsidR="00194DAF" w:rsidRPr="00FC6B57">
        <w:t xml:space="preserve"> </w:t>
      </w:r>
      <w:r w:rsidR="00194DAF" w:rsidRPr="00EC28BF">
        <w:t>impact</w:t>
      </w:r>
      <w:r w:rsidR="00194DAF" w:rsidRPr="00FC6B57">
        <w:t xml:space="preserve"> on</w:t>
      </w:r>
      <w:r w:rsidR="00194DAF" w:rsidRPr="00EC28BF">
        <w:t xml:space="preserve"> the</w:t>
      </w:r>
      <w:r w:rsidR="00194DAF" w:rsidRPr="00FC6B57">
        <w:t xml:space="preserve"> </w:t>
      </w:r>
      <w:r w:rsidR="00194DAF" w:rsidRPr="00EC28BF">
        <w:t>following</w:t>
      </w:r>
      <w:r w:rsidR="00194DAF" w:rsidRPr="00FC6B57">
        <w:t xml:space="preserve"> </w:t>
      </w:r>
      <w:r w:rsidR="00194DAF" w:rsidRPr="00EC28BF">
        <w:t>minority</w:t>
      </w:r>
      <w:r w:rsidR="00194DAF" w:rsidRPr="0023383E">
        <w:rPr>
          <w:spacing w:val="1"/>
        </w:rPr>
        <w:t xml:space="preserve"> </w:t>
      </w:r>
      <w:r w:rsidR="00194DAF" w:rsidRPr="00EC28BF">
        <w:t>persons:</w:t>
      </w:r>
    </w:p>
    <w:p w14:paraId="21569393" w14:textId="77777777" w:rsidR="00D82B1B" w:rsidRDefault="00194DAF" w:rsidP="00263268">
      <w:pPr>
        <w:spacing w:after="0"/>
        <w:ind w:left="450"/>
      </w:pPr>
      <w:r w:rsidRPr="00EC28BF">
        <w:t>Indicate</w:t>
      </w:r>
      <w:r w:rsidRPr="00EC28BF">
        <w:rPr>
          <w:spacing w:val="1"/>
        </w:rPr>
        <w:t xml:space="preserve"> </w:t>
      </w:r>
      <w:r w:rsidRPr="00EC28BF">
        <w:t>all that</w:t>
      </w:r>
      <w:r w:rsidRPr="00EC28BF">
        <w:rPr>
          <w:spacing w:val="1"/>
        </w:rPr>
        <w:t xml:space="preserve"> </w:t>
      </w:r>
      <w:r w:rsidRPr="00EC28BF">
        <w:t>apply:</w:t>
      </w:r>
    </w:p>
    <w:p w14:paraId="116839DC" w14:textId="77777777" w:rsidR="00194DAF" w:rsidRPr="00EC28BF" w:rsidRDefault="00194DAF" w:rsidP="00870B46">
      <w:pPr>
        <w:spacing w:after="0"/>
        <w:ind w:left="450"/>
      </w:pPr>
      <w:r w:rsidRPr="006D3033">
        <w:rPr>
          <w:b/>
          <w:u w:color="000000"/>
        </w:rPr>
        <w:fldChar w:fldCharType="begin">
          <w:ffData>
            <w:name w:val="Check1"/>
            <w:enabled/>
            <w:calcOnExit w:val="0"/>
            <w:checkBox>
              <w:sizeAuto/>
              <w:default w:val="0"/>
            </w:checkBox>
          </w:ffData>
        </w:fldChar>
      </w:r>
      <w:r w:rsidRPr="006D3033">
        <w:rPr>
          <w:b/>
          <w:u w:color="000000"/>
        </w:rPr>
        <w:instrText xml:space="preserve"> FORMCHECKBOX </w:instrText>
      </w:r>
      <w:r w:rsidR="00086202">
        <w:rPr>
          <w:b/>
          <w:u w:color="000000"/>
        </w:rPr>
      </w:r>
      <w:r w:rsidR="00086202">
        <w:rPr>
          <w:b/>
          <w:u w:color="000000"/>
        </w:rPr>
        <w:fldChar w:fldCharType="separate"/>
      </w:r>
      <w:r w:rsidRPr="006D3033">
        <w:rPr>
          <w:b/>
          <w:u w:color="000000"/>
        </w:rPr>
        <w:fldChar w:fldCharType="end"/>
      </w:r>
      <w:r>
        <w:t xml:space="preserve"> </w:t>
      </w:r>
      <w:r w:rsidRPr="00EC28BF">
        <w:rPr>
          <w:spacing w:val="-1"/>
        </w:rPr>
        <w:t>Women</w:t>
      </w:r>
    </w:p>
    <w:p w14:paraId="66805D06" w14:textId="77777777" w:rsidR="00194DAF" w:rsidRPr="00EC28BF" w:rsidRDefault="00194DAF" w:rsidP="00870B46">
      <w:pPr>
        <w:spacing w:after="0"/>
        <w:ind w:left="450"/>
      </w:pPr>
      <w:r w:rsidRPr="006D3033">
        <w:rPr>
          <w:b/>
          <w:u w:color="000000"/>
        </w:rPr>
        <w:fldChar w:fldCharType="begin">
          <w:ffData>
            <w:name w:val="Check2"/>
            <w:enabled/>
            <w:calcOnExit w:val="0"/>
            <w:checkBox>
              <w:sizeAuto/>
              <w:default w:val="0"/>
            </w:checkBox>
          </w:ffData>
        </w:fldChar>
      </w:r>
      <w:bookmarkStart w:id="9" w:name="Check2"/>
      <w:r w:rsidRPr="006D3033">
        <w:rPr>
          <w:b/>
          <w:u w:color="000000"/>
        </w:rPr>
        <w:instrText xml:space="preserve"> FORMCHECKBOX </w:instrText>
      </w:r>
      <w:r w:rsidR="00086202">
        <w:rPr>
          <w:b/>
          <w:u w:color="000000"/>
        </w:rPr>
      </w:r>
      <w:r w:rsidR="00086202">
        <w:rPr>
          <w:b/>
          <w:u w:color="000000"/>
        </w:rPr>
        <w:fldChar w:fldCharType="separate"/>
      </w:r>
      <w:r w:rsidRPr="006D3033">
        <w:rPr>
          <w:b/>
          <w:u w:color="000000"/>
        </w:rPr>
        <w:fldChar w:fldCharType="end"/>
      </w:r>
      <w:bookmarkEnd w:id="9"/>
      <w:r w:rsidRPr="002D5922">
        <w:t xml:space="preserve"> </w:t>
      </w:r>
      <w:r w:rsidRPr="00EC28BF">
        <w:t>Persons</w:t>
      </w:r>
      <w:r w:rsidRPr="00EC28BF">
        <w:rPr>
          <w:spacing w:val="-2"/>
        </w:rPr>
        <w:t xml:space="preserve"> </w:t>
      </w:r>
      <w:r w:rsidRPr="00EC28BF">
        <w:t>with</w:t>
      </w:r>
      <w:r w:rsidRPr="00EC28BF">
        <w:rPr>
          <w:spacing w:val="-3"/>
        </w:rPr>
        <w:t xml:space="preserve"> </w:t>
      </w:r>
      <w:r w:rsidRPr="00EC28BF">
        <w:t>Disabilities</w:t>
      </w:r>
    </w:p>
    <w:p w14:paraId="657DA08B" w14:textId="77777777" w:rsidR="00194DAF" w:rsidRPr="00EC28BF" w:rsidRDefault="00194DAF" w:rsidP="00870B46">
      <w:pPr>
        <w:spacing w:after="0"/>
        <w:ind w:left="450"/>
      </w:pPr>
      <w:r w:rsidRPr="006D3033">
        <w:rPr>
          <w:b/>
          <w:u w:color="000000"/>
        </w:rPr>
        <w:fldChar w:fldCharType="begin">
          <w:ffData>
            <w:name w:val="Check3"/>
            <w:enabled/>
            <w:calcOnExit w:val="0"/>
            <w:checkBox>
              <w:sizeAuto/>
              <w:default w:val="0"/>
            </w:checkBox>
          </w:ffData>
        </w:fldChar>
      </w:r>
      <w:bookmarkStart w:id="10" w:name="Check3"/>
      <w:r w:rsidRPr="006D3033">
        <w:rPr>
          <w:b/>
          <w:u w:color="000000"/>
        </w:rPr>
        <w:instrText xml:space="preserve"> FORMCHECKBOX </w:instrText>
      </w:r>
      <w:r w:rsidR="00086202">
        <w:rPr>
          <w:b/>
          <w:u w:color="000000"/>
        </w:rPr>
      </w:r>
      <w:r w:rsidR="00086202">
        <w:rPr>
          <w:b/>
          <w:u w:color="000000"/>
        </w:rPr>
        <w:fldChar w:fldCharType="separate"/>
      </w:r>
      <w:r w:rsidRPr="006D3033">
        <w:rPr>
          <w:b/>
          <w:u w:color="000000"/>
        </w:rPr>
        <w:fldChar w:fldCharType="end"/>
      </w:r>
      <w:bookmarkEnd w:id="10"/>
      <w:r>
        <w:t xml:space="preserve"> </w:t>
      </w:r>
      <w:proofErr w:type="gramStart"/>
      <w:r w:rsidRPr="00EC28BF">
        <w:rPr>
          <w:spacing w:val="-1"/>
        </w:rPr>
        <w:t>African-Americans</w:t>
      </w:r>
      <w:proofErr w:type="gramEnd"/>
    </w:p>
    <w:p w14:paraId="1F84EDE2" w14:textId="77777777" w:rsidR="00194DAF" w:rsidRPr="00EC28BF" w:rsidRDefault="00194DAF" w:rsidP="00870B46">
      <w:pPr>
        <w:spacing w:after="0"/>
        <w:ind w:left="450"/>
      </w:pPr>
      <w:r w:rsidRPr="006D3033">
        <w:rPr>
          <w:b/>
        </w:rPr>
        <w:fldChar w:fldCharType="begin">
          <w:ffData>
            <w:name w:val="Check4"/>
            <w:enabled/>
            <w:calcOnExit w:val="0"/>
            <w:checkBox>
              <w:sizeAuto/>
              <w:default w:val="0"/>
            </w:checkBox>
          </w:ffData>
        </w:fldChar>
      </w:r>
      <w:bookmarkStart w:id="11" w:name="Check4"/>
      <w:r w:rsidRPr="006D3033">
        <w:rPr>
          <w:b/>
        </w:rPr>
        <w:instrText xml:space="preserve"> FORMCHECKBOX </w:instrText>
      </w:r>
      <w:r w:rsidR="00086202">
        <w:rPr>
          <w:b/>
        </w:rPr>
      </w:r>
      <w:r w:rsidR="00086202">
        <w:rPr>
          <w:b/>
        </w:rPr>
        <w:fldChar w:fldCharType="separate"/>
      </w:r>
      <w:r w:rsidRPr="006D3033">
        <w:rPr>
          <w:b/>
        </w:rPr>
        <w:fldChar w:fldCharType="end"/>
      </w:r>
      <w:bookmarkEnd w:id="11"/>
      <w:r>
        <w:t xml:space="preserve"> </w:t>
      </w:r>
      <w:r w:rsidRPr="00EC28BF">
        <w:rPr>
          <w:spacing w:val="-1"/>
        </w:rPr>
        <w:t>Hispanics</w:t>
      </w:r>
    </w:p>
    <w:p w14:paraId="49A6B478" w14:textId="77777777" w:rsidR="00194DAF" w:rsidRPr="00EC28BF" w:rsidRDefault="00194DAF" w:rsidP="00870B46">
      <w:pPr>
        <w:spacing w:after="0"/>
        <w:ind w:left="450"/>
      </w:pPr>
      <w:r w:rsidRPr="006D3033">
        <w:rPr>
          <w:b/>
          <w:u w:color="000000"/>
        </w:rPr>
        <w:fldChar w:fldCharType="begin">
          <w:ffData>
            <w:name w:val="Check5"/>
            <w:enabled/>
            <w:calcOnExit w:val="0"/>
            <w:checkBox>
              <w:sizeAuto/>
              <w:default w:val="0"/>
            </w:checkBox>
          </w:ffData>
        </w:fldChar>
      </w:r>
      <w:bookmarkStart w:id="12" w:name="Check5"/>
      <w:r w:rsidRPr="006D3033">
        <w:rPr>
          <w:b/>
          <w:u w:color="000000"/>
        </w:rPr>
        <w:instrText xml:space="preserve"> FORMCHECKBOX </w:instrText>
      </w:r>
      <w:r w:rsidR="00086202">
        <w:rPr>
          <w:b/>
          <w:u w:color="000000"/>
        </w:rPr>
      </w:r>
      <w:r w:rsidR="00086202">
        <w:rPr>
          <w:b/>
          <w:u w:color="000000"/>
        </w:rPr>
        <w:fldChar w:fldCharType="separate"/>
      </w:r>
      <w:r w:rsidRPr="006D3033">
        <w:rPr>
          <w:b/>
          <w:u w:color="000000"/>
        </w:rPr>
        <w:fldChar w:fldCharType="end"/>
      </w:r>
      <w:bookmarkEnd w:id="12"/>
      <w:r>
        <w:t xml:space="preserve"> </w:t>
      </w:r>
      <w:r w:rsidRPr="00EC28BF">
        <w:rPr>
          <w:spacing w:val="-1"/>
        </w:rPr>
        <w:t>Asians</w:t>
      </w:r>
      <w:r w:rsidRPr="00EC28BF">
        <w:t xml:space="preserve"> or</w:t>
      </w:r>
      <w:r w:rsidRPr="00EC28BF">
        <w:rPr>
          <w:spacing w:val="-2"/>
        </w:rPr>
        <w:t xml:space="preserve"> </w:t>
      </w:r>
      <w:r w:rsidRPr="00EC28BF">
        <w:rPr>
          <w:spacing w:val="-1"/>
        </w:rPr>
        <w:t>Pacific</w:t>
      </w:r>
      <w:r w:rsidRPr="00EC28BF">
        <w:t xml:space="preserve"> </w:t>
      </w:r>
      <w:r w:rsidRPr="00EC28BF">
        <w:rPr>
          <w:spacing w:val="-1"/>
        </w:rPr>
        <w:t>Islanders</w:t>
      </w:r>
    </w:p>
    <w:p w14:paraId="1B66305E" w14:textId="77777777" w:rsidR="00194DAF" w:rsidRPr="00EC28BF" w:rsidRDefault="00194DAF" w:rsidP="00870B46">
      <w:pPr>
        <w:spacing w:after="0"/>
        <w:ind w:left="450"/>
      </w:pPr>
      <w:r w:rsidRPr="006D3033">
        <w:rPr>
          <w:b/>
        </w:rPr>
        <w:fldChar w:fldCharType="begin">
          <w:ffData>
            <w:name w:val="Check6"/>
            <w:enabled/>
            <w:calcOnExit w:val="0"/>
            <w:checkBox>
              <w:sizeAuto/>
              <w:default w:val="0"/>
            </w:checkBox>
          </w:ffData>
        </w:fldChar>
      </w:r>
      <w:bookmarkStart w:id="13" w:name="Check6"/>
      <w:r w:rsidRPr="006D3033">
        <w:rPr>
          <w:b/>
        </w:rPr>
        <w:instrText xml:space="preserve"> FORMCHECKBOX </w:instrText>
      </w:r>
      <w:r w:rsidR="00086202">
        <w:rPr>
          <w:b/>
        </w:rPr>
      </w:r>
      <w:r w:rsidR="00086202">
        <w:rPr>
          <w:b/>
        </w:rPr>
        <w:fldChar w:fldCharType="separate"/>
      </w:r>
      <w:r w:rsidRPr="006D3033">
        <w:rPr>
          <w:b/>
        </w:rPr>
        <w:fldChar w:fldCharType="end"/>
      </w:r>
      <w:bookmarkEnd w:id="13"/>
      <w:r>
        <w:t xml:space="preserve"> </w:t>
      </w:r>
      <w:r w:rsidRPr="00EC28BF">
        <w:rPr>
          <w:spacing w:val="-1"/>
        </w:rPr>
        <w:t>American Indians</w:t>
      </w:r>
    </w:p>
    <w:p w14:paraId="3A5A58A5" w14:textId="77777777" w:rsidR="00D82B1B" w:rsidRDefault="00194DAF" w:rsidP="00870B46">
      <w:pPr>
        <w:ind w:left="450"/>
      </w:pPr>
      <w:r w:rsidRPr="006D3033">
        <w:rPr>
          <w:b/>
        </w:rPr>
        <w:fldChar w:fldCharType="begin">
          <w:ffData>
            <w:name w:val="Check7"/>
            <w:enabled/>
            <w:calcOnExit w:val="0"/>
            <w:checkBox>
              <w:sizeAuto/>
              <w:default w:val="0"/>
            </w:checkBox>
          </w:ffData>
        </w:fldChar>
      </w:r>
      <w:bookmarkStart w:id="14" w:name="Check7"/>
      <w:r w:rsidRPr="006D3033">
        <w:rPr>
          <w:b/>
        </w:rPr>
        <w:instrText xml:space="preserve"> FORMCHECKBOX </w:instrText>
      </w:r>
      <w:r w:rsidR="00086202">
        <w:rPr>
          <w:b/>
        </w:rPr>
      </w:r>
      <w:r w:rsidR="00086202">
        <w:rPr>
          <w:b/>
        </w:rPr>
        <w:fldChar w:fldCharType="separate"/>
      </w:r>
      <w:r w:rsidRPr="006D3033">
        <w:rPr>
          <w:b/>
        </w:rPr>
        <w:fldChar w:fldCharType="end"/>
      </w:r>
      <w:bookmarkEnd w:id="14"/>
      <w:r>
        <w:t xml:space="preserve"> </w:t>
      </w:r>
      <w:r w:rsidRPr="00EC28BF">
        <w:rPr>
          <w:spacing w:val="-1"/>
        </w:rPr>
        <w:t>Alaskan Natives</w:t>
      </w:r>
    </w:p>
    <w:p w14:paraId="37078B42" w14:textId="13C527CB" w:rsidR="00194DAF" w:rsidRPr="00EC28BF" w:rsidRDefault="00D71672" w:rsidP="00D71672">
      <w:pPr>
        <w:pStyle w:val="a"/>
        <w:numPr>
          <w:ilvl w:val="0"/>
          <w:numId w:val="0"/>
        </w:numPr>
        <w:ind w:left="90"/>
      </w:pPr>
      <w:r w:rsidRPr="006D3033">
        <w:rPr>
          <w:b/>
        </w:rPr>
        <w:fldChar w:fldCharType="begin">
          <w:ffData>
            <w:name w:val="Check44"/>
            <w:enabled/>
            <w:calcOnExit w:val="0"/>
            <w:checkBox>
              <w:sizeAuto/>
              <w:default w:val="0"/>
            </w:checkBox>
          </w:ffData>
        </w:fldChar>
      </w:r>
      <w:r w:rsidRPr="006D3033">
        <w:rPr>
          <w:b/>
        </w:rPr>
        <w:instrText xml:space="preserve"> FORMCHECKBOX </w:instrText>
      </w:r>
      <w:r w:rsidR="00086202">
        <w:rPr>
          <w:b/>
        </w:rPr>
      </w:r>
      <w:r w:rsidR="00086202">
        <w:rPr>
          <w:b/>
        </w:rPr>
        <w:fldChar w:fldCharType="separate"/>
      </w:r>
      <w:r w:rsidRPr="006D3033">
        <w:rPr>
          <w:b/>
        </w:rPr>
        <w:fldChar w:fldCharType="end"/>
      </w:r>
      <w:r>
        <w:t xml:space="preserve"> </w:t>
      </w:r>
      <w:r w:rsidR="008645C3">
        <w:rPr>
          <w:b/>
        </w:rPr>
        <w:t xml:space="preserve">3. </w:t>
      </w:r>
      <w:r w:rsidR="00194DAF" w:rsidRPr="00EC28BF">
        <w:t>The</w:t>
      </w:r>
      <w:r w:rsidR="00194DAF" w:rsidRPr="0023383E">
        <w:rPr>
          <w:spacing w:val="1"/>
        </w:rPr>
        <w:t xml:space="preserve"> </w:t>
      </w:r>
      <w:r w:rsidR="00194DAF" w:rsidRPr="00EC28BF">
        <w:t xml:space="preserve">proposed </w:t>
      </w:r>
      <w:r w:rsidR="00194DAF" w:rsidRPr="0023383E">
        <w:rPr>
          <w:spacing w:val="-2"/>
        </w:rPr>
        <w:t>grant</w:t>
      </w:r>
      <w:r w:rsidR="00194DAF" w:rsidRPr="0023383E">
        <w:rPr>
          <w:spacing w:val="1"/>
        </w:rPr>
        <w:t xml:space="preserve"> </w:t>
      </w:r>
      <w:r w:rsidR="00194DAF" w:rsidRPr="00EC28BF">
        <w:t>project</w:t>
      </w:r>
      <w:r w:rsidR="00194DAF" w:rsidRPr="0023383E">
        <w:rPr>
          <w:spacing w:val="-2"/>
        </w:rPr>
        <w:t xml:space="preserve"> </w:t>
      </w:r>
      <w:r w:rsidR="00194DAF" w:rsidRPr="00EC28BF">
        <w:t>policies</w:t>
      </w:r>
      <w:r w:rsidR="00194DAF" w:rsidRPr="0023383E">
        <w:rPr>
          <w:spacing w:val="-2"/>
        </w:rPr>
        <w:t xml:space="preserve"> </w:t>
      </w:r>
      <w:r w:rsidR="00194DAF" w:rsidRPr="00EC28BF">
        <w:t>or</w:t>
      </w:r>
      <w:r w:rsidR="00194DAF" w:rsidRPr="0023383E">
        <w:rPr>
          <w:spacing w:val="-2"/>
        </w:rPr>
        <w:t xml:space="preserve"> </w:t>
      </w:r>
      <w:r w:rsidR="00194DAF" w:rsidRPr="00EC28BF">
        <w:t>programs</w:t>
      </w:r>
      <w:r w:rsidR="00194DAF" w:rsidRPr="0023383E">
        <w:rPr>
          <w:spacing w:val="-2"/>
        </w:rPr>
        <w:t xml:space="preserve"> </w:t>
      </w:r>
      <w:r w:rsidR="00194DAF" w:rsidRPr="00870B46">
        <w:rPr>
          <w:b/>
          <w:u w:color="000000"/>
        </w:rPr>
        <w:t xml:space="preserve">will have </w:t>
      </w:r>
      <w:r w:rsidR="00194DAF" w:rsidRPr="00870B46">
        <w:rPr>
          <w:b/>
          <w:spacing w:val="-2"/>
          <w:u w:color="000000"/>
        </w:rPr>
        <w:t>no</w:t>
      </w:r>
      <w:r w:rsidR="00194DAF" w:rsidRPr="00870B46">
        <w:rPr>
          <w:b/>
          <w:spacing w:val="2"/>
          <w:u w:color="000000"/>
        </w:rPr>
        <w:t xml:space="preserve"> </w:t>
      </w:r>
      <w:r w:rsidR="00194DAF" w:rsidRPr="00EC28BF">
        <w:t>disproportionate</w:t>
      </w:r>
      <w:r w:rsidR="00194DAF" w:rsidRPr="0023383E">
        <w:rPr>
          <w:spacing w:val="-2"/>
        </w:rPr>
        <w:t xml:space="preserve"> </w:t>
      </w:r>
      <w:r w:rsidR="00194DAF" w:rsidRPr="00EC28BF">
        <w:t>or</w:t>
      </w:r>
      <w:r w:rsidR="00194DAF" w:rsidRPr="0023383E">
        <w:rPr>
          <w:spacing w:val="-2"/>
        </w:rPr>
        <w:t xml:space="preserve"> </w:t>
      </w:r>
      <w:r w:rsidR="00194DAF" w:rsidRPr="00EC28BF">
        <w:t>unique</w:t>
      </w:r>
      <w:r w:rsidR="00194DAF" w:rsidRPr="0023383E">
        <w:rPr>
          <w:spacing w:val="1"/>
        </w:rPr>
        <w:t xml:space="preserve"> </w:t>
      </w:r>
      <w:r w:rsidR="00194DAF" w:rsidRPr="00EC28BF">
        <w:t>impact</w:t>
      </w:r>
      <w:r w:rsidR="00194DAF" w:rsidRPr="0023383E">
        <w:rPr>
          <w:spacing w:val="65"/>
        </w:rPr>
        <w:t xml:space="preserve"> </w:t>
      </w:r>
      <w:r w:rsidR="00194DAF" w:rsidRPr="00EC28BF">
        <w:t>on</w:t>
      </w:r>
      <w:r w:rsidR="00194DAF" w:rsidRPr="0023383E">
        <w:rPr>
          <w:spacing w:val="-3"/>
        </w:rPr>
        <w:t xml:space="preserve"> </w:t>
      </w:r>
      <w:r w:rsidR="00194DAF" w:rsidRPr="00EC28BF">
        <w:t>minority</w:t>
      </w:r>
      <w:r w:rsidR="00194DAF" w:rsidRPr="0023383E">
        <w:rPr>
          <w:spacing w:val="1"/>
        </w:rPr>
        <w:t xml:space="preserve"> </w:t>
      </w:r>
      <w:r w:rsidR="00194DAF" w:rsidRPr="00EC28BF">
        <w:t>persons.</w:t>
      </w:r>
    </w:p>
    <w:p w14:paraId="37762A3C" w14:textId="77777777" w:rsidR="00D82B1B" w:rsidRDefault="00194DAF" w:rsidP="00554DF9">
      <w:pPr>
        <w:spacing w:before="240"/>
      </w:pPr>
      <w:r w:rsidRPr="00EC28BF">
        <w:t>If you</w:t>
      </w:r>
      <w:r w:rsidRPr="00EC28BF">
        <w:rPr>
          <w:spacing w:val="-3"/>
        </w:rPr>
        <w:t xml:space="preserve"> </w:t>
      </w:r>
      <w:r w:rsidRPr="00EC28BF">
        <w:t>checked numbers</w:t>
      </w:r>
      <w:r w:rsidRPr="00EC28BF">
        <w:rPr>
          <w:spacing w:val="-2"/>
        </w:rPr>
        <w:t xml:space="preserve"> </w:t>
      </w:r>
      <w:r w:rsidRPr="00EC28BF">
        <w:t>1 or</w:t>
      </w:r>
      <w:r w:rsidRPr="00EC28BF">
        <w:rPr>
          <w:spacing w:val="-2"/>
        </w:rPr>
        <w:t xml:space="preserve"> </w:t>
      </w:r>
      <w:r w:rsidRPr="00EC28BF">
        <w:t>2</w:t>
      </w:r>
      <w:r w:rsidRPr="00EC28BF">
        <w:rPr>
          <w:spacing w:val="1"/>
        </w:rPr>
        <w:t xml:space="preserve"> </w:t>
      </w:r>
      <w:r w:rsidRPr="00EC28BF">
        <w:t>above,</w:t>
      </w:r>
      <w:r w:rsidRPr="00EC28BF">
        <w:rPr>
          <w:spacing w:val="-2"/>
        </w:rPr>
        <w:t xml:space="preserve"> </w:t>
      </w:r>
      <w:r w:rsidRPr="00EC28BF">
        <w:t>on</w:t>
      </w:r>
      <w:r w:rsidRPr="00EC28BF">
        <w:rPr>
          <w:spacing w:val="-3"/>
        </w:rPr>
        <w:t xml:space="preserve"> </w:t>
      </w:r>
      <w:r w:rsidRPr="00EC28BF">
        <w:t>a separate</w:t>
      </w:r>
      <w:r w:rsidRPr="00EC28BF">
        <w:rPr>
          <w:spacing w:val="-2"/>
        </w:rPr>
        <w:t xml:space="preserve"> </w:t>
      </w:r>
      <w:r w:rsidRPr="00EC28BF">
        <w:t>sheet</w:t>
      </w:r>
      <w:r w:rsidRPr="00EC28BF">
        <w:rPr>
          <w:spacing w:val="-2"/>
        </w:rPr>
        <w:t xml:space="preserve"> </w:t>
      </w:r>
      <w:r w:rsidRPr="00EC28BF">
        <w:t>of paper,</w:t>
      </w:r>
      <w:r w:rsidRPr="00EC28BF">
        <w:rPr>
          <w:spacing w:val="-2"/>
        </w:rPr>
        <w:t xml:space="preserve"> </w:t>
      </w:r>
      <w:r w:rsidRPr="00EC28BF">
        <w:t>provide</w:t>
      </w:r>
      <w:r w:rsidRPr="00EC28BF">
        <w:rPr>
          <w:spacing w:val="-2"/>
        </w:rPr>
        <w:t xml:space="preserve"> </w:t>
      </w:r>
      <w:r w:rsidRPr="00EC28BF">
        <w:t>the</w:t>
      </w:r>
      <w:r w:rsidRPr="00EC28BF">
        <w:rPr>
          <w:spacing w:val="-2"/>
        </w:rPr>
        <w:t xml:space="preserve"> </w:t>
      </w:r>
      <w:r w:rsidRPr="00EC28BF">
        <w:t>rationale</w:t>
      </w:r>
      <w:r w:rsidRPr="00EC28BF">
        <w:rPr>
          <w:spacing w:val="-2"/>
        </w:rPr>
        <w:t xml:space="preserve"> </w:t>
      </w:r>
      <w:r w:rsidRPr="00EC28BF">
        <w:t>for</w:t>
      </w:r>
      <w:r w:rsidRPr="00EC28BF">
        <w:rPr>
          <w:spacing w:val="-2"/>
        </w:rPr>
        <w:t xml:space="preserve"> </w:t>
      </w:r>
      <w:r w:rsidRPr="00EC28BF">
        <w:t>the</w:t>
      </w:r>
      <w:r w:rsidRPr="00EC28BF">
        <w:rPr>
          <w:spacing w:val="59"/>
        </w:rPr>
        <w:t xml:space="preserve"> </w:t>
      </w:r>
      <w:r w:rsidRPr="00EC28BF">
        <w:t>existence</w:t>
      </w:r>
      <w:r w:rsidRPr="00EC28BF">
        <w:rPr>
          <w:spacing w:val="-2"/>
        </w:rPr>
        <w:t xml:space="preserve"> </w:t>
      </w:r>
      <w:r w:rsidRPr="00EC28BF">
        <w:t>of policies</w:t>
      </w:r>
      <w:r w:rsidRPr="00EC28BF">
        <w:rPr>
          <w:spacing w:val="-2"/>
        </w:rPr>
        <w:t xml:space="preserve"> </w:t>
      </w:r>
      <w:r w:rsidRPr="00EC28BF">
        <w:t>or</w:t>
      </w:r>
      <w:r w:rsidRPr="00EC28BF">
        <w:rPr>
          <w:spacing w:val="-2"/>
        </w:rPr>
        <w:t xml:space="preserve"> </w:t>
      </w:r>
      <w:r w:rsidRPr="00EC28BF">
        <w:t>programs having a disproportionate</w:t>
      </w:r>
      <w:r w:rsidRPr="00EC28BF">
        <w:rPr>
          <w:spacing w:val="-2"/>
        </w:rPr>
        <w:t xml:space="preserve"> </w:t>
      </w:r>
      <w:r w:rsidRPr="00EC28BF">
        <w:t>or</w:t>
      </w:r>
      <w:r w:rsidRPr="00EC28BF">
        <w:rPr>
          <w:spacing w:val="-2"/>
        </w:rPr>
        <w:t xml:space="preserve"> </w:t>
      </w:r>
      <w:r w:rsidRPr="00EC28BF">
        <w:t>unique</w:t>
      </w:r>
      <w:r w:rsidRPr="00EC28BF">
        <w:rPr>
          <w:spacing w:val="1"/>
        </w:rPr>
        <w:t xml:space="preserve"> </w:t>
      </w:r>
      <w:r w:rsidRPr="00EC28BF">
        <w:t>impact</w:t>
      </w:r>
      <w:r w:rsidRPr="00EC28BF">
        <w:rPr>
          <w:spacing w:val="-2"/>
        </w:rPr>
        <w:t xml:space="preserve"> </w:t>
      </w:r>
      <w:r w:rsidRPr="00EC28BF">
        <w:t>on</w:t>
      </w:r>
      <w:r w:rsidRPr="00EC28BF">
        <w:rPr>
          <w:spacing w:val="-3"/>
        </w:rPr>
        <w:t xml:space="preserve"> </w:t>
      </w:r>
      <w:r w:rsidRPr="00EC28BF">
        <w:t>minority</w:t>
      </w:r>
      <w:r w:rsidRPr="00EC28BF">
        <w:rPr>
          <w:spacing w:val="1"/>
        </w:rPr>
        <w:t xml:space="preserve"> </w:t>
      </w:r>
      <w:r w:rsidRPr="00EC28BF">
        <w:t>persons</w:t>
      </w:r>
      <w:r w:rsidRPr="00EC28BF">
        <w:rPr>
          <w:spacing w:val="-2"/>
        </w:rPr>
        <w:t xml:space="preserve"> </w:t>
      </w:r>
      <w:r w:rsidRPr="00EC28BF">
        <w:t>in this</w:t>
      </w:r>
      <w:r w:rsidRPr="00EC28BF">
        <w:rPr>
          <w:spacing w:val="58"/>
        </w:rPr>
        <w:t xml:space="preserve"> </w:t>
      </w:r>
      <w:r w:rsidRPr="00EC28BF">
        <w:t>state.</w:t>
      </w:r>
      <w:r w:rsidRPr="00EC28BF">
        <w:rPr>
          <w:spacing w:val="47"/>
        </w:rPr>
        <w:t xml:space="preserve"> </w:t>
      </w:r>
      <w:r w:rsidRPr="00EC28BF">
        <w:t>Further provide</w:t>
      </w:r>
      <w:r w:rsidRPr="00EC28BF">
        <w:rPr>
          <w:spacing w:val="1"/>
        </w:rPr>
        <w:t xml:space="preserve"> </w:t>
      </w:r>
      <w:r w:rsidRPr="00EC28BF">
        <w:t>evidence</w:t>
      </w:r>
      <w:r w:rsidRPr="00EC28BF">
        <w:rPr>
          <w:spacing w:val="-2"/>
        </w:rPr>
        <w:t xml:space="preserve"> </w:t>
      </w:r>
      <w:r w:rsidRPr="00EC28BF">
        <w:t>of consultation</w:t>
      </w:r>
      <w:r w:rsidRPr="00EC28BF">
        <w:rPr>
          <w:spacing w:val="-3"/>
        </w:rPr>
        <w:t xml:space="preserve"> </w:t>
      </w:r>
      <w:r w:rsidRPr="00EC28BF">
        <w:t>with representative(s)</w:t>
      </w:r>
      <w:r w:rsidRPr="00EC28BF">
        <w:rPr>
          <w:spacing w:val="-2"/>
        </w:rPr>
        <w:t xml:space="preserve"> </w:t>
      </w:r>
      <w:r w:rsidRPr="00EC28BF">
        <w:t>of</w:t>
      </w:r>
      <w:r w:rsidRPr="00EC28BF">
        <w:rPr>
          <w:spacing w:val="-2"/>
        </w:rPr>
        <w:t xml:space="preserve"> </w:t>
      </w:r>
      <w:r w:rsidRPr="00EC28BF">
        <w:t>the</w:t>
      </w:r>
      <w:r w:rsidRPr="00EC28BF">
        <w:rPr>
          <w:spacing w:val="1"/>
        </w:rPr>
        <w:t xml:space="preserve"> </w:t>
      </w:r>
      <w:r w:rsidRPr="00EC28BF">
        <w:t>affected</w:t>
      </w:r>
      <w:r w:rsidRPr="00EC28BF">
        <w:rPr>
          <w:spacing w:val="-3"/>
        </w:rPr>
        <w:t xml:space="preserve"> </w:t>
      </w:r>
      <w:r w:rsidRPr="00EC28BF">
        <w:t>minority</w:t>
      </w:r>
      <w:r w:rsidRPr="00EC28BF">
        <w:rPr>
          <w:spacing w:val="1"/>
        </w:rPr>
        <w:t xml:space="preserve"> </w:t>
      </w:r>
      <w:r w:rsidRPr="00EC28BF">
        <w:t>persons.</w:t>
      </w:r>
    </w:p>
    <w:p w14:paraId="4B3F0FAC" w14:textId="174954D2" w:rsidR="00D82B1B" w:rsidRDefault="00194DAF" w:rsidP="00941EFE">
      <w:pPr>
        <w:spacing w:before="240"/>
      </w:pPr>
      <w:r w:rsidRPr="00EC28BF">
        <w:t>I HEREBY</w:t>
      </w:r>
      <w:r w:rsidRPr="00EC28BF">
        <w:rPr>
          <w:spacing w:val="-2"/>
        </w:rPr>
        <w:t xml:space="preserve"> </w:t>
      </w:r>
      <w:r w:rsidRPr="00EC28BF">
        <w:t>CERTIFY</w:t>
      </w:r>
      <w:r w:rsidRPr="00EC28BF">
        <w:rPr>
          <w:spacing w:val="1"/>
        </w:rPr>
        <w:t xml:space="preserve"> </w:t>
      </w:r>
      <w:r w:rsidRPr="00EC28BF">
        <w:t>on</w:t>
      </w:r>
      <w:r w:rsidRPr="00EC28BF">
        <w:rPr>
          <w:spacing w:val="-3"/>
        </w:rPr>
        <w:t xml:space="preserve"> </w:t>
      </w:r>
      <w:r w:rsidRPr="00EC28BF">
        <w:t>this</w:t>
      </w:r>
      <w:r>
        <w:t xml:space="preserve"> </w:t>
      </w:r>
      <w:r w:rsidR="00EC08DB">
        <w:rPr>
          <w:b/>
        </w:rPr>
        <w:fldChar w:fldCharType="begin">
          <w:ffData>
            <w:name w:val="Text10"/>
            <w:enabled/>
            <w:calcOnExit w:val="0"/>
            <w:textInput>
              <w:maxLength w:val="50"/>
            </w:textInput>
          </w:ffData>
        </w:fldChar>
      </w:r>
      <w:bookmarkStart w:id="15" w:name="Text10"/>
      <w:r w:rsidR="00EC08DB">
        <w:rPr>
          <w:b/>
        </w:rPr>
        <w:instrText xml:space="preserve"> FORMTEXT </w:instrText>
      </w:r>
      <w:r w:rsidR="00EC08DB">
        <w:rPr>
          <w:b/>
        </w:rPr>
      </w:r>
      <w:r w:rsidR="00EC08DB">
        <w:rPr>
          <w:b/>
        </w:rPr>
        <w:fldChar w:fldCharType="separate"/>
      </w:r>
      <w:r w:rsidR="00EC08DB">
        <w:rPr>
          <w:b/>
          <w:noProof/>
        </w:rPr>
        <w:t> </w:t>
      </w:r>
      <w:r w:rsidR="00EC08DB">
        <w:rPr>
          <w:b/>
          <w:noProof/>
        </w:rPr>
        <w:t> </w:t>
      </w:r>
      <w:r w:rsidR="00EC08DB">
        <w:rPr>
          <w:b/>
          <w:noProof/>
        </w:rPr>
        <w:t> </w:t>
      </w:r>
      <w:r w:rsidR="00EC08DB">
        <w:rPr>
          <w:b/>
          <w:noProof/>
        </w:rPr>
        <w:t> </w:t>
      </w:r>
      <w:r w:rsidR="00EC08DB">
        <w:rPr>
          <w:b/>
          <w:noProof/>
        </w:rPr>
        <w:t> </w:t>
      </w:r>
      <w:r w:rsidR="00EC08DB">
        <w:rPr>
          <w:b/>
        </w:rPr>
        <w:fldChar w:fldCharType="end"/>
      </w:r>
      <w:bookmarkEnd w:id="15"/>
      <w:r w:rsidRPr="00EC28BF">
        <w:t>day of</w:t>
      </w:r>
      <w:r>
        <w:t xml:space="preserve"> </w:t>
      </w:r>
      <w:r w:rsidR="00EC08DB">
        <w:rPr>
          <w:b/>
        </w:rPr>
        <w:fldChar w:fldCharType="begin">
          <w:ffData>
            <w:name w:val="Text9"/>
            <w:enabled/>
            <w:calcOnExit w:val="0"/>
            <w:textInput>
              <w:maxLength w:val="50"/>
            </w:textInput>
          </w:ffData>
        </w:fldChar>
      </w:r>
      <w:bookmarkStart w:id="16" w:name="Text9"/>
      <w:r w:rsidR="00EC08DB">
        <w:rPr>
          <w:b/>
        </w:rPr>
        <w:instrText xml:space="preserve"> FORMTEXT </w:instrText>
      </w:r>
      <w:r w:rsidR="00EC08DB">
        <w:rPr>
          <w:b/>
        </w:rPr>
      </w:r>
      <w:r w:rsidR="00EC08DB">
        <w:rPr>
          <w:b/>
        </w:rPr>
        <w:fldChar w:fldCharType="separate"/>
      </w:r>
      <w:r w:rsidR="00EC08DB">
        <w:rPr>
          <w:b/>
          <w:noProof/>
        </w:rPr>
        <w:t> </w:t>
      </w:r>
      <w:r w:rsidR="00EC08DB">
        <w:rPr>
          <w:b/>
          <w:noProof/>
        </w:rPr>
        <w:t> </w:t>
      </w:r>
      <w:r w:rsidR="00EC08DB">
        <w:rPr>
          <w:b/>
          <w:noProof/>
        </w:rPr>
        <w:t> </w:t>
      </w:r>
      <w:r w:rsidR="00EC08DB">
        <w:rPr>
          <w:b/>
          <w:noProof/>
        </w:rPr>
        <w:t> </w:t>
      </w:r>
      <w:r w:rsidR="00EC08DB">
        <w:rPr>
          <w:b/>
          <w:noProof/>
        </w:rPr>
        <w:t> </w:t>
      </w:r>
      <w:r w:rsidR="00EC08DB">
        <w:rPr>
          <w:b/>
        </w:rPr>
        <w:fldChar w:fldCharType="end"/>
      </w:r>
      <w:bookmarkEnd w:id="16"/>
      <w:r w:rsidRPr="00EC28BF">
        <w:t>, 20</w:t>
      </w:r>
      <w:r w:rsidR="00EC08DB">
        <w:rPr>
          <w:b/>
        </w:rPr>
        <w:fldChar w:fldCharType="begin">
          <w:ffData>
            <w:name w:val="Text8"/>
            <w:enabled/>
            <w:calcOnExit w:val="0"/>
            <w:textInput>
              <w:type w:val="number"/>
              <w:maxLength w:val="2"/>
              <w:format w:val="0"/>
            </w:textInput>
          </w:ffData>
        </w:fldChar>
      </w:r>
      <w:bookmarkStart w:id="17" w:name="Text8"/>
      <w:r w:rsidR="00EC08DB">
        <w:rPr>
          <w:b/>
        </w:rPr>
        <w:instrText xml:space="preserve"> FORMTEXT </w:instrText>
      </w:r>
      <w:r w:rsidR="00EC08DB">
        <w:rPr>
          <w:b/>
        </w:rPr>
      </w:r>
      <w:r w:rsidR="00EC08DB">
        <w:rPr>
          <w:b/>
        </w:rPr>
        <w:fldChar w:fldCharType="separate"/>
      </w:r>
      <w:r w:rsidR="00EC08DB">
        <w:rPr>
          <w:b/>
          <w:noProof/>
        </w:rPr>
        <w:t> </w:t>
      </w:r>
      <w:r w:rsidR="00EC08DB">
        <w:rPr>
          <w:b/>
          <w:noProof/>
        </w:rPr>
        <w:t> </w:t>
      </w:r>
      <w:r w:rsidR="00EC08DB">
        <w:rPr>
          <w:b/>
        </w:rPr>
        <w:fldChar w:fldCharType="end"/>
      </w:r>
      <w:bookmarkEnd w:id="17"/>
      <w:r w:rsidRPr="00EC28BF">
        <w:t>, the</w:t>
      </w:r>
      <w:r w:rsidRPr="00EC28BF">
        <w:rPr>
          <w:spacing w:val="1"/>
        </w:rPr>
        <w:t xml:space="preserve"> </w:t>
      </w:r>
      <w:r w:rsidRPr="00EC28BF">
        <w:t>information</w:t>
      </w:r>
      <w:r w:rsidRPr="00EC28BF">
        <w:rPr>
          <w:spacing w:val="-3"/>
        </w:rPr>
        <w:t xml:space="preserve"> </w:t>
      </w:r>
      <w:r w:rsidRPr="00EC28BF">
        <w:t>contained on this</w:t>
      </w:r>
      <w:r w:rsidRPr="00EC28BF">
        <w:rPr>
          <w:spacing w:val="36"/>
        </w:rPr>
        <w:t xml:space="preserve"> </w:t>
      </w:r>
      <w:r w:rsidRPr="00EC28BF">
        <w:t>form and any attachment</w:t>
      </w:r>
      <w:r w:rsidRPr="00EC28BF">
        <w:rPr>
          <w:spacing w:val="1"/>
        </w:rPr>
        <w:t xml:space="preserve"> </w:t>
      </w:r>
      <w:r w:rsidRPr="00EC28BF">
        <w:rPr>
          <w:spacing w:val="-2"/>
        </w:rPr>
        <w:t>is</w:t>
      </w:r>
      <w:r w:rsidRPr="00EC28BF">
        <w:t xml:space="preserve"> complete</w:t>
      </w:r>
      <w:r w:rsidRPr="00EC28BF">
        <w:rPr>
          <w:spacing w:val="1"/>
        </w:rPr>
        <w:t xml:space="preserve"> </w:t>
      </w:r>
      <w:r w:rsidRPr="00EC28BF">
        <w:t>and accurate</w:t>
      </w:r>
      <w:r w:rsidRPr="00EC28BF">
        <w:rPr>
          <w:spacing w:val="-2"/>
        </w:rPr>
        <w:t xml:space="preserve"> </w:t>
      </w:r>
      <w:r w:rsidRPr="00EC28BF">
        <w:t>to the</w:t>
      </w:r>
      <w:r w:rsidRPr="00EC28BF">
        <w:rPr>
          <w:spacing w:val="1"/>
        </w:rPr>
        <w:t xml:space="preserve"> </w:t>
      </w:r>
      <w:r w:rsidRPr="00EC28BF">
        <w:t>best</w:t>
      </w:r>
      <w:r w:rsidRPr="00EC28BF">
        <w:rPr>
          <w:spacing w:val="-2"/>
        </w:rPr>
        <w:t xml:space="preserve"> </w:t>
      </w:r>
      <w:r w:rsidRPr="00EC28BF">
        <w:t>of</w:t>
      </w:r>
      <w:r w:rsidRPr="00EC28BF">
        <w:rPr>
          <w:spacing w:val="-2"/>
        </w:rPr>
        <w:t xml:space="preserve"> </w:t>
      </w:r>
      <w:r w:rsidR="00CC2643">
        <w:t>my knowledge.</w:t>
      </w:r>
    </w:p>
    <w:p w14:paraId="4D490516" w14:textId="77777777" w:rsidR="00194DAF" w:rsidRPr="00EC28BF" w:rsidRDefault="00194DAF" w:rsidP="0023383E">
      <w:pPr>
        <w:rPr>
          <w:sz w:val="20"/>
        </w:rPr>
      </w:pPr>
      <w:r>
        <w:rPr>
          <w:noProof/>
        </w:rPr>
        <mc:AlternateContent>
          <mc:Choice Requires="wpg">
            <w:drawing>
              <wp:anchor distT="0" distB="0" distL="114300" distR="114300" simplePos="0" relativeHeight="251669504" behindDoc="0" locked="0" layoutInCell="1" allowOverlap="1" wp14:anchorId="40C03990" wp14:editId="296D2DA5">
                <wp:simplePos x="0" y="0"/>
                <wp:positionH relativeFrom="column">
                  <wp:posOffset>-4719</wp:posOffset>
                </wp:positionH>
                <wp:positionV relativeFrom="paragraph">
                  <wp:posOffset>219075</wp:posOffset>
                </wp:positionV>
                <wp:extent cx="3840480" cy="10795"/>
                <wp:effectExtent l="0" t="0" r="7620" b="82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0480" cy="10795"/>
                          <a:chOff x="0" y="0"/>
                          <a:chExt cx="5057" cy="17"/>
                        </a:xfrm>
                      </wpg:grpSpPr>
                      <wpg:grpSp>
                        <wpg:cNvPr id="16" name="Group 3"/>
                        <wpg:cNvGrpSpPr>
                          <a:grpSpLocks/>
                        </wpg:cNvGrpSpPr>
                        <wpg:grpSpPr bwMode="auto">
                          <a:xfrm>
                            <a:off x="8" y="8"/>
                            <a:ext cx="5040" cy="2"/>
                            <a:chOff x="8" y="8"/>
                            <a:chExt cx="5040" cy="2"/>
                          </a:xfrm>
                        </wpg:grpSpPr>
                        <wps:wsp>
                          <wps:cNvPr id="17" name="Freeform 4"/>
                          <wps:cNvSpPr>
                            <a:spLocks/>
                          </wps:cNvSpPr>
                          <wps:spPr bwMode="auto">
                            <a:xfrm>
                              <a:off x="8" y="8"/>
                              <a:ext cx="5040" cy="2"/>
                            </a:xfrm>
                            <a:custGeom>
                              <a:avLst/>
                              <a:gdLst>
                                <a:gd name="T0" fmla="+- 0 8 8"/>
                                <a:gd name="T1" fmla="*/ T0 w 5040"/>
                                <a:gd name="T2" fmla="+- 0 5048 8"/>
                                <a:gd name="T3" fmla="*/ T2 w 5040"/>
                              </a:gdLst>
                              <a:ahLst/>
                              <a:cxnLst>
                                <a:cxn ang="0">
                                  <a:pos x="T1" y="0"/>
                                </a:cxn>
                                <a:cxn ang="0">
                                  <a:pos x="T3" y="0"/>
                                </a:cxn>
                              </a:cxnLst>
                              <a:rect l="0" t="0" r="r" b="b"/>
                              <a:pathLst>
                                <a:path w="5040">
                                  <a:moveTo>
                                    <a:pt x="0" y="0"/>
                                  </a:moveTo>
                                  <a:lnTo>
                                    <a:pt x="50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E77ACA" id="Group 15" o:spid="_x0000_s1026" style="position:absolute;margin-left:-.35pt;margin-top:17.25pt;width:302.4pt;height:.85pt;z-index:251669504" coordsize="50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">
                <v:group id="Group 3" o:spid="_x0000_s1027" style="position:absolute;left:8;top:8;width:5040;height:2" coordorigin="8,8"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4" o:spid="_x0000_s1028" style="position:absolute;left:8;top:8;width:5040;height:2;visibility:visible;mso-wrap-style:square;v-text-anchor:top" coordsize="5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" path="m,l5040,e" filled="f" strokeweight=".82pt">
                    <v:path arrowok="t" o:connecttype="custom" o:connectlocs="0,0;5040,0" o:connectangles="0,0"/>
                  </v:shape>
                </v:group>
              </v:group>
            </w:pict>
          </mc:Fallback>
        </mc:AlternateContent>
      </w:r>
    </w:p>
    <w:p w14:paraId="05550166" w14:textId="26BF808A" w:rsidR="00D82B1B" w:rsidRDefault="00194DAF" w:rsidP="0049107E">
      <w:pPr>
        <w:spacing w:after="0"/>
      </w:pPr>
      <w:r w:rsidRPr="00EC28BF">
        <w:t>Signature</w:t>
      </w:r>
    </w:p>
    <w:p w14:paraId="292368D1" w14:textId="61CA3E28" w:rsidR="00D82B1B" w:rsidRDefault="00194DAF" w:rsidP="0049107E">
      <w:pPr>
        <w:spacing w:after="0"/>
        <w:rPr>
          <w:spacing w:val="29"/>
        </w:rPr>
      </w:pPr>
      <w:r w:rsidRPr="00EC28BF">
        <w:rPr>
          <w:spacing w:val="-1"/>
        </w:rPr>
        <w:t xml:space="preserve">Printed </w:t>
      </w:r>
      <w:r w:rsidRPr="00EC28BF">
        <w:t>Name</w:t>
      </w:r>
      <w:r w:rsidRPr="00BB5F8E">
        <w:t>:</w:t>
      </w:r>
      <w:r w:rsidRPr="006D3033">
        <w:rPr>
          <w:b/>
        </w:rPr>
        <w:fldChar w:fldCharType="begin">
          <w:ffData>
            <w:name w:val="Text7"/>
            <w:enabled/>
            <w:calcOnExit w:val="0"/>
            <w:textInput/>
          </w:ffData>
        </w:fldChar>
      </w:r>
      <w:bookmarkStart w:id="18" w:name="Text7"/>
      <w:r w:rsidRPr="006D3033">
        <w:rPr>
          <w:b/>
        </w:rPr>
        <w:instrText xml:space="preserve"> FORMTEXT </w:instrText>
      </w:r>
      <w:r w:rsidRPr="006D3033">
        <w:rPr>
          <w:b/>
        </w:rPr>
      </w:r>
      <w:r w:rsidRPr="006D3033">
        <w:rPr>
          <w:b/>
        </w:rPr>
        <w:fldChar w:fldCharType="separate"/>
      </w:r>
      <w:r w:rsidRPr="006D3033">
        <w:rPr>
          <w:b/>
          <w:noProof/>
        </w:rPr>
        <w:t> </w:t>
      </w:r>
      <w:r w:rsidRPr="006D3033">
        <w:rPr>
          <w:b/>
          <w:noProof/>
        </w:rPr>
        <w:t> </w:t>
      </w:r>
      <w:r w:rsidRPr="006D3033">
        <w:rPr>
          <w:b/>
          <w:noProof/>
        </w:rPr>
        <w:t> </w:t>
      </w:r>
      <w:r w:rsidRPr="006D3033">
        <w:rPr>
          <w:b/>
          <w:noProof/>
        </w:rPr>
        <w:t> </w:t>
      </w:r>
      <w:r w:rsidRPr="006D3033">
        <w:rPr>
          <w:b/>
          <w:noProof/>
        </w:rPr>
        <w:t> </w:t>
      </w:r>
      <w:r w:rsidRPr="006D3033">
        <w:rPr>
          <w:b/>
        </w:rPr>
        <w:fldChar w:fldCharType="end"/>
      </w:r>
      <w:bookmarkEnd w:id="18"/>
    </w:p>
    <w:p w14:paraId="4E78EDB2" w14:textId="77777777" w:rsidR="00194DAF" w:rsidRPr="00EC28BF" w:rsidRDefault="00194DAF" w:rsidP="0023383E">
      <w:r w:rsidRPr="00EC28BF">
        <w:rPr>
          <w:spacing w:val="-1"/>
        </w:rPr>
        <w:t>Title:</w:t>
      </w:r>
      <w:r w:rsidRPr="006D3033">
        <w:rPr>
          <w:b/>
        </w:rPr>
        <w:fldChar w:fldCharType="begin">
          <w:ffData>
            <w:name w:val="Text6"/>
            <w:enabled/>
            <w:calcOnExit w:val="0"/>
            <w:textInput/>
          </w:ffData>
        </w:fldChar>
      </w:r>
      <w:bookmarkStart w:id="19" w:name="Text6"/>
      <w:r w:rsidRPr="006D3033">
        <w:rPr>
          <w:b/>
        </w:rPr>
        <w:instrText xml:space="preserve"> FORMTEXT </w:instrText>
      </w:r>
      <w:r w:rsidRPr="006D3033">
        <w:rPr>
          <w:b/>
        </w:rPr>
      </w:r>
      <w:r w:rsidRPr="006D3033">
        <w:rPr>
          <w:b/>
        </w:rPr>
        <w:fldChar w:fldCharType="separate"/>
      </w:r>
      <w:r w:rsidRPr="006D3033">
        <w:rPr>
          <w:b/>
          <w:noProof/>
        </w:rPr>
        <w:t> </w:t>
      </w:r>
      <w:r w:rsidRPr="006D3033">
        <w:rPr>
          <w:b/>
          <w:noProof/>
        </w:rPr>
        <w:t> </w:t>
      </w:r>
      <w:r w:rsidRPr="006D3033">
        <w:rPr>
          <w:b/>
          <w:noProof/>
        </w:rPr>
        <w:t> </w:t>
      </w:r>
      <w:r w:rsidRPr="006D3033">
        <w:rPr>
          <w:b/>
          <w:noProof/>
        </w:rPr>
        <w:t> </w:t>
      </w:r>
      <w:r w:rsidRPr="006D3033">
        <w:rPr>
          <w:b/>
          <w:noProof/>
        </w:rPr>
        <w:t> </w:t>
      </w:r>
      <w:r w:rsidRPr="006D3033">
        <w:rPr>
          <w:b/>
        </w:rPr>
        <w:fldChar w:fldCharType="end"/>
      </w:r>
      <w:bookmarkEnd w:id="19"/>
    </w:p>
    <w:p w14:paraId="02263DF5" w14:textId="7F7FF690" w:rsidR="005C676D" w:rsidRPr="00BB374D" w:rsidRDefault="00194DAF" w:rsidP="0049325F">
      <w:pPr>
        <w:spacing w:before="120"/>
        <w:rPr>
          <w:rFonts w:ascii="Calibri" w:hAnsi="Calibri" w:cs="Calibri"/>
          <w:sz w:val="22"/>
        </w:rPr>
      </w:pPr>
      <w:r w:rsidRPr="00BB374D">
        <w:rPr>
          <w:sz w:val="22"/>
          <w:vertAlign w:val="superscript"/>
        </w:rPr>
        <w:t>1</w:t>
      </w:r>
      <w:r w:rsidRPr="00BB374D">
        <w:rPr>
          <w:sz w:val="22"/>
        </w:rPr>
        <w:t xml:space="preserve"> “Minority</w:t>
      </w:r>
      <w:r w:rsidRPr="00BB374D">
        <w:rPr>
          <w:spacing w:val="-4"/>
          <w:sz w:val="22"/>
        </w:rPr>
        <w:t xml:space="preserve"> </w:t>
      </w:r>
      <w:r w:rsidRPr="00BB374D">
        <w:rPr>
          <w:sz w:val="22"/>
        </w:rPr>
        <w:t>persons”</w:t>
      </w:r>
      <w:r w:rsidRPr="00BB374D">
        <w:rPr>
          <w:spacing w:val="-4"/>
          <w:sz w:val="22"/>
        </w:rPr>
        <w:t xml:space="preserve"> </w:t>
      </w:r>
      <w:r w:rsidRPr="00BB374D">
        <w:rPr>
          <w:sz w:val="22"/>
        </w:rPr>
        <w:t>are</w:t>
      </w:r>
      <w:r w:rsidRPr="00BB374D">
        <w:rPr>
          <w:spacing w:val="-6"/>
          <w:sz w:val="22"/>
        </w:rPr>
        <w:t xml:space="preserve"> </w:t>
      </w:r>
      <w:r w:rsidRPr="00BB374D">
        <w:rPr>
          <w:sz w:val="22"/>
        </w:rPr>
        <w:t>defined</w:t>
      </w:r>
      <w:r w:rsidRPr="00BB374D">
        <w:rPr>
          <w:spacing w:val="-4"/>
          <w:sz w:val="22"/>
        </w:rPr>
        <w:t xml:space="preserve"> </w:t>
      </w:r>
      <w:r w:rsidRPr="00BB374D">
        <w:rPr>
          <w:sz w:val="22"/>
        </w:rPr>
        <w:t>in</w:t>
      </w:r>
      <w:r w:rsidRPr="00BB374D">
        <w:rPr>
          <w:spacing w:val="-4"/>
          <w:sz w:val="22"/>
        </w:rPr>
        <w:t xml:space="preserve"> </w:t>
      </w:r>
      <w:r w:rsidRPr="00BB374D">
        <w:rPr>
          <w:sz w:val="22"/>
        </w:rPr>
        <w:t>SB</w:t>
      </w:r>
      <w:r w:rsidRPr="00BB374D">
        <w:rPr>
          <w:spacing w:val="-5"/>
          <w:sz w:val="22"/>
        </w:rPr>
        <w:t xml:space="preserve"> </w:t>
      </w:r>
      <w:r w:rsidRPr="00BB374D">
        <w:rPr>
          <w:sz w:val="22"/>
        </w:rPr>
        <w:t>463</w:t>
      </w:r>
      <w:r w:rsidRPr="00BB374D">
        <w:rPr>
          <w:spacing w:val="-5"/>
          <w:sz w:val="22"/>
        </w:rPr>
        <w:t xml:space="preserve"> </w:t>
      </w:r>
      <w:r w:rsidRPr="00BB374D">
        <w:rPr>
          <w:sz w:val="22"/>
        </w:rPr>
        <w:t>(2013</w:t>
      </w:r>
      <w:r w:rsidRPr="00BB374D">
        <w:rPr>
          <w:spacing w:val="-5"/>
          <w:sz w:val="22"/>
        </w:rPr>
        <w:t xml:space="preserve"> </w:t>
      </w:r>
      <w:r w:rsidRPr="00BB374D">
        <w:rPr>
          <w:sz w:val="22"/>
        </w:rPr>
        <w:t>Regular</w:t>
      </w:r>
      <w:r w:rsidRPr="00BB374D">
        <w:rPr>
          <w:spacing w:val="-5"/>
          <w:sz w:val="22"/>
        </w:rPr>
        <w:t xml:space="preserve"> </w:t>
      </w:r>
      <w:r w:rsidRPr="00BB374D">
        <w:rPr>
          <w:sz w:val="22"/>
        </w:rPr>
        <w:t>Session)</w:t>
      </w:r>
      <w:r w:rsidRPr="00BB374D">
        <w:rPr>
          <w:spacing w:val="-5"/>
          <w:sz w:val="22"/>
        </w:rPr>
        <w:t xml:space="preserve"> </w:t>
      </w:r>
      <w:r w:rsidRPr="00BB374D">
        <w:rPr>
          <w:spacing w:val="1"/>
          <w:sz w:val="22"/>
        </w:rPr>
        <w:t>as</w:t>
      </w:r>
      <w:r w:rsidRPr="00BB374D">
        <w:rPr>
          <w:spacing w:val="-6"/>
          <w:sz w:val="22"/>
        </w:rPr>
        <w:t xml:space="preserve"> </w:t>
      </w:r>
      <w:r w:rsidRPr="00BB374D">
        <w:rPr>
          <w:sz w:val="22"/>
        </w:rPr>
        <w:t>women,</w:t>
      </w:r>
      <w:r w:rsidRPr="00BB374D">
        <w:rPr>
          <w:spacing w:val="-4"/>
          <w:sz w:val="22"/>
        </w:rPr>
        <w:t xml:space="preserve"> </w:t>
      </w:r>
      <w:r w:rsidRPr="00BB374D">
        <w:rPr>
          <w:sz w:val="22"/>
        </w:rPr>
        <w:t>persons</w:t>
      </w:r>
      <w:r w:rsidRPr="00BB374D">
        <w:rPr>
          <w:spacing w:val="-6"/>
          <w:sz w:val="22"/>
        </w:rPr>
        <w:t xml:space="preserve"> </w:t>
      </w:r>
      <w:r w:rsidRPr="00BB374D">
        <w:rPr>
          <w:sz w:val="22"/>
        </w:rPr>
        <w:t>with</w:t>
      </w:r>
      <w:r w:rsidRPr="00BB374D">
        <w:rPr>
          <w:spacing w:val="-4"/>
          <w:sz w:val="22"/>
        </w:rPr>
        <w:t xml:space="preserve"> </w:t>
      </w:r>
      <w:r w:rsidRPr="00BB374D">
        <w:rPr>
          <w:sz w:val="22"/>
        </w:rPr>
        <w:t>disabilities</w:t>
      </w:r>
      <w:r w:rsidRPr="00BB374D">
        <w:rPr>
          <w:spacing w:val="-5"/>
          <w:sz w:val="22"/>
        </w:rPr>
        <w:t xml:space="preserve"> </w:t>
      </w:r>
      <w:r w:rsidRPr="00BB374D">
        <w:rPr>
          <w:sz w:val="22"/>
        </w:rPr>
        <w:t>(as</w:t>
      </w:r>
      <w:r w:rsidRPr="00BB374D">
        <w:rPr>
          <w:spacing w:val="-6"/>
          <w:sz w:val="22"/>
        </w:rPr>
        <w:t xml:space="preserve"> </w:t>
      </w:r>
      <w:r w:rsidRPr="00BB374D">
        <w:rPr>
          <w:sz w:val="22"/>
        </w:rPr>
        <w:t>defined</w:t>
      </w:r>
      <w:r w:rsidRPr="00BB374D">
        <w:rPr>
          <w:spacing w:val="82"/>
          <w:w w:val="99"/>
          <w:sz w:val="22"/>
        </w:rPr>
        <w:t xml:space="preserve"> </w:t>
      </w:r>
      <w:r w:rsidRPr="00BB374D">
        <w:rPr>
          <w:sz w:val="22"/>
        </w:rPr>
        <w:t>in</w:t>
      </w:r>
      <w:r w:rsidRPr="00BB374D">
        <w:rPr>
          <w:spacing w:val="-6"/>
          <w:sz w:val="22"/>
        </w:rPr>
        <w:t xml:space="preserve"> </w:t>
      </w:r>
      <w:r w:rsidRPr="00BB374D">
        <w:rPr>
          <w:sz w:val="22"/>
        </w:rPr>
        <w:t>ORS</w:t>
      </w:r>
      <w:r w:rsidRPr="00BB374D">
        <w:rPr>
          <w:spacing w:val="-7"/>
          <w:sz w:val="22"/>
        </w:rPr>
        <w:t xml:space="preserve"> </w:t>
      </w:r>
      <w:r w:rsidRPr="00BB374D">
        <w:rPr>
          <w:sz w:val="22"/>
        </w:rPr>
        <w:t>174.107),</w:t>
      </w:r>
      <w:r w:rsidRPr="00BB374D">
        <w:rPr>
          <w:spacing w:val="-5"/>
          <w:sz w:val="22"/>
        </w:rPr>
        <w:t xml:space="preserve"> </w:t>
      </w:r>
      <w:proofErr w:type="gramStart"/>
      <w:r w:rsidRPr="00BB374D">
        <w:rPr>
          <w:sz w:val="22"/>
        </w:rPr>
        <w:t>African-Americans</w:t>
      </w:r>
      <w:proofErr w:type="gramEnd"/>
      <w:r w:rsidRPr="00BB374D">
        <w:rPr>
          <w:sz w:val="22"/>
        </w:rPr>
        <w:t>,</w:t>
      </w:r>
      <w:r w:rsidRPr="00BB374D">
        <w:rPr>
          <w:spacing w:val="-6"/>
          <w:sz w:val="22"/>
        </w:rPr>
        <w:t xml:space="preserve"> </w:t>
      </w:r>
      <w:r w:rsidRPr="00BB374D">
        <w:rPr>
          <w:sz w:val="22"/>
        </w:rPr>
        <w:t>Hispanics,</w:t>
      </w:r>
      <w:r w:rsidRPr="00BB374D">
        <w:rPr>
          <w:spacing w:val="-6"/>
          <w:sz w:val="22"/>
        </w:rPr>
        <w:t xml:space="preserve"> </w:t>
      </w:r>
      <w:r w:rsidRPr="00BB374D">
        <w:rPr>
          <w:sz w:val="22"/>
        </w:rPr>
        <w:t>Asians</w:t>
      </w:r>
      <w:r w:rsidRPr="00BB374D">
        <w:rPr>
          <w:spacing w:val="-7"/>
          <w:sz w:val="22"/>
        </w:rPr>
        <w:t xml:space="preserve"> </w:t>
      </w:r>
      <w:r w:rsidRPr="00BB374D">
        <w:rPr>
          <w:sz w:val="22"/>
        </w:rPr>
        <w:t>or</w:t>
      </w:r>
      <w:r w:rsidRPr="00BB374D">
        <w:rPr>
          <w:spacing w:val="-7"/>
          <w:sz w:val="22"/>
        </w:rPr>
        <w:t xml:space="preserve"> </w:t>
      </w:r>
      <w:r w:rsidRPr="00BB374D">
        <w:rPr>
          <w:sz w:val="22"/>
        </w:rPr>
        <w:t>Pacific</w:t>
      </w:r>
      <w:r w:rsidRPr="00BB374D">
        <w:rPr>
          <w:spacing w:val="-6"/>
          <w:sz w:val="22"/>
        </w:rPr>
        <w:t xml:space="preserve"> </w:t>
      </w:r>
      <w:r w:rsidRPr="00BB374D">
        <w:rPr>
          <w:sz w:val="22"/>
        </w:rPr>
        <w:t>Islanders,</w:t>
      </w:r>
      <w:r w:rsidRPr="00BB374D">
        <w:rPr>
          <w:spacing w:val="-6"/>
          <w:sz w:val="22"/>
        </w:rPr>
        <w:t xml:space="preserve"> </w:t>
      </w:r>
      <w:r w:rsidRPr="00BB374D">
        <w:rPr>
          <w:sz w:val="22"/>
        </w:rPr>
        <w:t>American</w:t>
      </w:r>
      <w:r w:rsidRPr="00BB374D">
        <w:rPr>
          <w:spacing w:val="-5"/>
          <w:sz w:val="22"/>
        </w:rPr>
        <w:t xml:space="preserve"> </w:t>
      </w:r>
      <w:r w:rsidRPr="00BB374D">
        <w:rPr>
          <w:sz w:val="22"/>
        </w:rPr>
        <w:t>Indians</w:t>
      </w:r>
      <w:r w:rsidRPr="00BB374D">
        <w:rPr>
          <w:spacing w:val="-8"/>
          <w:sz w:val="22"/>
        </w:rPr>
        <w:t xml:space="preserve"> </w:t>
      </w:r>
      <w:r w:rsidRPr="00BB374D">
        <w:rPr>
          <w:sz w:val="22"/>
        </w:rPr>
        <w:t>and</w:t>
      </w:r>
      <w:r w:rsidRPr="00BB374D">
        <w:rPr>
          <w:spacing w:val="-5"/>
          <w:sz w:val="22"/>
        </w:rPr>
        <w:t xml:space="preserve"> </w:t>
      </w:r>
      <w:r w:rsidRPr="00BB374D">
        <w:rPr>
          <w:sz w:val="22"/>
        </w:rPr>
        <w:t>Alaskan</w:t>
      </w:r>
      <w:r w:rsidRPr="00BB374D">
        <w:rPr>
          <w:spacing w:val="-6"/>
          <w:sz w:val="22"/>
        </w:rPr>
        <w:t xml:space="preserve"> </w:t>
      </w:r>
      <w:r w:rsidRPr="00BB374D">
        <w:rPr>
          <w:sz w:val="22"/>
        </w:rPr>
        <w:t>Natives</w:t>
      </w:r>
      <w:r w:rsidRPr="00BB374D">
        <w:rPr>
          <w:rFonts w:ascii="Calibri" w:hAnsi="Calibri" w:cs="Calibri"/>
          <w:sz w:val="22"/>
        </w:rPr>
        <w:t>.</w:t>
      </w:r>
    </w:p>
    <w:sectPr w:rsidR="005C676D" w:rsidRPr="00BB374D" w:rsidSect="007E2084">
      <w:footerReference w:type="default" r:id="rId27"/>
      <w:pgSz w:w="12240" w:h="15840"/>
      <w:pgMar w:top="108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9F5CA" w14:textId="77777777" w:rsidR="00667BCD" w:rsidRDefault="00667BCD" w:rsidP="0023383E">
      <w:r>
        <w:separator/>
      </w:r>
    </w:p>
  </w:endnote>
  <w:endnote w:type="continuationSeparator" w:id="0">
    <w:p w14:paraId="081BBC11" w14:textId="77777777" w:rsidR="00667BCD" w:rsidRDefault="00667BCD" w:rsidP="00233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6A71" w14:textId="2A6EBCE2" w:rsidR="00667BCD" w:rsidRPr="002C39FF" w:rsidRDefault="00667BCD" w:rsidP="008A4F30">
    <w:pPr>
      <w:pStyle w:val="Footer"/>
      <w:tabs>
        <w:tab w:val="clear" w:pos="9360"/>
        <w:tab w:val="right" w:pos="9720"/>
      </w:tabs>
      <w:rPr>
        <w:sz w:val="22"/>
      </w:rPr>
    </w:pPr>
    <w:r w:rsidRPr="002C39FF">
      <w:rPr>
        <w:sz w:val="22"/>
      </w:rPr>
      <w:t>20</w:t>
    </w:r>
    <w:r>
      <w:rPr>
        <w:sz w:val="22"/>
      </w:rPr>
      <w:t>21</w:t>
    </w:r>
    <w:r w:rsidRPr="002C39FF">
      <w:rPr>
        <w:sz w:val="22"/>
      </w:rPr>
      <w:t>-202</w:t>
    </w:r>
    <w:r>
      <w:rPr>
        <w:sz w:val="22"/>
      </w:rPr>
      <w:t>3</w:t>
    </w:r>
    <w:r w:rsidRPr="002C39FF">
      <w:rPr>
        <w:sz w:val="22"/>
      </w:rPr>
      <w:t xml:space="preserve"> OWEB Focused Investment Partnerships</w:t>
    </w:r>
    <w:r>
      <w:rPr>
        <w:sz w:val="22"/>
      </w:rPr>
      <w:t xml:space="preserve"> (FIP)</w:t>
    </w:r>
    <w:r w:rsidRPr="002C39FF">
      <w:rPr>
        <w:sz w:val="22"/>
      </w:rPr>
      <w:t xml:space="preserve"> Application</w:t>
    </w:r>
    <w:r w:rsidRPr="002C39FF">
      <w:rPr>
        <w:sz w:val="22"/>
      </w:rPr>
      <w:tab/>
      <w:t xml:space="preserve">Page </w:t>
    </w:r>
    <w:r w:rsidRPr="002C39FF">
      <w:rPr>
        <w:sz w:val="22"/>
      </w:rPr>
      <w:fldChar w:fldCharType="begin"/>
    </w:r>
    <w:r w:rsidRPr="002C39FF">
      <w:rPr>
        <w:sz w:val="22"/>
      </w:rPr>
      <w:instrText xml:space="preserve"> PAGE   \* MERGEFORMAT </w:instrText>
    </w:r>
    <w:r w:rsidRPr="002C39FF">
      <w:rPr>
        <w:sz w:val="22"/>
      </w:rPr>
      <w:fldChar w:fldCharType="separate"/>
    </w:r>
    <w:r w:rsidR="00C70ED2">
      <w:rPr>
        <w:noProof/>
        <w:sz w:val="22"/>
      </w:rPr>
      <w:t>15</w:t>
    </w:r>
    <w:r w:rsidRPr="002C39FF">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7A07" w14:textId="39759B1B" w:rsidR="00667BCD" w:rsidRDefault="00667BCD" w:rsidP="00851EA4">
    <w:pPr>
      <w:pStyle w:val="Footer"/>
      <w:tabs>
        <w:tab w:val="clear" w:pos="9360"/>
        <w:tab w:val="right" w:pos="10260"/>
      </w:tabs>
    </w:pPr>
    <w:r>
      <w:t>2021-2023</w:t>
    </w:r>
    <w:r w:rsidRPr="001C4CBE">
      <w:t xml:space="preserve"> OWEB Focused Investment Partnerships</w:t>
    </w:r>
    <w:r>
      <w:t xml:space="preserve"> (FIP)</w:t>
    </w:r>
    <w:r w:rsidRPr="001C4CBE">
      <w:t xml:space="preserve"> </w:t>
    </w:r>
    <w:r>
      <w:t>Application</w:t>
    </w:r>
    <w:r w:rsidRPr="001C4CBE">
      <w:tab/>
      <w:t>Page</w:t>
    </w:r>
    <w:r>
      <w:t xml:space="preserve"> </w:t>
    </w:r>
    <w:r>
      <w:fldChar w:fldCharType="begin"/>
    </w:r>
    <w:r>
      <w:instrText xml:space="preserve"> PAGE   \* MERGEFORMAT </w:instrText>
    </w:r>
    <w:r>
      <w:fldChar w:fldCharType="separate"/>
    </w:r>
    <w:r w:rsidR="00C70ED2">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2B3B" w14:textId="49FB6026" w:rsidR="00667BCD" w:rsidRPr="00BC7185" w:rsidRDefault="00667BCD" w:rsidP="00BC7185">
    <w:pPr>
      <w:pStyle w:val="Footer"/>
      <w:tabs>
        <w:tab w:val="clear" w:pos="9360"/>
        <w:tab w:val="right" w:pos="8910"/>
      </w:tabs>
      <w:rPr>
        <w:color w:val="404040" w:themeColor="text1" w:themeTint="BF"/>
        <w:sz w:val="20"/>
      </w:rPr>
    </w:pPr>
    <w:r w:rsidRPr="00BC7185">
      <w:rPr>
        <w:color w:val="404040" w:themeColor="text1" w:themeTint="BF"/>
        <w:sz w:val="20"/>
      </w:rPr>
      <w:t>2019-2021 OWEB Focused Investment Partnerships – Implementation Program Application</w:t>
    </w:r>
    <w:r w:rsidRPr="00BC7185">
      <w:rPr>
        <w:color w:val="404040" w:themeColor="text1" w:themeTint="BF"/>
        <w:sz w:val="20"/>
      </w:rPr>
      <w:tab/>
    </w:r>
    <w:r w:rsidRPr="00BC7185">
      <w:rPr>
        <w:color w:val="404040" w:themeColor="text1" w:themeTint="BF"/>
        <w:sz w:val="20"/>
      </w:rPr>
      <w:tab/>
      <w:t xml:space="preserve">Page </w:t>
    </w:r>
    <w:r w:rsidRPr="00BC7185">
      <w:rPr>
        <w:color w:val="404040" w:themeColor="text1" w:themeTint="BF"/>
        <w:sz w:val="20"/>
      </w:rPr>
      <w:fldChar w:fldCharType="begin"/>
    </w:r>
    <w:r w:rsidRPr="00BC7185">
      <w:rPr>
        <w:color w:val="404040" w:themeColor="text1" w:themeTint="BF"/>
        <w:sz w:val="20"/>
      </w:rPr>
      <w:instrText xml:space="preserve"> PAGE   \* MERGEFORMAT </w:instrText>
    </w:r>
    <w:r w:rsidRPr="00BC7185">
      <w:rPr>
        <w:color w:val="404040" w:themeColor="text1" w:themeTint="BF"/>
        <w:sz w:val="20"/>
      </w:rPr>
      <w:fldChar w:fldCharType="separate"/>
    </w:r>
    <w:r w:rsidR="00087740">
      <w:rPr>
        <w:noProof/>
        <w:color w:val="404040" w:themeColor="text1" w:themeTint="BF"/>
        <w:sz w:val="20"/>
      </w:rPr>
      <w:t>17</w:t>
    </w:r>
    <w:r w:rsidRPr="00BC7185">
      <w:rPr>
        <w:noProof/>
        <w:color w:val="404040" w:themeColor="text1" w:themeTint="B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BE00" w14:textId="77777777" w:rsidR="00667BCD" w:rsidRDefault="00667BCD" w:rsidP="0023383E">
      <w:r>
        <w:separator/>
      </w:r>
    </w:p>
  </w:footnote>
  <w:footnote w:type="continuationSeparator" w:id="0">
    <w:p w14:paraId="6C60A219" w14:textId="77777777" w:rsidR="00667BCD" w:rsidRDefault="00667BCD" w:rsidP="002338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7C53"/>
    <w:multiLevelType w:val="hybridMultilevel"/>
    <w:tmpl w:val="C1AEC0BA"/>
    <w:lvl w:ilvl="0" w:tplc="32F8DC4C">
      <w:start w:val="1"/>
      <w:numFmt w:val="decimal"/>
      <w:lvlText w:val="%1."/>
      <w:lvlJc w:val="left"/>
      <w:pPr>
        <w:ind w:left="840" w:hanging="361"/>
      </w:pPr>
      <w:rPr>
        <w:rFonts w:ascii="Calibri" w:eastAsia="Calibri" w:hAnsi="Calibri" w:hint="default"/>
        <w:sz w:val="22"/>
        <w:szCs w:val="22"/>
      </w:rPr>
    </w:lvl>
    <w:lvl w:ilvl="1" w:tplc="D6A065BC">
      <w:start w:val="1"/>
      <w:numFmt w:val="bullet"/>
      <w:lvlText w:val="•"/>
      <w:lvlJc w:val="left"/>
      <w:pPr>
        <w:ind w:left="1716" w:hanging="361"/>
      </w:pPr>
      <w:rPr>
        <w:rFonts w:hint="default"/>
      </w:rPr>
    </w:lvl>
    <w:lvl w:ilvl="2" w:tplc="467C7F3A">
      <w:start w:val="1"/>
      <w:numFmt w:val="bullet"/>
      <w:lvlText w:val="•"/>
      <w:lvlJc w:val="left"/>
      <w:pPr>
        <w:ind w:left="2592" w:hanging="361"/>
      </w:pPr>
      <w:rPr>
        <w:rFonts w:hint="default"/>
      </w:rPr>
    </w:lvl>
    <w:lvl w:ilvl="3" w:tplc="6A4A3A34">
      <w:start w:val="1"/>
      <w:numFmt w:val="bullet"/>
      <w:lvlText w:val="•"/>
      <w:lvlJc w:val="left"/>
      <w:pPr>
        <w:ind w:left="3468" w:hanging="361"/>
      </w:pPr>
      <w:rPr>
        <w:rFonts w:hint="default"/>
      </w:rPr>
    </w:lvl>
    <w:lvl w:ilvl="4" w:tplc="3BB052B8">
      <w:start w:val="1"/>
      <w:numFmt w:val="bullet"/>
      <w:lvlText w:val="•"/>
      <w:lvlJc w:val="left"/>
      <w:pPr>
        <w:ind w:left="4344" w:hanging="361"/>
      </w:pPr>
      <w:rPr>
        <w:rFonts w:hint="default"/>
      </w:rPr>
    </w:lvl>
    <w:lvl w:ilvl="5" w:tplc="EB9A2950">
      <w:start w:val="1"/>
      <w:numFmt w:val="bullet"/>
      <w:lvlText w:val="•"/>
      <w:lvlJc w:val="left"/>
      <w:pPr>
        <w:ind w:left="5220" w:hanging="361"/>
      </w:pPr>
      <w:rPr>
        <w:rFonts w:hint="default"/>
      </w:rPr>
    </w:lvl>
    <w:lvl w:ilvl="6" w:tplc="5BDEDC1C">
      <w:start w:val="1"/>
      <w:numFmt w:val="bullet"/>
      <w:lvlText w:val="•"/>
      <w:lvlJc w:val="left"/>
      <w:pPr>
        <w:ind w:left="6096" w:hanging="361"/>
      </w:pPr>
      <w:rPr>
        <w:rFonts w:hint="default"/>
      </w:rPr>
    </w:lvl>
    <w:lvl w:ilvl="7" w:tplc="DD2EC10C">
      <w:start w:val="1"/>
      <w:numFmt w:val="bullet"/>
      <w:lvlText w:val="•"/>
      <w:lvlJc w:val="left"/>
      <w:pPr>
        <w:ind w:left="6972" w:hanging="361"/>
      </w:pPr>
      <w:rPr>
        <w:rFonts w:hint="default"/>
      </w:rPr>
    </w:lvl>
    <w:lvl w:ilvl="8" w:tplc="8CB0B562">
      <w:start w:val="1"/>
      <w:numFmt w:val="bullet"/>
      <w:lvlText w:val="•"/>
      <w:lvlJc w:val="left"/>
      <w:pPr>
        <w:ind w:left="7848" w:hanging="361"/>
      </w:pPr>
      <w:rPr>
        <w:rFonts w:hint="default"/>
      </w:rPr>
    </w:lvl>
  </w:abstractNum>
  <w:abstractNum w:abstractNumId="1" w15:restartNumberingAfterBreak="0">
    <w:nsid w:val="0D5938C1"/>
    <w:multiLevelType w:val="hybridMultilevel"/>
    <w:tmpl w:val="EEC21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B51C6"/>
    <w:multiLevelType w:val="hybridMultilevel"/>
    <w:tmpl w:val="9C94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E709E"/>
    <w:multiLevelType w:val="hybridMultilevel"/>
    <w:tmpl w:val="9A3EC4D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E42BD"/>
    <w:multiLevelType w:val="hybridMultilevel"/>
    <w:tmpl w:val="4A4A8DD6"/>
    <w:lvl w:ilvl="0" w:tplc="E0F821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249F4"/>
    <w:multiLevelType w:val="hybridMultilevel"/>
    <w:tmpl w:val="E91C7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058E"/>
    <w:multiLevelType w:val="hybridMultilevel"/>
    <w:tmpl w:val="99A8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D6A37"/>
    <w:multiLevelType w:val="hybridMultilevel"/>
    <w:tmpl w:val="81AC351E"/>
    <w:lvl w:ilvl="0" w:tplc="AFD8953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E6A25"/>
    <w:multiLevelType w:val="hybridMultilevel"/>
    <w:tmpl w:val="2926E6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64511"/>
    <w:multiLevelType w:val="hybridMultilevel"/>
    <w:tmpl w:val="AFAAA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F113E"/>
    <w:multiLevelType w:val="hybridMultilevel"/>
    <w:tmpl w:val="79FE82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A32A8B"/>
    <w:multiLevelType w:val="hybridMultilevel"/>
    <w:tmpl w:val="61FEEBAA"/>
    <w:lvl w:ilvl="0" w:tplc="9BACA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9F4098"/>
    <w:multiLevelType w:val="hybridMultilevel"/>
    <w:tmpl w:val="B040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773D3"/>
    <w:multiLevelType w:val="hybridMultilevel"/>
    <w:tmpl w:val="BD3E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E2B36"/>
    <w:multiLevelType w:val="hybridMultilevel"/>
    <w:tmpl w:val="DDF6B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80AF7"/>
    <w:multiLevelType w:val="hybridMultilevel"/>
    <w:tmpl w:val="9CC0F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34E27"/>
    <w:multiLevelType w:val="hybridMultilevel"/>
    <w:tmpl w:val="53123966"/>
    <w:lvl w:ilvl="0" w:tplc="7DE42A86">
      <w:start w:val="1"/>
      <w:numFmt w:val="decimal"/>
      <w:pStyle w:val="a"/>
      <w:lvlText w:val="%1."/>
      <w:lvlJc w:val="left"/>
      <w:pPr>
        <w:tabs>
          <w:tab w:val="num" w:pos="1440"/>
        </w:tabs>
        <w:ind w:left="1440" w:hanging="360"/>
      </w:pPr>
      <w:rPr>
        <w:rFonts w:asciiTheme="minorHAnsi" w:hAnsiTheme="minorHAnsi" w:hint="default"/>
        <w:b/>
        <w:i w:val="0"/>
        <w:sz w:val="22"/>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A7C4DAE"/>
    <w:multiLevelType w:val="hybridMultilevel"/>
    <w:tmpl w:val="C0507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F19A6"/>
    <w:multiLevelType w:val="hybridMultilevel"/>
    <w:tmpl w:val="5AC0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37860"/>
    <w:multiLevelType w:val="hybridMultilevel"/>
    <w:tmpl w:val="0CC8C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55E62"/>
    <w:multiLevelType w:val="hybridMultilevel"/>
    <w:tmpl w:val="B9E4FD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F62F2"/>
    <w:multiLevelType w:val="hybridMultilevel"/>
    <w:tmpl w:val="A6386604"/>
    <w:lvl w:ilvl="0" w:tplc="287EECE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D2C2B"/>
    <w:multiLevelType w:val="hybridMultilevel"/>
    <w:tmpl w:val="3EA2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62010"/>
    <w:multiLevelType w:val="hybridMultilevel"/>
    <w:tmpl w:val="9E3CD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39713AB"/>
    <w:multiLevelType w:val="hybridMultilevel"/>
    <w:tmpl w:val="9554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1134B"/>
    <w:multiLevelType w:val="hybridMultilevel"/>
    <w:tmpl w:val="C09A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96432E"/>
    <w:multiLevelType w:val="hybridMultilevel"/>
    <w:tmpl w:val="2D78C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8404CB"/>
    <w:multiLevelType w:val="hybridMultilevel"/>
    <w:tmpl w:val="9E8E15CC"/>
    <w:lvl w:ilvl="0" w:tplc="B36CCE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B0FAC"/>
    <w:multiLevelType w:val="hybridMultilevel"/>
    <w:tmpl w:val="C34E3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623A2"/>
    <w:multiLevelType w:val="hybridMultilevel"/>
    <w:tmpl w:val="3DF696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41387E"/>
    <w:multiLevelType w:val="hybridMultilevel"/>
    <w:tmpl w:val="B14E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761EB"/>
    <w:multiLevelType w:val="hybridMultilevel"/>
    <w:tmpl w:val="AA32DC84"/>
    <w:lvl w:ilvl="0" w:tplc="5D26E660">
      <w:start w:val="1"/>
      <w:numFmt w:val="decimal"/>
      <w:lvlText w:val="%1)"/>
      <w:lvlJc w:val="left"/>
      <w:pPr>
        <w:ind w:left="720" w:hanging="360"/>
      </w:pPr>
      <w:rPr>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BA4034"/>
    <w:multiLevelType w:val="hybridMultilevel"/>
    <w:tmpl w:val="A3D227B4"/>
    <w:lvl w:ilvl="0" w:tplc="2E025A7E">
      <w:start w:val="8"/>
      <w:numFmt w:val="decimal"/>
      <w:pStyle w:val="Letter"/>
      <w:lvlText w:val="%1."/>
      <w:lvlJc w:val="left"/>
      <w:pPr>
        <w:ind w:left="1440" w:hanging="360"/>
      </w:pPr>
      <w:rPr>
        <w:rFonts w:hint="default"/>
        <w:b/>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3E34B16"/>
    <w:multiLevelType w:val="hybridMultilevel"/>
    <w:tmpl w:val="7B2CB05C"/>
    <w:lvl w:ilvl="0" w:tplc="F0360F3E">
      <w:start w:val="1"/>
      <w:numFmt w:val="bullet"/>
      <w:pStyle w:val="Bull"/>
      <w:lvlText w:val=""/>
      <w:lvlJc w:val="left"/>
      <w:pPr>
        <w:ind w:left="720" w:hanging="360"/>
      </w:pPr>
      <w:rPr>
        <w:rFonts w:ascii="Symbol" w:hAnsi="Symbol" w:hint="default"/>
      </w:rPr>
    </w:lvl>
    <w:lvl w:ilvl="1" w:tplc="C47C644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270F3"/>
    <w:multiLevelType w:val="hybridMultilevel"/>
    <w:tmpl w:val="15861170"/>
    <w:lvl w:ilvl="0" w:tplc="7BB43FBE">
      <w:start w:val="1"/>
      <w:numFmt w:val="upperLetter"/>
      <w:lvlText w:val="%1."/>
      <w:lvlJc w:val="left"/>
      <w:pPr>
        <w:ind w:left="1152" w:hanging="360"/>
      </w:pPr>
      <w:rPr>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6BA1575C"/>
    <w:multiLevelType w:val="hybridMultilevel"/>
    <w:tmpl w:val="C3B21D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DB4C4A"/>
    <w:multiLevelType w:val="hybridMultilevel"/>
    <w:tmpl w:val="EA08D39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64710C"/>
    <w:multiLevelType w:val="hybridMultilevel"/>
    <w:tmpl w:val="75F49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CC467A"/>
    <w:multiLevelType w:val="hybridMultilevel"/>
    <w:tmpl w:val="D660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4A7A2B"/>
    <w:multiLevelType w:val="hybridMultilevel"/>
    <w:tmpl w:val="126E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4604F6"/>
    <w:multiLevelType w:val="hybridMultilevel"/>
    <w:tmpl w:val="059E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5E47F4"/>
    <w:multiLevelType w:val="hybridMultilevel"/>
    <w:tmpl w:val="A6386604"/>
    <w:lvl w:ilvl="0" w:tplc="287EECE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44FBC"/>
    <w:multiLevelType w:val="hybridMultilevel"/>
    <w:tmpl w:val="A62C9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9"/>
  </w:num>
  <w:num w:numId="3">
    <w:abstractNumId w:val="31"/>
  </w:num>
  <w:num w:numId="4">
    <w:abstractNumId w:val="41"/>
  </w:num>
  <w:num w:numId="5">
    <w:abstractNumId w:val="24"/>
  </w:num>
  <w:num w:numId="6">
    <w:abstractNumId w:val="32"/>
  </w:num>
  <w:num w:numId="7">
    <w:abstractNumId w:val="18"/>
  </w:num>
  <w:num w:numId="8">
    <w:abstractNumId w:val="12"/>
  </w:num>
  <w:num w:numId="9">
    <w:abstractNumId w:val="1"/>
  </w:num>
  <w:num w:numId="10">
    <w:abstractNumId w:val="19"/>
  </w:num>
  <w:num w:numId="11">
    <w:abstractNumId w:val="9"/>
  </w:num>
  <w:num w:numId="12">
    <w:abstractNumId w:val="36"/>
  </w:num>
  <w:num w:numId="13">
    <w:abstractNumId w:val="10"/>
  </w:num>
  <w:num w:numId="14">
    <w:abstractNumId w:val="0"/>
  </w:num>
  <w:num w:numId="15">
    <w:abstractNumId w:val="23"/>
  </w:num>
  <w:num w:numId="16">
    <w:abstractNumId w:val="20"/>
  </w:num>
  <w:num w:numId="17">
    <w:abstractNumId w:val="17"/>
  </w:num>
  <w:num w:numId="18">
    <w:abstractNumId w:val="22"/>
  </w:num>
  <w:num w:numId="19">
    <w:abstractNumId w:val="37"/>
  </w:num>
  <w:num w:numId="20">
    <w:abstractNumId w:val="28"/>
  </w:num>
  <w:num w:numId="21">
    <w:abstractNumId w:val="33"/>
  </w:num>
  <w:num w:numId="22">
    <w:abstractNumId w:val="15"/>
  </w:num>
  <w:num w:numId="23">
    <w:abstractNumId w:val="40"/>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32"/>
    <w:lvlOverride w:ilvl="0">
      <w:startOverride w:val="1"/>
    </w:lvlOverride>
  </w:num>
  <w:num w:numId="29">
    <w:abstractNumId w:val="16"/>
    <w:lvlOverride w:ilvl="0">
      <w:startOverride w:val="1"/>
    </w:lvlOverride>
  </w:num>
  <w:num w:numId="30">
    <w:abstractNumId w:val="38"/>
  </w:num>
  <w:num w:numId="31">
    <w:abstractNumId w:val="35"/>
  </w:num>
  <w:num w:numId="32">
    <w:abstractNumId w:val="6"/>
  </w:num>
  <w:num w:numId="33">
    <w:abstractNumId w:val="30"/>
  </w:num>
  <w:num w:numId="34">
    <w:abstractNumId w:val="26"/>
  </w:num>
  <w:num w:numId="35">
    <w:abstractNumId w:val="29"/>
  </w:num>
  <w:num w:numId="36">
    <w:abstractNumId w:val="7"/>
  </w:num>
  <w:num w:numId="37">
    <w:abstractNumId w:val="13"/>
  </w:num>
  <w:num w:numId="38">
    <w:abstractNumId w:val="21"/>
  </w:num>
  <w:num w:numId="39">
    <w:abstractNumId w:val="14"/>
  </w:num>
  <w:num w:numId="40">
    <w:abstractNumId w:val="42"/>
  </w:num>
  <w:num w:numId="41">
    <w:abstractNumId w:val="5"/>
  </w:num>
  <w:num w:numId="42">
    <w:abstractNumId w:val="3"/>
  </w:num>
  <w:num w:numId="43">
    <w:abstractNumId w:val="4"/>
  </w:num>
  <w:num w:numId="44">
    <w:abstractNumId w:val="25"/>
  </w:num>
  <w:num w:numId="45">
    <w:abstractNumId w:val="34"/>
  </w:num>
  <w:num w:numId="46">
    <w:abstractNumId w:val="11"/>
  </w:num>
  <w:num w:numId="47">
    <w:abstractNumId w:val="2"/>
  </w:num>
  <w:num w:numId="48">
    <w:abstractNumId w:val="27"/>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64"/>
    <w:rsid w:val="00002500"/>
    <w:rsid w:val="00002568"/>
    <w:rsid w:val="0000289F"/>
    <w:rsid w:val="000067F1"/>
    <w:rsid w:val="00010875"/>
    <w:rsid w:val="000120B2"/>
    <w:rsid w:val="00016DB1"/>
    <w:rsid w:val="00020873"/>
    <w:rsid w:val="00020E97"/>
    <w:rsid w:val="00021966"/>
    <w:rsid w:val="00023FEA"/>
    <w:rsid w:val="0002551A"/>
    <w:rsid w:val="00026875"/>
    <w:rsid w:val="00026AF1"/>
    <w:rsid w:val="00035ACE"/>
    <w:rsid w:val="000401E5"/>
    <w:rsid w:val="0004088B"/>
    <w:rsid w:val="0004088F"/>
    <w:rsid w:val="00040D96"/>
    <w:rsid w:val="0004298C"/>
    <w:rsid w:val="00043BF5"/>
    <w:rsid w:val="0004659E"/>
    <w:rsid w:val="00047D86"/>
    <w:rsid w:val="0005048A"/>
    <w:rsid w:val="00051CC6"/>
    <w:rsid w:val="00052F9C"/>
    <w:rsid w:val="00055A7E"/>
    <w:rsid w:val="00061DD7"/>
    <w:rsid w:val="00063670"/>
    <w:rsid w:val="000667FF"/>
    <w:rsid w:val="00073888"/>
    <w:rsid w:val="00076CD4"/>
    <w:rsid w:val="00080362"/>
    <w:rsid w:val="00081E38"/>
    <w:rsid w:val="00086202"/>
    <w:rsid w:val="00087740"/>
    <w:rsid w:val="000916ED"/>
    <w:rsid w:val="000918DD"/>
    <w:rsid w:val="00093459"/>
    <w:rsid w:val="000948A0"/>
    <w:rsid w:val="000972B6"/>
    <w:rsid w:val="0009748C"/>
    <w:rsid w:val="000A014C"/>
    <w:rsid w:val="000A1CFB"/>
    <w:rsid w:val="000A2F70"/>
    <w:rsid w:val="000A5E5F"/>
    <w:rsid w:val="000B0E33"/>
    <w:rsid w:val="000B1790"/>
    <w:rsid w:val="000B7FDF"/>
    <w:rsid w:val="000C0057"/>
    <w:rsid w:val="000C057A"/>
    <w:rsid w:val="000C3AC6"/>
    <w:rsid w:val="000C418F"/>
    <w:rsid w:val="000C5528"/>
    <w:rsid w:val="000C7D37"/>
    <w:rsid w:val="000D1C61"/>
    <w:rsid w:val="000D249F"/>
    <w:rsid w:val="000D3011"/>
    <w:rsid w:val="000E1426"/>
    <w:rsid w:val="000E2319"/>
    <w:rsid w:val="000F5083"/>
    <w:rsid w:val="000F6F02"/>
    <w:rsid w:val="000F7DFF"/>
    <w:rsid w:val="00103A50"/>
    <w:rsid w:val="001050F4"/>
    <w:rsid w:val="0010780B"/>
    <w:rsid w:val="00110C29"/>
    <w:rsid w:val="00114F1F"/>
    <w:rsid w:val="00115AC8"/>
    <w:rsid w:val="00120677"/>
    <w:rsid w:val="0012129B"/>
    <w:rsid w:val="00123B8D"/>
    <w:rsid w:val="001313AA"/>
    <w:rsid w:val="001431F1"/>
    <w:rsid w:val="00146DAB"/>
    <w:rsid w:val="001522BD"/>
    <w:rsid w:val="00154B22"/>
    <w:rsid w:val="0016377A"/>
    <w:rsid w:val="00167F8F"/>
    <w:rsid w:val="00170898"/>
    <w:rsid w:val="00170B71"/>
    <w:rsid w:val="00172CA7"/>
    <w:rsid w:val="0018210C"/>
    <w:rsid w:val="00184CFC"/>
    <w:rsid w:val="00190A46"/>
    <w:rsid w:val="00190BBD"/>
    <w:rsid w:val="001914BF"/>
    <w:rsid w:val="00191626"/>
    <w:rsid w:val="00191E2C"/>
    <w:rsid w:val="00193DFE"/>
    <w:rsid w:val="00194DAF"/>
    <w:rsid w:val="001A072E"/>
    <w:rsid w:val="001A106C"/>
    <w:rsid w:val="001A19B0"/>
    <w:rsid w:val="001A1B95"/>
    <w:rsid w:val="001A2F79"/>
    <w:rsid w:val="001A3032"/>
    <w:rsid w:val="001A77D0"/>
    <w:rsid w:val="001B16E4"/>
    <w:rsid w:val="001B2188"/>
    <w:rsid w:val="001B4970"/>
    <w:rsid w:val="001B5F80"/>
    <w:rsid w:val="001C1897"/>
    <w:rsid w:val="001C2E02"/>
    <w:rsid w:val="001C4A43"/>
    <w:rsid w:val="001C4CBE"/>
    <w:rsid w:val="001C6B2D"/>
    <w:rsid w:val="001D0AC7"/>
    <w:rsid w:val="001D4B11"/>
    <w:rsid w:val="001D57DD"/>
    <w:rsid w:val="001F5F6E"/>
    <w:rsid w:val="00202D32"/>
    <w:rsid w:val="002061FB"/>
    <w:rsid w:val="00210C32"/>
    <w:rsid w:val="00211384"/>
    <w:rsid w:val="002150B1"/>
    <w:rsid w:val="00215606"/>
    <w:rsid w:val="00222A13"/>
    <w:rsid w:val="002236AB"/>
    <w:rsid w:val="00225550"/>
    <w:rsid w:val="002263B8"/>
    <w:rsid w:val="00230CB8"/>
    <w:rsid w:val="00231320"/>
    <w:rsid w:val="00231972"/>
    <w:rsid w:val="00231BE8"/>
    <w:rsid w:val="0023383E"/>
    <w:rsid w:val="00236DCF"/>
    <w:rsid w:val="002400F4"/>
    <w:rsid w:val="00241EE7"/>
    <w:rsid w:val="002428F6"/>
    <w:rsid w:val="00244655"/>
    <w:rsid w:val="00245801"/>
    <w:rsid w:val="002464FD"/>
    <w:rsid w:val="00253264"/>
    <w:rsid w:val="0025479F"/>
    <w:rsid w:val="0025499D"/>
    <w:rsid w:val="00254CA8"/>
    <w:rsid w:val="00263268"/>
    <w:rsid w:val="00270FEE"/>
    <w:rsid w:val="00271D6A"/>
    <w:rsid w:val="00273596"/>
    <w:rsid w:val="00273F7E"/>
    <w:rsid w:val="002743E2"/>
    <w:rsid w:val="00275941"/>
    <w:rsid w:val="00277156"/>
    <w:rsid w:val="00281753"/>
    <w:rsid w:val="00282359"/>
    <w:rsid w:val="00282E28"/>
    <w:rsid w:val="00284B72"/>
    <w:rsid w:val="002874F0"/>
    <w:rsid w:val="00292581"/>
    <w:rsid w:val="00293B7B"/>
    <w:rsid w:val="002956B9"/>
    <w:rsid w:val="00295C09"/>
    <w:rsid w:val="00296ADE"/>
    <w:rsid w:val="00297258"/>
    <w:rsid w:val="002A0A03"/>
    <w:rsid w:val="002A1570"/>
    <w:rsid w:val="002A17C1"/>
    <w:rsid w:val="002A5ADF"/>
    <w:rsid w:val="002A7F21"/>
    <w:rsid w:val="002B4BE5"/>
    <w:rsid w:val="002B6994"/>
    <w:rsid w:val="002C096C"/>
    <w:rsid w:val="002C1A00"/>
    <w:rsid w:val="002C26EE"/>
    <w:rsid w:val="002C39FF"/>
    <w:rsid w:val="002C53BA"/>
    <w:rsid w:val="002C79C7"/>
    <w:rsid w:val="002D33B2"/>
    <w:rsid w:val="002D45B0"/>
    <w:rsid w:val="002D45CE"/>
    <w:rsid w:val="002D48DE"/>
    <w:rsid w:val="002D516D"/>
    <w:rsid w:val="002D74D2"/>
    <w:rsid w:val="002E25B6"/>
    <w:rsid w:val="002E2773"/>
    <w:rsid w:val="002E5701"/>
    <w:rsid w:val="002F2CC9"/>
    <w:rsid w:val="002F3035"/>
    <w:rsid w:val="002F481B"/>
    <w:rsid w:val="002F77C5"/>
    <w:rsid w:val="00305552"/>
    <w:rsid w:val="003064E7"/>
    <w:rsid w:val="00320EC2"/>
    <w:rsid w:val="00320F48"/>
    <w:rsid w:val="00323D07"/>
    <w:rsid w:val="003242C9"/>
    <w:rsid w:val="00324FB6"/>
    <w:rsid w:val="00331A55"/>
    <w:rsid w:val="00331D3F"/>
    <w:rsid w:val="003331DC"/>
    <w:rsid w:val="00333587"/>
    <w:rsid w:val="00334144"/>
    <w:rsid w:val="00334804"/>
    <w:rsid w:val="00334C4C"/>
    <w:rsid w:val="00336494"/>
    <w:rsid w:val="00347963"/>
    <w:rsid w:val="00352459"/>
    <w:rsid w:val="00352B88"/>
    <w:rsid w:val="00352F5C"/>
    <w:rsid w:val="00355879"/>
    <w:rsid w:val="003622CB"/>
    <w:rsid w:val="00364499"/>
    <w:rsid w:val="0037217A"/>
    <w:rsid w:val="0037504E"/>
    <w:rsid w:val="0037564F"/>
    <w:rsid w:val="0037677D"/>
    <w:rsid w:val="00377CB9"/>
    <w:rsid w:val="0038099D"/>
    <w:rsid w:val="00381113"/>
    <w:rsid w:val="00381CC4"/>
    <w:rsid w:val="00382485"/>
    <w:rsid w:val="003912A5"/>
    <w:rsid w:val="00392BDC"/>
    <w:rsid w:val="003935A6"/>
    <w:rsid w:val="003A3BBD"/>
    <w:rsid w:val="003A4332"/>
    <w:rsid w:val="003A536E"/>
    <w:rsid w:val="003A78F6"/>
    <w:rsid w:val="003A7E49"/>
    <w:rsid w:val="003B2559"/>
    <w:rsid w:val="003B3413"/>
    <w:rsid w:val="003C2E2F"/>
    <w:rsid w:val="003C3278"/>
    <w:rsid w:val="003C3DED"/>
    <w:rsid w:val="003D251D"/>
    <w:rsid w:val="003D5F45"/>
    <w:rsid w:val="003D754E"/>
    <w:rsid w:val="003E4268"/>
    <w:rsid w:val="003E48F5"/>
    <w:rsid w:val="003E64E1"/>
    <w:rsid w:val="003E7628"/>
    <w:rsid w:val="003E7A6A"/>
    <w:rsid w:val="003F0B2D"/>
    <w:rsid w:val="003F17DA"/>
    <w:rsid w:val="003F19B0"/>
    <w:rsid w:val="003F45E6"/>
    <w:rsid w:val="003F5191"/>
    <w:rsid w:val="003F56A9"/>
    <w:rsid w:val="003F7B6D"/>
    <w:rsid w:val="00403B32"/>
    <w:rsid w:val="00410A6B"/>
    <w:rsid w:val="004116B5"/>
    <w:rsid w:val="00412286"/>
    <w:rsid w:val="0041259C"/>
    <w:rsid w:val="0041283D"/>
    <w:rsid w:val="004134CE"/>
    <w:rsid w:val="0041448A"/>
    <w:rsid w:val="00416084"/>
    <w:rsid w:val="0041696E"/>
    <w:rsid w:val="004219E9"/>
    <w:rsid w:val="00422034"/>
    <w:rsid w:val="004227D2"/>
    <w:rsid w:val="00424037"/>
    <w:rsid w:val="00426325"/>
    <w:rsid w:val="00427E12"/>
    <w:rsid w:val="00427F2A"/>
    <w:rsid w:val="004319E0"/>
    <w:rsid w:val="004326B7"/>
    <w:rsid w:val="00432E07"/>
    <w:rsid w:val="00433309"/>
    <w:rsid w:val="00434E70"/>
    <w:rsid w:val="004364D5"/>
    <w:rsid w:val="00440BBC"/>
    <w:rsid w:val="00443F4B"/>
    <w:rsid w:val="004451D1"/>
    <w:rsid w:val="00451D6C"/>
    <w:rsid w:val="0045484E"/>
    <w:rsid w:val="004551B2"/>
    <w:rsid w:val="00457ADB"/>
    <w:rsid w:val="004607FE"/>
    <w:rsid w:val="00466CD1"/>
    <w:rsid w:val="0047255A"/>
    <w:rsid w:val="0047527D"/>
    <w:rsid w:val="004833CC"/>
    <w:rsid w:val="00487643"/>
    <w:rsid w:val="0049107E"/>
    <w:rsid w:val="0049280E"/>
    <w:rsid w:val="0049325F"/>
    <w:rsid w:val="004A22D6"/>
    <w:rsid w:val="004A67BE"/>
    <w:rsid w:val="004B081B"/>
    <w:rsid w:val="004B1C67"/>
    <w:rsid w:val="004B69DB"/>
    <w:rsid w:val="004C045E"/>
    <w:rsid w:val="004C2BFC"/>
    <w:rsid w:val="004C6042"/>
    <w:rsid w:val="004C7B35"/>
    <w:rsid w:val="004D53C1"/>
    <w:rsid w:val="004D55A2"/>
    <w:rsid w:val="004D5DCA"/>
    <w:rsid w:val="004E01E7"/>
    <w:rsid w:val="004F0238"/>
    <w:rsid w:val="004F0E8D"/>
    <w:rsid w:val="004F35D5"/>
    <w:rsid w:val="004F46A7"/>
    <w:rsid w:val="004F5514"/>
    <w:rsid w:val="004F67C4"/>
    <w:rsid w:val="00501BB5"/>
    <w:rsid w:val="00501D29"/>
    <w:rsid w:val="00502651"/>
    <w:rsid w:val="00505FC5"/>
    <w:rsid w:val="00506EA7"/>
    <w:rsid w:val="00507DB5"/>
    <w:rsid w:val="00513752"/>
    <w:rsid w:val="00515002"/>
    <w:rsid w:val="00516FE3"/>
    <w:rsid w:val="00521E4C"/>
    <w:rsid w:val="0052318A"/>
    <w:rsid w:val="005254E2"/>
    <w:rsid w:val="005266CE"/>
    <w:rsid w:val="00530BBF"/>
    <w:rsid w:val="00532DA1"/>
    <w:rsid w:val="005342F0"/>
    <w:rsid w:val="0053795C"/>
    <w:rsid w:val="00541ACB"/>
    <w:rsid w:val="005518F7"/>
    <w:rsid w:val="00551F64"/>
    <w:rsid w:val="00554DF9"/>
    <w:rsid w:val="0055743E"/>
    <w:rsid w:val="0056115A"/>
    <w:rsid w:val="005616D6"/>
    <w:rsid w:val="00561A76"/>
    <w:rsid w:val="005637DF"/>
    <w:rsid w:val="00563F88"/>
    <w:rsid w:val="00572AB4"/>
    <w:rsid w:val="005753F5"/>
    <w:rsid w:val="0058287F"/>
    <w:rsid w:val="0058783E"/>
    <w:rsid w:val="00591C02"/>
    <w:rsid w:val="00591C49"/>
    <w:rsid w:val="00596C5B"/>
    <w:rsid w:val="005A0911"/>
    <w:rsid w:val="005A0B7C"/>
    <w:rsid w:val="005A1F04"/>
    <w:rsid w:val="005A2BDC"/>
    <w:rsid w:val="005A30F6"/>
    <w:rsid w:val="005A541E"/>
    <w:rsid w:val="005A75AE"/>
    <w:rsid w:val="005B28E3"/>
    <w:rsid w:val="005B5976"/>
    <w:rsid w:val="005B5AC0"/>
    <w:rsid w:val="005B6F83"/>
    <w:rsid w:val="005C0BA8"/>
    <w:rsid w:val="005C676D"/>
    <w:rsid w:val="005D010C"/>
    <w:rsid w:val="005D20DE"/>
    <w:rsid w:val="005E0EE7"/>
    <w:rsid w:val="005E33E2"/>
    <w:rsid w:val="005E71AC"/>
    <w:rsid w:val="005F0356"/>
    <w:rsid w:val="005F31CC"/>
    <w:rsid w:val="0060247B"/>
    <w:rsid w:val="0060677B"/>
    <w:rsid w:val="00611195"/>
    <w:rsid w:val="006143CE"/>
    <w:rsid w:val="0061465D"/>
    <w:rsid w:val="00624752"/>
    <w:rsid w:val="00626DCE"/>
    <w:rsid w:val="00630521"/>
    <w:rsid w:val="006323BF"/>
    <w:rsid w:val="0063421E"/>
    <w:rsid w:val="0063469A"/>
    <w:rsid w:val="00635BAD"/>
    <w:rsid w:val="006378AF"/>
    <w:rsid w:val="00640AA0"/>
    <w:rsid w:val="00645FE6"/>
    <w:rsid w:val="00657DAA"/>
    <w:rsid w:val="006605AD"/>
    <w:rsid w:val="00664EC7"/>
    <w:rsid w:val="00665761"/>
    <w:rsid w:val="00665B22"/>
    <w:rsid w:val="00666E44"/>
    <w:rsid w:val="00667BCD"/>
    <w:rsid w:val="00670F90"/>
    <w:rsid w:val="0067265E"/>
    <w:rsid w:val="00673892"/>
    <w:rsid w:val="00674EDA"/>
    <w:rsid w:val="00687DE3"/>
    <w:rsid w:val="006911AF"/>
    <w:rsid w:val="006963B3"/>
    <w:rsid w:val="0069784A"/>
    <w:rsid w:val="006A2E4D"/>
    <w:rsid w:val="006A42F8"/>
    <w:rsid w:val="006A5656"/>
    <w:rsid w:val="006A603B"/>
    <w:rsid w:val="006B3162"/>
    <w:rsid w:val="006B5763"/>
    <w:rsid w:val="006B79DC"/>
    <w:rsid w:val="006B7FA8"/>
    <w:rsid w:val="006C03B9"/>
    <w:rsid w:val="006C11D6"/>
    <w:rsid w:val="006C1DDD"/>
    <w:rsid w:val="006C2B88"/>
    <w:rsid w:val="006C52D5"/>
    <w:rsid w:val="006C7805"/>
    <w:rsid w:val="006C78F3"/>
    <w:rsid w:val="006D068B"/>
    <w:rsid w:val="006D27D6"/>
    <w:rsid w:val="006D2A43"/>
    <w:rsid w:val="006D3033"/>
    <w:rsid w:val="006E242C"/>
    <w:rsid w:val="006E3AC5"/>
    <w:rsid w:val="006E6F71"/>
    <w:rsid w:val="006F0346"/>
    <w:rsid w:val="006F2B69"/>
    <w:rsid w:val="006F3F74"/>
    <w:rsid w:val="006F5AED"/>
    <w:rsid w:val="006F5C28"/>
    <w:rsid w:val="00705A28"/>
    <w:rsid w:val="00706762"/>
    <w:rsid w:val="007075F1"/>
    <w:rsid w:val="0071111C"/>
    <w:rsid w:val="007144FD"/>
    <w:rsid w:val="0071555A"/>
    <w:rsid w:val="007170C7"/>
    <w:rsid w:val="007200D6"/>
    <w:rsid w:val="007229A5"/>
    <w:rsid w:val="007232F2"/>
    <w:rsid w:val="0072544C"/>
    <w:rsid w:val="007257FD"/>
    <w:rsid w:val="00730665"/>
    <w:rsid w:val="00731119"/>
    <w:rsid w:val="00744A7D"/>
    <w:rsid w:val="00750AC8"/>
    <w:rsid w:val="00767529"/>
    <w:rsid w:val="00772AA3"/>
    <w:rsid w:val="00773786"/>
    <w:rsid w:val="00774F53"/>
    <w:rsid w:val="00775059"/>
    <w:rsid w:val="00780B5A"/>
    <w:rsid w:val="00782EB5"/>
    <w:rsid w:val="00783A50"/>
    <w:rsid w:val="007866D4"/>
    <w:rsid w:val="007903D4"/>
    <w:rsid w:val="00791300"/>
    <w:rsid w:val="007932FC"/>
    <w:rsid w:val="007938FA"/>
    <w:rsid w:val="007973B7"/>
    <w:rsid w:val="007979A9"/>
    <w:rsid w:val="007A29AC"/>
    <w:rsid w:val="007A4551"/>
    <w:rsid w:val="007A564B"/>
    <w:rsid w:val="007A6E2C"/>
    <w:rsid w:val="007B631E"/>
    <w:rsid w:val="007B6918"/>
    <w:rsid w:val="007B6B5B"/>
    <w:rsid w:val="007C1CBF"/>
    <w:rsid w:val="007C4104"/>
    <w:rsid w:val="007C58F4"/>
    <w:rsid w:val="007C758C"/>
    <w:rsid w:val="007D061F"/>
    <w:rsid w:val="007D17D5"/>
    <w:rsid w:val="007D193B"/>
    <w:rsid w:val="007D1E04"/>
    <w:rsid w:val="007D3AA4"/>
    <w:rsid w:val="007D5091"/>
    <w:rsid w:val="007E0986"/>
    <w:rsid w:val="007E2084"/>
    <w:rsid w:val="007E391E"/>
    <w:rsid w:val="007E497E"/>
    <w:rsid w:val="008005A8"/>
    <w:rsid w:val="00801CC4"/>
    <w:rsid w:val="00806041"/>
    <w:rsid w:val="00811321"/>
    <w:rsid w:val="008162D4"/>
    <w:rsid w:val="00825AAE"/>
    <w:rsid w:val="00826B60"/>
    <w:rsid w:val="008308E2"/>
    <w:rsid w:val="008313B6"/>
    <w:rsid w:val="008323AC"/>
    <w:rsid w:val="00833AD7"/>
    <w:rsid w:val="00847CED"/>
    <w:rsid w:val="00850B43"/>
    <w:rsid w:val="00850FC8"/>
    <w:rsid w:val="00851EA4"/>
    <w:rsid w:val="00860E59"/>
    <w:rsid w:val="008624B1"/>
    <w:rsid w:val="00862D05"/>
    <w:rsid w:val="008632F2"/>
    <w:rsid w:val="008645C3"/>
    <w:rsid w:val="008648A9"/>
    <w:rsid w:val="008665E9"/>
    <w:rsid w:val="008705EE"/>
    <w:rsid w:val="00870B46"/>
    <w:rsid w:val="008723B0"/>
    <w:rsid w:val="00872A1E"/>
    <w:rsid w:val="00874253"/>
    <w:rsid w:val="008749CB"/>
    <w:rsid w:val="00875DD9"/>
    <w:rsid w:val="0087642C"/>
    <w:rsid w:val="0087671E"/>
    <w:rsid w:val="00877ADA"/>
    <w:rsid w:val="00880F67"/>
    <w:rsid w:val="00886AA4"/>
    <w:rsid w:val="0089123C"/>
    <w:rsid w:val="00894230"/>
    <w:rsid w:val="00895132"/>
    <w:rsid w:val="008A233B"/>
    <w:rsid w:val="008A3081"/>
    <w:rsid w:val="008A4F30"/>
    <w:rsid w:val="008B028E"/>
    <w:rsid w:val="008B184F"/>
    <w:rsid w:val="008B49FF"/>
    <w:rsid w:val="008B4D8F"/>
    <w:rsid w:val="008B556D"/>
    <w:rsid w:val="008B6233"/>
    <w:rsid w:val="008B6900"/>
    <w:rsid w:val="008C2E3E"/>
    <w:rsid w:val="008C570B"/>
    <w:rsid w:val="008C5C34"/>
    <w:rsid w:val="008C6546"/>
    <w:rsid w:val="008C6980"/>
    <w:rsid w:val="008C6E5F"/>
    <w:rsid w:val="008C7262"/>
    <w:rsid w:val="008C7680"/>
    <w:rsid w:val="008D0B26"/>
    <w:rsid w:val="008D658F"/>
    <w:rsid w:val="008E1D2A"/>
    <w:rsid w:val="008E4B43"/>
    <w:rsid w:val="008E4D4C"/>
    <w:rsid w:val="008E53DE"/>
    <w:rsid w:val="008E64AD"/>
    <w:rsid w:val="008E7A67"/>
    <w:rsid w:val="008F33C1"/>
    <w:rsid w:val="008F7881"/>
    <w:rsid w:val="009014F2"/>
    <w:rsid w:val="00903133"/>
    <w:rsid w:val="00903F12"/>
    <w:rsid w:val="0090590E"/>
    <w:rsid w:val="00905A4D"/>
    <w:rsid w:val="009127EA"/>
    <w:rsid w:val="0091477F"/>
    <w:rsid w:val="00915F2B"/>
    <w:rsid w:val="0091794E"/>
    <w:rsid w:val="00925BEF"/>
    <w:rsid w:val="009266F5"/>
    <w:rsid w:val="009305D4"/>
    <w:rsid w:val="009318F2"/>
    <w:rsid w:val="00933800"/>
    <w:rsid w:val="00933EE7"/>
    <w:rsid w:val="00936BD5"/>
    <w:rsid w:val="00941EFE"/>
    <w:rsid w:val="0094250A"/>
    <w:rsid w:val="009428DB"/>
    <w:rsid w:val="00943064"/>
    <w:rsid w:val="00944695"/>
    <w:rsid w:val="009472E4"/>
    <w:rsid w:val="009515F6"/>
    <w:rsid w:val="0095518A"/>
    <w:rsid w:val="00955ADE"/>
    <w:rsid w:val="009635B3"/>
    <w:rsid w:val="00964E39"/>
    <w:rsid w:val="00967704"/>
    <w:rsid w:val="0097042D"/>
    <w:rsid w:val="00977048"/>
    <w:rsid w:val="00982EE3"/>
    <w:rsid w:val="00983CF2"/>
    <w:rsid w:val="00984EDD"/>
    <w:rsid w:val="009854B4"/>
    <w:rsid w:val="00990C4A"/>
    <w:rsid w:val="0099308A"/>
    <w:rsid w:val="00993764"/>
    <w:rsid w:val="00993780"/>
    <w:rsid w:val="0099489A"/>
    <w:rsid w:val="00994BD2"/>
    <w:rsid w:val="00994D66"/>
    <w:rsid w:val="009A19E9"/>
    <w:rsid w:val="009A44FC"/>
    <w:rsid w:val="009A48CE"/>
    <w:rsid w:val="009B0DF0"/>
    <w:rsid w:val="009B21C7"/>
    <w:rsid w:val="009B227F"/>
    <w:rsid w:val="009B5161"/>
    <w:rsid w:val="009C1264"/>
    <w:rsid w:val="009C2726"/>
    <w:rsid w:val="009C7340"/>
    <w:rsid w:val="009D2A1F"/>
    <w:rsid w:val="009D2C08"/>
    <w:rsid w:val="009D4E24"/>
    <w:rsid w:val="009D5117"/>
    <w:rsid w:val="009D5CA9"/>
    <w:rsid w:val="009D5D21"/>
    <w:rsid w:val="009E22F5"/>
    <w:rsid w:val="009E2F16"/>
    <w:rsid w:val="009E5C99"/>
    <w:rsid w:val="009E6372"/>
    <w:rsid w:val="009E6D1C"/>
    <w:rsid w:val="009E748D"/>
    <w:rsid w:val="009F5F05"/>
    <w:rsid w:val="009F6A51"/>
    <w:rsid w:val="00A04D96"/>
    <w:rsid w:val="00A11D03"/>
    <w:rsid w:val="00A13494"/>
    <w:rsid w:val="00A13E52"/>
    <w:rsid w:val="00A20AF7"/>
    <w:rsid w:val="00A25511"/>
    <w:rsid w:val="00A2734A"/>
    <w:rsid w:val="00A32A59"/>
    <w:rsid w:val="00A334CF"/>
    <w:rsid w:val="00A33D80"/>
    <w:rsid w:val="00A33EC7"/>
    <w:rsid w:val="00A40525"/>
    <w:rsid w:val="00A40799"/>
    <w:rsid w:val="00A4391F"/>
    <w:rsid w:val="00A444C7"/>
    <w:rsid w:val="00A47A52"/>
    <w:rsid w:val="00A5214A"/>
    <w:rsid w:val="00A64CED"/>
    <w:rsid w:val="00A6754E"/>
    <w:rsid w:val="00A72551"/>
    <w:rsid w:val="00A736AD"/>
    <w:rsid w:val="00A73C9D"/>
    <w:rsid w:val="00A73E09"/>
    <w:rsid w:val="00A74DC7"/>
    <w:rsid w:val="00A75BE7"/>
    <w:rsid w:val="00A76D57"/>
    <w:rsid w:val="00A80709"/>
    <w:rsid w:val="00A87875"/>
    <w:rsid w:val="00A929D9"/>
    <w:rsid w:val="00A935F8"/>
    <w:rsid w:val="00A96B04"/>
    <w:rsid w:val="00A97330"/>
    <w:rsid w:val="00A97F4C"/>
    <w:rsid w:val="00AA06D2"/>
    <w:rsid w:val="00AA07A7"/>
    <w:rsid w:val="00AA4754"/>
    <w:rsid w:val="00AB32E9"/>
    <w:rsid w:val="00AC0232"/>
    <w:rsid w:val="00AC13DA"/>
    <w:rsid w:val="00AC29FD"/>
    <w:rsid w:val="00AC2BC4"/>
    <w:rsid w:val="00AC33AA"/>
    <w:rsid w:val="00AC6109"/>
    <w:rsid w:val="00AC7C3E"/>
    <w:rsid w:val="00AD21F4"/>
    <w:rsid w:val="00AD2A5E"/>
    <w:rsid w:val="00AD2EF4"/>
    <w:rsid w:val="00AD4A58"/>
    <w:rsid w:val="00AD528B"/>
    <w:rsid w:val="00AD64A2"/>
    <w:rsid w:val="00AE0AE6"/>
    <w:rsid w:val="00AE1746"/>
    <w:rsid w:val="00AE35EF"/>
    <w:rsid w:val="00AE6865"/>
    <w:rsid w:val="00AF03EB"/>
    <w:rsid w:val="00AF4710"/>
    <w:rsid w:val="00B013E0"/>
    <w:rsid w:val="00B06D38"/>
    <w:rsid w:val="00B07538"/>
    <w:rsid w:val="00B102D8"/>
    <w:rsid w:val="00B1488B"/>
    <w:rsid w:val="00B16ED7"/>
    <w:rsid w:val="00B17F56"/>
    <w:rsid w:val="00B22CB1"/>
    <w:rsid w:val="00B23A14"/>
    <w:rsid w:val="00B2483C"/>
    <w:rsid w:val="00B3490A"/>
    <w:rsid w:val="00B352E4"/>
    <w:rsid w:val="00B35E44"/>
    <w:rsid w:val="00B366D2"/>
    <w:rsid w:val="00B40205"/>
    <w:rsid w:val="00B405BB"/>
    <w:rsid w:val="00B47495"/>
    <w:rsid w:val="00B53CD1"/>
    <w:rsid w:val="00B549F7"/>
    <w:rsid w:val="00B5562E"/>
    <w:rsid w:val="00B562EB"/>
    <w:rsid w:val="00B56B0E"/>
    <w:rsid w:val="00B60C00"/>
    <w:rsid w:val="00B60E29"/>
    <w:rsid w:val="00B6342F"/>
    <w:rsid w:val="00B6417C"/>
    <w:rsid w:val="00B64BD2"/>
    <w:rsid w:val="00B662F5"/>
    <w:rsid w:val="00B7066E"/>
    <w:rsid w:val="00B720E7"/>
    <w:rsid w:val="00B731C4"/>
    <w:rsid w:val="00B80F51"/>
    <w:rsid w:val="00B82573"/>
    <w:rsid w:val="00B82944"/>
    <w:rsid w:val="00B83178"/>
    <w:rsid w:val="00B8730A"/>
    <w:rsid w:val="00B87B11"/>
    <w:rsid w:val="00B919EF"/>
    <w:rsid w:val="00B93D6F"/>
    <w:rsid w:val="00B96070"/>
    <w:rsid w:val="00B97897"/>
    <w:rsid w:val="00BA1F40"/>
    <w:rsid w:val="00BA35E6"/>
    <w:rsid w:val="00BA3677"/>
    <w:rsid w:val="00BA53D6"/>
    <w:rsid w:val="00BA70DA"/>
    <w:rsid w:val="00BB1D10"/>
    <w:rsid w:val="00BB21B4"/>
    <w:rsid w:val="00BB35CB"/>
    <w:rsid w:val="00BB374D"/>
    <w:rsid w:val="00BB42A9"/>
    <w:rsid w:val="00BB48ED"/>
    <w:rsid w:val="00BB586F"/>
    <w:rsid w:val="00BB5876"/>
    <w:rsid w:val="00BB58A8"/>
    <w:rsid w:val="00BC002E"/>
    <w:rsid w:val="00BC7185"/>
    <w:rsid w:val="00BD4F36"/>
    <w:rsid w:val="00BE27F9"/>
    <w:rsid w:val="00BE2C46"/>
    <w:rsid w:val="00BE549B"/>
    <w:rsid w:val="00BE5C9F"/>
    <w:rsid w:val="00BE6D28"/>
    <w:rsid w:val="00BF589E"/>
    <w:rsid w:val="00BF63C2"/>
    <w:rsid w:val="00BF68A7"/>
    <w:rsid w:val="00C04090"/>
    <w:rsid w:val="00C0703D"/>
    <w:rsid w:val="00C10811"/>
    <w:rsid w:val="00C12082"/>
    <w:rsid w:val="00C1235A"/>
    <w:rsid w:val="00C165BC"/>
    <w:rsid w:val="00C20DDE"/>
    <w:rsid w:val="00C258C7"/>
    <w:rsid w:val="00C25A97"/>
    <w:rsid w:val="00C25FF9"/>
    <w:rsid w:val="00C321AF"/>
    <w:rsid w:val="00C35DBE"/>
    <w:rsid w:val="00C36320"/>
    <w:rsid w:val="00C37616"/>
    <w:rsid w:val="00C40A48"/>
    <w:rsid w:val="00C45858"/>
    <w:rsid w:val="00C45C7E"/>
    <w:rsid w:val="00C50159"/>
    <w:rsid w:val="00C519E4"/>
    <w:rsid w:val="00C5681A"/>
    <w:rsid w:val="00C60738"/>
    <w:rsid w:val="00C60B23"/>
    <w:rsid w:val="00C62DBF"/>
    <w:rsid w:val="00C64FA6"/>
    <w:rsid w:val="00C70ED2"/>
    <w:rsid w:val="00C73926"/>
    <w:rsid w:val="00C759C2"/>
    <w:rsid w:val="00C84DE3"/>
    <w:rsid w:val="00C9123F"/>
    <w:rsid w:val="00C933A5"/>
    <w:rsid w:val="00C937F1"/>
    <w:rsid w:val="00C95507"/>
    <w:rsid w:val="00C9618D"/>
    <w:rsid w:val="00CA07EB"/>
    <w:rsid w:val="00CA4F68"/>
    <w:rsid w:val="00CA5F83"/>
    <w:rsid w:val="00CA6BD8"/>
    <w:rsid w:val="00CB554E"/>
    <w:rsid w:val="00CC13DF"/>
    <w:rsid w:val="00CC2643"/>
    <w:rsid w:val="00CC28B9"/>
    <w:rsid w:val="00CC5EEC"/>
    <w:rsid w:val="00CD338D"/>
    <w:rsid w:val="00CD596E"/>
    <w:rsid w:val="00CD7CC8"/>
    <w:rsid w:val="00CE5F8B"/>
    <w:rsid w:val="00CF0981"/>
    <w:rsid w:val="00CF127A"/>
    <w:rsid w:val="00CF5E52"/>
    <w:rsid w:val="00CF6AD6"/>
    <w:rsid w:val="00D028D3"/>
    <w:rsid w:val="00D07934"/>
    <w:rsid w:val="00D1324B"/>
    <w:rsid w:val="00D166D9"/>
    <w:rsid w:val="00D1735D"/>
    <w:rsid w:val="00D2196A"/>
    <w:rsid w:val="00D36D76"/>
    <w:rsid w:val="00D42B19"/>
    <w:rsid w:val="00D4452B"/>
    <w:rsid w:val="00D50400"/>
    <w:rsid w:val="00D543A0"/>
    <w:rsid w:val="00D551BC"/>
    <w:rsid w:val="00D55EB7"/>
    <w:rsid w:val="00D5771C"/>
    <w:rsid w:val="00D61D04"/>
    <w:rsid w:val="00D626B4"/>
    <w:rsid w:val="00D65DB0"/>
    <w:rsid w:val="00D662E8"/>
    <w:rsid w:val="00D66D83"/>
    <w:rsid w:val="00D700EB"/>
    <w:rsid w:val="00D70978"/>
    <w:rsid w:val="00D70A8E"/>
    <w:rsid w:val="00D71672"/>
    <w:rsid w:val="00D7669A"/>
    <w:rsid w:val="00D806EC"/>
    <w:rsid w:val="00D811BF"/>
    <w:rsid w:val="00D81497"/>
    <w:rsid w:val="00D82B1B"/>
    <w:rsid w:val="00D8357F"/>
    <w:rsid w:val="00D837EF"/>
    <w:rsid w:val="00D841CA"/>
    <w:rsid w:val="00D9305E"/>
    <w:rsid w:val="00D937C5"/>
    <w:rsid w:val="00D9527B"/>
    <w:rsid w:val="00DA10CB"/>
    <w:rsid w:val="00DA11AD"/>
    <w:rsid w:val="00DA214D"/>
    <w:rsid w:val="00DA5272"/>
    <w:rsid w:val="00DA5B89"/>
    <w:rsid w:val="00DB0442"/>
    <w:rsid w:val="00DB3C4B"/>
    <w:rsid w:val="00DB3F59"/>
    <w:rsid w:val="00DB4028"/>
    <w:rsid w:val="00DC1EC4"/>
    <w:rsid w:val="00DC211E"/>
    <w:rsid w:val="00DC375B"/>
    <w:rsid w:val="00DC4FDE"/>
    <w:rsid w:val="00DC5018"/>
    <w:rsid w:val="00DC5D39"/>
    <w:rsid w:val="00DD1126"/>
    <w:rsid w:val="00DD422D"/>
    <w:rsid w:val="00DD6D5A"/>
    <w:rsid w:val="00DE2A0C"/>
    <w:rsid w:val="00DE767F"/>
    <w:rsid w:val="00DF1CB9"/>
    <w:rsid w:val="00DF247D"/>
    <w:rsid w:val="00DF319E"/>
    <w:rsid w:val="00DF5C4A"/>
    <w:rsid w:val="00DF7367"/>
    <w:rsid w:val="00E03404"/>
    <w:rsid w:val="00E03EA6"/>
    <w:rsid w:val="00E04FA7"/>
    <w:rsid w:val="00E06711"/>
    <w:rsid w:val="00E06BF8"/>
    <w:rsid w:val="00E07142"/>
    <w:rsid w:val="00E10A92"/>
    <w:rsid w:val="00E130E8"/>
    <w:rsid w:val="00E21F59"/>
    <w:rsid w:val="00E2245E"/>
    <w:rsid w:val="00E3015D"/>
    <w:rsid w:val="00E30939"/>
    <w:rsid w:val="00E31BA1"/>
    <w:rsid w:val="00E31CF9"/>
    <w:rsid w:val="00E3233A"/>
    <w:rsid w:val="00E33DF9"/>
    <w:rsid w:val="00E376EE"/>
    <w:rsid w:val="00E429D4"/>
    <w:rsid w:val="00E460DA"/>
    <w:rsid w:val="00E5143C"/>
    <w:rsid w:val="00E561C8"/>
    <w:rsid w:val="00E566AD"/>
    <w:rsid w:val="00E62C38"/>
    <w:rsid w:val="00E63452"/>
    <w:rsid w:val="00E64EAA"/>
    <w:rsid w:val="00E67A15"/>
    <w:rsid w:val="00E7005F"/>
    <w:rsid w:val="00E721FF"/>
    <w:rsid w:val="00E73773"/>
    <w:rsid w:val="00E744C7"/>
    <w:rsid w:val="00E77885"/>
    <w:rsid w:val="00E80B24"/>
    <w:rsid w:val="00E80D42"/>
    <w:rsid w:val="00E86642"/>
    <w:rsid w:val="00E917C6"/>
    <w:rsid w:val="00E93820"/>
    <w:rsid w:val="00E9594D"/>
    <w:rsid w:val="00E9634F"/>
    <w:rsid w:val="00EA22C2"/>
    <w:rsid w:val="00EA4AA5"/>
    <w:rsid w:val="00EA541C"/>
    <w:rsid w:val="00EA62EB"/>
    <w:rsid w:val="00EC08DB"/>
    <w:rsid w:val="00EC47FE"/>
    <w:rsid w:val="00EC5986"/>
    <w:rsid w:val="00EC716F"/>
    <w:rsid w:val="00EC7AE3"/>
    <w:rsid w:val="00ED2166"/>
    <w:rsid w:val="00ED4A78"/>
    <w:rsid w:val="00EE6713"/>
    <w:rsid w:val="00EF1A3E"/>
    <w:rsid w:val="00F00275"/>
    <w:rsid w:val="00F02512"/>
    <w:rsid w:val="00F03F8F"/>
    <w:rsid w:val="00F04143"/>
    <w:rsid w:val="00F0578B"/>
    <w:rsid w:val="00F1344F"/>
    <w:rsid w:val="00F14A4F"/>
    <w:rsid w:val="00F15261"/>
    <w:rsid w:val="00F16743"/>
    <w:rsid w:val="00F16839"/>
    <w:rsid w:val="00F1788A"/>
    <w:rsid w:val="00F2033A"/>
    <w:rsid w:val="00F23C78"/>
    <w:rsid w:val="00F25374"/>
    <w:rsid w:val="00F253A0"/>
    <w:rsid w:val="00F25DD5"/>
    <w:rsid w:val="00F31400"/>
    <w:rsid w:val="00F318CB"/>
    <w:rsid w:val="00F44A1B"/>
    <w:rsid w:val="00F47E68"/>
    <w:rsid w:val="00F525D9"/>
    <w:rsid w:val="00F56D83"/>
    <w:rsid w:val="00F6331D"/>
    <w:rsid w:val="00F66637"/>
    <w:rsid w:val="00F67FE3"/>
    <w:rsid w:val="00F743E8"/>
    <w:rsid w:val="00F82F54"/>
    <w:rsid w:val="00F868B1"/>
    <w:rsid w:val="00F96720"/>
    <w:rsid w:val="00FA0530"/>
    <w:rsid w:val="00FA2318"/>
    <w:rsid w:val="00FA39E7"/>
    <w:rsid w:val="00FA599F"/>
    <w:rsid w:val="00FB07FD"/>
    <w:rsid w:val="00FB259D"/>
    <w:rsid w:val="00FB4F84"/>
    <w:rsid w:val="00FC0455"/>
    <w:rsid w:val="00FC2250"/>
    <w:rsid w:val="00FC2FC3"/>
    <w:rsid w:val="00FC319D"/>
    <w:rsid w:val="00FC43FF"/>
    <w:rsid w:val="00FC739F"/>
    <w:rsid w:val="00FD10C2"/>
    <w:rsid w:val="00FD1CE8"/>
    <w:rsid w:val="00FE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30C8425"/>
  <w15:docId w15:val="{7F7F3534-135D-4A36-8D04-C131D203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F88"/>
    <w:pPr>
      <w:spacing w:after="120"/>
    </w:pPr>
  </w:style>
  <w:style w:type="paragraph" w:styleId="Heading1">
    <w:name w:val="heading 1"/>
    <w:basedOn w:val="Normal"/>
    <w:next w:val="Normal"/>
    <w:link w:val="Heading1Char"/>
    <w:qFormat/>
    <w:rsid w:val="00043BF5"/>
    <w:pPr>
      <w:pBdr>
        <w:bottom w:val="single" w:sz="4" w:space="1" w:color="auto"/>
      </w:pBdr>
      <w:spacing w:before="360" w:after="0"/>
      <w:outlineLvl w:val="0"/>
    </w:pPr>
    <w:rPr>
      <w:b/>
      <w:sz w:val="32"/>
    </w:rPr>
  </w:style>
  <w:style w:type="paragraph" w:styleId="Heading2">
    <w:name w:val="heading 2"/>
    <w:basedOn w:val="Normal"/>
    <w:next w:val="Normal"/>
    <w:link w:val="Heading2Char"/>
    <w:uiPriority w:val="9"/>
    <w:unhideWhenUsed/>
    <w:qFormat/>
    <w:rsid w:val="00530BBF"/>
    <w:pPr>
      <w:spacing w:before="240" w:after="0"/>
      <w:outlineLvl w:val="1"/>
    </w:pPr>
    <w:rPr>
      <w:b/>
      <w:color w:val="304B78"/>
      <w:sz w:val="28"/>
      <w:szCs w:val="26"/>
    </w:rPr>
  </w:style>
  <w:style w:type="paragraph" w:styleId="Heading3">
    <w:name w:val="heading 3"/>
    <w:basedOn w:val="Normal"/>
    <w:next w:val="Normal"/>
    <w:link w:val="Heading3Char"/>
    <w:uiPriority w:val="9"/>
    <w:unhideWhenUsed/>
    <w:qFormat/>
    <w:rsid w:val="00530BBF"/>
    <w:pPr>
      <w:spacing w:before="120" w:after="0"/>
      <w:outlineLvl w:val="2"/>
    </w:pPr>
    <w:rPr>
      <w:b/>
      <w:color w:val="3A7396"/>
    </w:rPr>
  </w:style>
  <w:style w:type="paragraph" w:styleId="Heading4">
    <w:name w:val="heading 4"/>
    <w:basedOn w:val="Normal"/>
    <w:next w:val="Normal"/>
    <w:link w:val="Heading4Char"/>
    <w:uiPriority w:val="9"/>
    <w:unhideWhenUsed/>
    <w:qFormat/>
    <w:rsid w:val="00434E70"/>
    <w:pPr>
      <w:spacing w:after="0"/>
      <w:ind w:right="360"/>
      <w:outlineLvl w:val="3"/>
    </w:pPr>
    <w:rPr>
      <w:b/>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3264"/>
    <w:pPr>
      <w:tabs>
        <w:tab w:val="center" w:pos="4680"/>
        <w:tab w:val="right" w:pos="9360"/>
      </w:tabs>
    </w:pPr>
  </w:style>
  <w:style w:type="character" w:customStyle="1" w:styleId="HeaderChar">
    <w:name w:val="Header Char"/>
    <w:link w:val="Header"/>
    <w:uiPriority w:val="99"/>
    <w:rsid w:val="00253264"/>
    <w:rPr>
      <w:rFonts w:ascii="Times New Roman" w:eastAsia="Times New Roman" w:hAnsi="Times New Roman" w:cs="Times New Roman"/>
      <w:sz w:val="24"/>
      <w:szCs w:val="20"/>
    </w:rPr>
  </w:style>
  <w:style w:type="paragraph" w:styleId="Footer">
    <w:name w:val="footer"/>
    <w:basedOn w:val="Normal"/>
    <w:link w:val="FooterChar"/>
    <w:unhideWhenUsed/>
    <w:rsid w:val="00253264"/>
    <w:pPr>
      <w:tabs>
        <w:tab w:val="center" w:pos="4680"/>
        <w:tab w:val="right" w:pos="9360"/>
      </w:tabs>
    </w:pPr>
  </w:style>
  <w:style w:type="character" w:customStyle="1" w:styleId="FooterChar">
    <w:name w:val="Footer Char"/>
    <w:link w:val="Footer"/>
    <w:rsid w:val="00253264"/>
    <w:rPr>
      <w:rFonts w:ascii="Times New Roman" w:eastAsia="Times New Roman" w:hAnsi="Times New Roman" w:cs="Times New Roman"/>
      <w:sz w:val="24"/>
      <w:szCs w:val="20"/>
    </w:rPr>
  </w:style>
  <w:style w:type="character" w:customStyle="1" w:styleId="Heading1Char">
    <w:name w:val="Heading 1 Char"/>
    <w:link w:val="Heading1"/>
    <w:rsid w:val="00043BF5"/>
    <w:rPr>
      <w:b/>
      <w:sz w:val="32"/>
    </w:rPr>
  </w:style>
  <w:style w:type="character" w:styleId="CommentReference">
    <w:name w:val="annotation reference"/>
    <w:uiPriority w:val="99"/>
    <w:rsid w:val="00253264"/>
    <w:rPr>
      <w:sz w:val="16"/>
      <w:szCs w:val="16"/>
    </w:rPr>
  </w:style>
  <w:style w:type="paragraph" w:styleId="CommentText">
    <w:name w:val="annotation text"/>
    <w:basedOn w:val="Normal"/>
    <w:link w:val="CommentTextChar"/>
    <w:uiPriority w:val="99"/>
    <w:rsid w:val="00253264"/>
    <w:rPr>
      <w:sz w:val="20"/>
    </w:rPr>
  </w:style>
  <w:style w:type="character" w:customStyle="1" w:styleId="CommentTextChar">
    <w:name w:val="Comment Text Char"/>
    <w:link w:val="CommentText"/>
    <w:uiPriority w:val="99"/>
    <w:rsid w:val="00253264"/>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53264"/>
    <w:pPr>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253264"/>
    <w:rPr>
      <w:rFonts w:ascii="Tahoma" w:hAnsi="Tahoma" w:cs="Tahoma"/>
      <w:sz w:val="16"/>
      <w:szCs w:val="16"/>
    </w:rPr>
  </w:style>
  <w:style w:type="character" w:customStyle="1" w:styleId="BalloonTextChar">
    <w:name w:val="Balloon Text Char"/>
    <w:link w:val="BalloonText"/>
    <w:uiPriority w:val="99"/>
    <w:semiHidden/>
    <w:rsid w:val="0025326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C3AC6"/>
    <w:rPr>
      <w:b/>
      <w:bCs/>
    </w:rPr>
  </w:style>
  <w:style w:type="character" w:customStyle="1" w:styleId="CommentSubjectChar">
    <w:name w:val="Comment Subject Char"/>
    <w:basedOn w:val="CommentTextChar"/>
    <w:link w:val="CommentSubject"/>
    <w:uiPriority w:val="99"/>
    <w:semiHidden/>
    <w:rsid w:val="000C3AC6"/>
    <w:rPr>
      <w:rFonts w:ascii="Times New Roman" w:eastAsia="Times New Roman" w:hAnsi="Times New Roman" w:cs="Times New Roman"/>
      <w:b/>
      <w:bCs/>
      <w:sz w:val="20"/>
      <w:szCs w:val="20"/>
    </w:rPr>
  </w:style>
  <w:style w:type="character" w:styleId="Hyperlink">
    <w:name w:val="Hyperlink"/>
    <w:rsid w:val="00FC0455"/>
    <w:rPr>
      <w:color w:val="0000FF"/>
      <w:u w:val="single"/>
    </w:rPr>
  </w:style>
  <w:style w:type="paragraph" w:styleId="Title">
    <w:name w:val="Title"/>
    <w:basedOn w:val="Normal"/>
    <w:next w:val="Normal"/>
    <w:link w:val="TitleChar"/>
    <w:uiPriority w:val="10"/>
    <w:qFormat/>
    <w:rsid w:val="0023383E"/>
    <w:pPr>
      <w:keepNext/>
      <w:suppressLineNumbers/>
      <w:suppressAutoHyphens/>
      <w:spacing w:before="720" w:after="840"/>
    </w:pPr>
    <w:rPr>
      <w:rFonts w:ascii="Candara" w:hAnsi="Candara"/>
      <w:sz w:val="56"/>
      <w:szCs w:val="44"/>
    </w:rPr>
  </w:style>
  <w:style w:type="character" w:customStyle="1" w:styleId="TitleChar">
    <w:name w:val="Title Char"/>
    <w:basedOn w:val="DefaultParagraphFont"/>
    <w:link w:val="Title"/>
    <w:uiPriority w:val="10"/>
    <w:rsid w:val="0023383E"/>
    <w:rPr>
      <w:rFonts w:ascii="Candara" w:hAnsi="Candara"/>
      <w:sz w:val="56"/>
      <w:szCs w:val="44"/>
    </w:rPr>
  </w:style>
  <w:style w:type="paragraph" w:styleId="Subtitle">
    <w:name w:val="Subtitle"/>
    <w:basedOn w:val="Title"/>
    <w:next w:val="Normal"/>
    <w:link w:val="SubtitleChar"/>
    <w:uiPriority w:val="11"/>
    <w:qFormat/>
    <w:rsid w:val="0023383E"/>
    <w:rPr>
      <w:sz w:val="40"/>
    </w:rPr>
  </w:style>
  <w:style w:type="character" w:customStyle="1" w:styleId="SubtitleChar">
    <w:name w:val="Subtitle Char"/>
    <w:basedOn w:val="DefaultParagraphFont"/>
    <w:link w:val="Subtitle"/>
    <w:uiPriority w:val="11"/>
    <w:rsid w:val="0023383E"/>
    <w:rPr>
      <w:rFonts w:ascii="Candara" w:hAnsi="Candara"/>
      <w:sz w:val="40"/>
      <w:szCs w:val="44"/>
    </w:rPr>
  </w:style>
  <w:style w:type="paragraph" w:customStyle="1" w:styleId="a">
    <w:name w:val="#"/>
    <w:basedOn w:val="ListParagraph"/>
    <w:link w:val="Char"/>
    <w:qFormat/>
    <w:rsid w:val="002D516D"/>
    <w:pPr>
      <w:numPr>
        <w:numId w:val="1"/>
      </w:numPr>
      <w:tabs>
        <w:tab w:val="clear" w:pos="1440"/>
      </w:tabs>
      <w:spacing w:before="240" w:after="60"/>
      <w:ind w:left="360" w:hanging="270"/>
      <w:contextualSpacing w:val="0"/>
    </w:pPr>
    <w:rPr>
      <w:sz w:val="24"/>
    </w:rPr>
  </w:style>
  <w:style w:type="paragraph" w:customStyle="1" w:styleId="Bull">
    <w:name w:val="Bull"/>
    <w:basedOn w:val="ListParagraph"/>
    <w:link w:val="BullChar"/>
    <w:qFormat/>
    <w:rsid w:val="00782EB5"/>
    <w:pPr>
      <w:numPr>
        <w:numId w:val="21"/>
      </w:numPr>
      <w:spacing w:after="80" w:line="216" w:lineRule="auto"/>
      <w:contextualSpacing w:val="0"/>
    </w:pPr>
    <w:rPr>
      <w:sz w:val="24"/>
    </w:rPr>
  </w:style>
  <w:style w:type="character" w:customStyle="1" w:styleId="ListParagraphChar">
    <w:name w:val="List Paragraph Char"/>
    <w:basedOn w:val="DefaultParagraphFont"/>
    <w:link w:val="ListParagraph"/>
    <w:uiPriority w:val="34"/>
    <w:rsid w:val="00F253A0"/>
    <w:rPr>
      <w:rFonts w:ascii="Calibri" w:hAnsi="Calibri"/>
      <w:sz w:val="22"/>
      <w:szCs w:val="22"/>
    </w:rPr>
  </w:style>
  <w:style w:type="character" w:customStyle="1" w:styleId="Char">
    <w:name w:val="# Char"/>
    <w:basedOn w:val="ListParagraphChar"/>
    <w:link w:val="a"/>
    <w:rsid w:val="002D516D"/>
    <w:rPr>
      <w:rFonts w:ascii="Calibri" w:hAnsi="Calibri"/>
      <w:sz w:val="22"/>
      <w:szCs w:val="22"/>
    </w:rPr>
  </w:style>
  <w:style w:type="character" w:customStyle="1" w:styleId="Heading2Char">
    <w:name w:val="Heading 2 Char"/>
    <w:basedOn w:val="DefaultParagraphFont"/>
    <w:link w:val="Heading2"/>
    <w:uiPriority w:val="9"/>
    <w:rsid w:val="00530BBF"/>
    <w:rPr>
      <w:b/>
      <w:color w:val="304B78"/>
      <w:sz w:val="28"/>
      <w:szCs w:val="26"/>
    </w:rPr>
  </w:style>
  <w:style w:type="character" w:customStyle="1" w:styleId="BullChar">
    <w:name w:val="Bull Char"/>
    <w:basedOn w:val="ListParagraphChar"/>
    <w:link w:val="Bull"/>
    <w:rsid w:val="00782EB5"/>
    <w:rPr>
      <w:rFonts w:ascii="Calibri" w:hAnsi="Calibri"/>
      <w:sz w:val="22"/>
      <w:szCs w:val="22"/>
    </w:rPr>
  </w:style>
  <w:style w:type="character" w:customStyle="1" w:styleId="Heading3Char">
    <w:name w:val="Heading 3 Char"/>
    <w:basedOn w:val="DefaultParagraphFont"/>
    <w:link w:val="Heading3"/>
    <w:uiPriority w:val="9"/>
    <w:rsid w:val="00530BBF"/>
    <w:rPr>
      <w:b/>
      <w:color w:val="3A7396"/>
    </w:rPr>
  </w:style>
  <w:style w:type="paragraph" w:customStyle="1" w:styleId="Letter">
    <w:name w:val="Letter"/>
    <w:basedOn w:val="ListParagraph"/>
    <w:link w:val="LetterChar"/>
    <w:qFormat/>
    <w:rsid w:val="00061DD7"/>
    <w:pPr>
      <w:numPr>
        <w:numId w:val="6"/>
      </w:numPr>
      <w:spacing w:after="80" w:line="228" w:lineRule="auto"/>
      <w:contextualSpacing w:val="0"/>
    </w:pPr>
    <w:rPr>
      <w:sz w:val="24"/>
    </w:rPr>
  </w:style>
  <w:style w:type="character" w:customStyle="1" w:styleId="LetterChar">
    <w:name w:val="Letter Char"/>
    <w:basedOn w:val="ListParagraphChar"/>
    <w:link w:val="Letter"/>
    <w:rsid w:val="00061DD7"/>
    <w:rPr>
      <w:rFonts w:ascii="Calibri" w:hAnsi="Calibri"/>
      <w:sz w:val="22"/>
      <w:szCs w:val="22"/>
    </w:rPr>
  </w:style>
  <w:style w:type="paragraph" w:customStyle="1" w:styleId="P1">
    <w:name w:val="P1"/>
    <w:basedOn w:val="Normal"/>
    <w:link w:val="P1Char"/>
    <w:qFormat/>
    <w:rsid w:val="00A736AD"/>
    <w:pPr>
      <w:ind w:left="360" w:right="180"/>
    </w:pPr>
  </w:style>
  <w:style w:type="character" w:customStyle="1" w:styleId="Heading4Char">
    <w:name w:val="Heading 4 Char"/>
    <w:basedOn w:val="DefaultParagraphFont"/>
    <w:link w:val="Heading4"/>
    <w:uiPriority w:val="9"/>
    <w:rsid w:val="00434E70"/>
    <w:rPr>
      <w:b/>
      <w:color w:val="595959" w:themeColor="text1" w:themeTint="A6"/>
    </w:rPr>
  </w:style>
  <w:style w:type="character" w:customStyle="1" w:styleId="P1Char">
    <w:name w:val="P1 Char"/>
    <w:basedOn w:val="DefaultParagraphFont"/>
    <w:link w:val="P1"/>
    <w:rsid w:val="00A736AD"/>
  </w:style>
  <w:style w:type="paragraph" w:styleId="Caption">
    <w:name w:val="caption"/>
    <w:basedOn w:val="Normal"/>
    <w:next w:val="Normal"/>
    <w:uiPriority w:val="35"/>
    <w:unhideWhenUsed/>
    <w:qFormat/>
    <w:rsid w:val="009854B4"/>
    <w:pPr>
      <w:spacing w:after="200"/>
    </w:pPr>
    <w:rPr>
      <w:b/>
      <w:bCs/>
      <w:color w:val="4F81BD" w:themeColor="accent1"/>
      <w:sz w:val="18"/>
      <w:szCs w:val="18"/>
    </w:rPr>
  </w:style>
  <w:style w:type="table" w:styleId="TableGrid">
    <w:name w:val="Table Grid"/>
    <w:basedOn w:val="TableNormal"/>
    <w:uiPriority w:val="59"/>
    <w:rsid w:val="00523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93B7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BB21B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Default">
    <w:name w:val="Default"/>
    <w:rsid w:val="00E2245E"/>
    <w:pPr>
      <w:autoSpaceDE w:val="0"/>
      <w:autoSpaceDN w:val="0"/>
      <w:adjustRightInd w:val="0"/>
    </w:pPr>
    <w:rPr>
      <w:rFonts w:ascii="Cambria" w:eastAsiaTheme="minorHAnsi" w:hAnsi="Cambria" w:cs="Cambria"/>
    </w:rPr>
  </w:style>
  <w:style w:type="paragraph" w:styleId="Revision">
    <w:name w:val="Revision"/>
    <w:hidden/>
    <w:uiPriority w:val="99"/>
    <w:semiHidden/>
    <w:rsid w:val="00052F9C"/>
  </w:style>
  <w:style w:type="character" w:styleId="FollowedHyperlink">
    <w:name w:val="FollowedHyperlink"/>
    <w:basedOn w:val="DefaultParagraphFont"/>
    <w:uiPriority w:val="99"/>
    <w:semiHidden/>
    <w:unhideWhenUsed/>
    <w:rsid w:val="009F5F05"/>
    <w:rPr>
      <w:color w:val="800080" w:themeColor="followedHyperlink"/>
      <w:u w:val="single"/>
    </w:rPr>
  </w:style>
  <w:style w:type="paragraph" w:styleId="NormalWeb">
    <w:name w:val="Normal (Web)"/>
    <w:basedOn w:val="Normal"/>
    <w:uiPriority w:val="99"/>
    <w:semiHidden/>
    <w:unhideWhenUsed/>
    <w:rsid w:val="00CD7CC8"/>
    <w:pPr>
      <w:spacing w:before="100" w:beforeAutospacing="1" w:after="100" w:afterAutospacing="1"/>
    </w:pPr>
    <w:rPr>
      <w:rFonts w:ascii="Times New Roman" w:eastAsia="Times New Roman" w:hAnsi="Times New Roman"/>
      <w:color w:val="auto"/>
    </w:rPr>
  </w:style>
  <w:style w:type="paragraph" w:styleId="BodyText">
    <w:name w:val="Body Text"/>
    <w:basedOn w:val="Normal"/>
    <w:link w:val="BodyTextChar"/>
    <w:uiPriority w:val="1"/>
    <w:qFormat/>
    <w:rsid w:val="003F19B0"/>
    <w:pPr>
      <w:widowControl w:val="0"/>
      <w:ind w:left="151" w:hanging="451"/>
    </w:pPr>
    <w:rPr>
      <w:rFonts w:ascii="Calibri" w:hAnsi="Calibri" w:cstheme="minorBidi"/>
      <w:color w:val="auto"/>
      <w:szCs w:val="22"/>
    </w:rPr>
  </w:style>
  <w:style w:type="character" w:customStyle="1" w:styleId="BodyTextChar">
    <w:name w:val="Body Text Char"/>
    <w:basedOn w:val="DefaultParagraphFont"/>
    <w:link w:val="BodyText"/>
    <w:uiPriority w:val="1"/>
    <w:rsid w:val="003F19B0"/>
    <w:rPr>
      <w:rFonts w:ascii="Calibri" w:hAnsi="Calibri" w:cstheme="minorBidi"/>
      <w:color w:val="auto"/>
      <w:szCs w:val="22"/>
    </w:rPr>
  </w:style>
  <w:style w:type="character" w:styleId="UnresolvedMention">
    <w:name w:val="Unresolved Mention"/>
    <w:basedOn w:val="DefaultParagraphFont"/>
    <w:uiPriority w:val="99"/>
    <w:semiHidden/>
    <w:unhideWhenUsed/>
    <w:rsid w:val="00086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0579">
      <w:bodyDiv w:val="1"/>
      <w:marLeft w:val="0"/>
      <w:marRight w:val="0"/>
      <w:marTop w:val="0"/>
      <w:marBottom w:val="0"/>
      <w:divBdr>
        <w:top w:val="none" w:sz="0" w:space="0" w:color="auto"/>
        <w:left w:val="none" w:sz="0" w:space="0" w:color="auto"/>
        <w:bottom w:val="none" w:sz="0" w:space="0" w:color="auto"/>
        <w:right w:val="none" w:sz="0" w:space="0" w:color="auto"/>
      </w:divBdr>
    </w:div>
    <w:div w:id="1779715632">
      <w:bodyDiv w:val="1"/>
      <w:marLeft w:val="0"/>
      <w:marRight w:val="0"/>
      <w:marTop w:val="0"/>
      <w:marBottom w:val="0"/>
      <w:divBdr>
        <w:top w:val="none" w:sz="0" w:space="0" w:color="auto"/>
        <w:left w:val="none" w:sz="0" w:space="0" w:color="auto"/>
        <w:bottom w:val="none" w:sz="0" w:space="0" w:color="auto"/>
        <w:right w:val="none" w:sz="0" w:space="0" w:color="auto"/>
      </w:divBdr>
    </w:div>
    <w:div w:id="208872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WEB.FIPApp@oregon.gov" TargetMode="External"/><Relationship Id="rId18" Type="http://schemas.openxmlformats.org/officeDocument/2006/relationships/hyperlink" Target="https://www.oregon.gov/oweb/Documents/FIP-SAP-Guidance.pdf" TargetMode="External"/><Relationship Id="rId26" Type="http://schemas.openxmlformats.org/officeDocument/2006/relationships/hyperlink" Target="https://www.oregon.gov/oweb/Documents/FIP-2019-Adaptively-Managing-Restoration-Initiative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kristi.primley@oregon.gov" TargetMode="External"/><Relationship Id="rId17" Type="http://schemas.openxmlformats.org/officeDocument/2006/relationships/hyperlink" Target="https://www.oregon.gov/oweb/grants/Pages/fips.aspx" TargetMode="External"/><Relationship Id="rId25" Type="http://schemas.openxmlformats.org/officeDocument/2006/relationships/hyperlink" Target="https://www.oregon.gov/oweb/Documents/Monitoring_Restoration_Initiatives_2021.pdf" TargetMode="External"/><Relationship Id="rId2" Type="http://schemas.openxmlformats.org/officeDocument/2006/relationships/customXml" Target="../customXml/item2.xml"/><Relationship Id="rId16" Type="http://schemas.openxmlformats.org/officeDocument/2006/relationships/hyperlink" Target="mailto:eric.willliams@oregon.gov" TargetMode="External"/><Relationship Id="rId20" Type="http://schemas.openxmlformats.org/officeDocument/2006/relationships/hyperlink" Target="https://www.oregon.gov/oweb/grants/Pages/fip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oweb/Documents/FIP-SAP-Guidance.pdf" TargetMode="External"/><Relationship Id="rId5" Type="http://schemas.openxmlformats.org/officeDocument/2006/relationships/numbering" Target="numbering.xml"/><Relationship Id="rId15" Type="http://schemas.openxmlformats.org/officeDocument/2006/relationships/hyperlink" Target="mailto:eric.hartstein@oregon.gov" TargetMode="External"/><Relationship Id="rId23" Type="http://schemas.openxmlformats.org/officeDocument/2006/relationships/hyperlink" Target="https://www.oregon.gov/oweb/Documents/Climate-Related-Technical-Resources.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egon.gov/oweb/Documents/FIP-SAP-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sti.primley@oregon.gov" TargetMode="External"/><Relationship Id="rId22" Type="http://schemas.openxmlformats.org/officeDocument/2006/relationships/footer" Target="footer2.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FIP</Grant_x0020_Program>
    <ShowRepairView xmlns="http://schemas.microsoft.com/sharepoint/v3" xsi:nil="true"/>
    <Year xmlns="e7b3d664-5f0c-4f26-9247-a67c232a736e">2021</Year>
    <xd_ProgID xmlns="http://schemas.microsoft.com/sharepoint/v3" xsi:nil="true"/>
    <Tags xmlns="e7b3d664-5f0c-4f26-9247-a67c232a736e">FIP</Tags>
    <TemplateUrl xmlns="http://schemas.microsoft.com/sharepoint/v3" xsi:nil="true"/>
    <ShowCombineView xmlns="http://schemas.microsoft.com/sharepoint/v3" xsi:nil="true"/>
    <Sort_x0020_Order xmlns="e7b3d664-5f0c-4f26-9247-a67c232a736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F2FCC-6209-4080-A1C3-AAB5D7747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b3d664-5f0c-4f26-9247-a67c232a736e"/>
    <ds:schemaRef ds:uri="62941eb5-720a-4d79-a30c-575d77e0e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E1EA6-2D78-4CA9-9DBA-F9B7E107544F}">
  <ds:schemaRefs>
    <ds:schemaRef ds:uri="http://schemas.openxmlformats.org/officeDocument/2006/bibliography"/>
  </ds:schemaRefs>
</ds:datastoreItem>
</file>

<file path=customXml/itemProps3.xml><?xml version="1.0" encoding="utf-8"?>
<ds:datastoreItem xmlns:ds="http://schemas.openxmlformats.org/officeDocument/2006/customXml" ds:itemID="{BF235F58-C57A-45AB-B100-4AB1C72E4C58}">
  <ds:schemaRefs>
    <ds:schemaRef ds:uri="http://schemas.microsoft.com/office/2006/metadata/properties"/>
    <ds:schemaRef ds:uri="http://schemas.microsoft.com/office/infopath/2007/PartnerControls"/>
    <ds:schemaRef ds:uri="62941eb5-720a-4d79-a30c-575d77e0e6e3"/>
    <ds:schemaRef ds:uri="http://schemas.microsoft.com/sharepoint/v3"/>
    <ds:schemaRef ds:uri="e7b3d664-5f0c-4f26-9247-a67c232a736e"/>
  </ds:schemaRefs>
</ds:datastoreItem>
</file>

<file path=customXml/itemProps4.xml><?xml version="1.0" encoding="utf-8"?>
<ds:datastoreItem xmlns:ds="http://schemas.openxmlformats.org/officeDocument/2006/customXml" ds:itemID="{D500926D-2BFD-475A-AA9B-55714A698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4848</Words>
  <Characters>27636</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FIP Implementation Application 2021-2023</vt:lpstr>
    </vt:vector>
  </TitlesOfParts>
  <Company>Toshiba</Company>
  <LinksUpToDate>false</LinksUpToDate>
  <CharactersWithSpaces>32420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FIP Application 2021-2023</dc:title>
  <dc:creator>OWEB</dc:creator>
  <cp:lastModifiedBy>HARTSTEIN Eric * OWEB</cp:lastModifiedBy>
  <cp:revision>2</cp:revision>
  <dcterms:created xsi:type="dcterms:W3CDTF">2021-10-01T22:56:00Z</dcterms:created>
  <dcterms:modified xsi:type="dcterms:W3CDTF">2021-10-01T22:56:00Z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0x01010100926658572D668B4CADE673342815AAD6</vt:lpwstr>
  </property>
</Properties>
</file>