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8E" w:rsidRPr="001E5522" w:rsidRDefault="00A35A8E" w:rsidP="00A35A8E">
      <w:pPr>
        <w:spacing w:after="0" w:line="240" w:lineRule="auto"/>
        <w:ind w:left="-360" w:right="-810"/>
        <w:jc w:val="center"/>
        <w:rPr>
          <w:b/>
          <w:sz w:val="48"/>
          <w:szCs w:val="48"/>
        </w:rPr>
      </w:pPr>
      <w:bookmarkStart w:id="0" w:name="_GoBack"/>
      <w:bookmarkEnd w:id="0"/>
      <w:r w:rsidRPr="001E5522">
        <w:rPr>
          <w:b/>
          <w:sz w:val="48"/>
          <w:szCs w:val="48"/>
        </w:rPr>
        <w:t>Example Curtailment Plans</w:t>
      </w:r>
    </w:p>
    <w:p w:rsidR="00A35A8E" w:rsidRPr="001E5522" w:rsidRDefault="00A35A8E" w:rsidP="00A35A8E">
      <w:pPr>
        <w:spacing w:after="0" w:line="240" w:lineRule="auto"/>
        <w:ind w:left="-360" w:right="-810"/>
        <w:jc w:val="center"/>
        <w:rPr>
          <w:b/>
          <w:sz w:val="40"/>
          <w:szCs w:val="40"/>
          <w:u w:val="single"/>
        </w:rPr>
      </w:pPr>
      <w:r w:rsidRPr="001E5522">
        <w:rPr>
          <w:b/>
          <w:sz w:val="40"/>
          <w:szCs w:val="40"/>
          <w:u w:val="single"/>
        </w:rPr>
        <w:t>Large Cities, Water Use Authorities, Water Districts, etc.</w:t>
      </w:r>
    </w:p>
    <w:p w:rsidR="00A35A8E" w:rsidRPr="007B1264" w:rsidRDefault="00A35A8E" w:rsidP="001E5522">
      <w:pPr>
        <w:spacing w:before="120" w:after="0" w:line="240" w:lineRule="auto"/>
        <w:ind w:left="-446"/>
        <w:rPr>
          <w:b/>
          <w:sz w:val="32"/>
          <w:szCs w:val="32"/>
        </w:rPr>
      </w:pPr>
      <w:r w:rsidRPr="007B1264">
        <w:rPr>
          <w:b/>
          <w:sz w:val="32"/>
          <w:szCs w:val="32"/>
        </w:rPr>
        <w:sym w:font="Wingdings 2" w:char="F097"/>
      </w:r>
      <w:r w:rsidRPr="007B1264">
        <w:rPr>
          <w:b/>
          <w:sz w:val="32"/>
          <w:szCs w:val="32"/>
        </w:rPr>
        <w:t xml:space="preserve"> Example 1:</w:t>
      </w:r>
    </w:p>
    <w:tbl>
      <w:tblPr>
        <w:tblStyle w:val="TableGrid"/>
        <w:tblW w:w="14670" w:type="dxa"/>
        <w:tblInd w:w="-702" w:type="dxa"/>
        <w:tblLayout w:type="fixed"/>
        <w:tblLook w:val="04A0" w:firstRow="1" w:lastRow="0" w:firstColumn="1" w:lastColumn="0" w:noHBand="0" w:noVBand="1"/>
      </w:tblPr>
      <w:tblGrid>
        <w:gridCol w:w="1260"/>
        <w:gridCol w:w="5850"/>
        <w:gridCol w:w="7560"/>
      </w:tblGrid>
      <w:tr w:rsidR="00BE1FB5" w:rsidRPr="00120B29" w:rsidTr="005E5F98">
        <w:tc>
          <w:tcPr>
            <w:tcW w:w="1260" w:type="dxa"/>
          </w:tcPr>
          <w:p w:rsidR="008F6073" w:rsidRPr="00120B29" w:rsidRDefault="008F6073" w:rsidP="009752EA">
            <w:pPr>
              <w:spacing w:before="80" w:after="80"/>
              <w:jc w:val="center"/>
              <w:rPr>
                <w:rFonts w:ascii="Arial" w:hAnsi="Arial" w:cs="Arial"/>
                <w:b/>
                <w:sz w:val="16"/>
                <w:szCs w:val="16"/>
              </w:rPr>
            </w:pPr>
            <w:r w:rsidRPr="00120B29">
              <w:rPr>
                <w:rFonts w:ascii="Arial" w:hAnsi="Arial" w:cs="Arial"/>
                <w:b/>
                <w:sz w:val="16"/>
                <w:szCs w:val="16"/>
              </w:rPr>
              <w:t>Curtailment Stage</w:t>
            </w:r>
          </w:p>
        </w:tc>
        <w:tc>
          <w:tcPr>
            <w:tcW w:w="5850" w:type="dxa"/>
          </w:tcPr>
          <w:p w:rsidR="008F6073" w:rsidRPr="00120B29" w:rsidRDefault="008F6073" w:rsidP="009752EA">
            <w:pPr>
              <w:spacing w:before="80" w:after="80"/>
              <w:jc w:val="center"/>
              <w:rPr>
                <w:rFonts w:ascii="Arial" w:hAnsi="Arial" w:cs="Arial"/>
                <w:b/>
                <w:sz w:val="16"/>
                <w:szCs w:val="16"/>
              </w:rPr>
            </w:pPr>
            <w:r w:rsidRPr="00120B29">
              <w:rPr>
                <w:rFonts w:ascii="Arial" w:hAnsi="Arial" w:cs="Arial"/>
                <w:b/>
                <w:sz w:val="16"/>
                <w:szCs w:val="16"/>
              </w:rPr>
              <w:t>Initiating Condition</w:t>
            </w:r>
          </w:p>
        </w:tc>
        <w:tc>
          <w:tcPr>
            <w:tcW w:w="7560" w:type="dxa"/>
          </w:tcPr>
          <w:p w:rsidR="008F6073" w:rsidRPr="00120B29" w:rsidRDefault="008F6073" w:rsidP="009752EA">
            <w:pPr>
              <w:spacing w:before="80" w:after="80"/>
              <w:jc w:val="center"/>
              <w:rPr>
                <w:rFonts w:ascii="Arial" w:hAnsi="Arial" w:cs="Arial"/>
                <w:b/>
                <w:sz w:val="16"/>
                <w:szCs w:val="16"/>
              </w:rPr>
            </w:pPr>
            <w:r w:rsidRPr="00120B29">
              <w:rPr>
                <w:rFonts w:ascii="Arial" w:hAnsi="Arial" w:cs="Arial"/>
                <w:b/>
                <w:sz w:val="16"/>
                <w:szCs w:val="16"/>
              </w:rPr>
              <w:t>Curtailment Actions</w:t>
            </w:r>
          </w:p>
        </w:tc>
      </w:tr>
      <w:tr w:rsidR="00BE1FB5" w:rsidRPr="00120B29" w:rsidTr="005E5F98">
        <w:tc>
          <w:tcPr>
            <w:tcW w:w="1260" w:type="dxa"/>
          </w:tcPr>
          <w:p w:rsidR="008F6073" w:rsidRPr="00120B29" w:rsidRDefault="008F6073" w:rsidP="001F642C">
            <w:pPr>
              <w:spacing w:before="60" w:after="60"/>
              <w:rPr>
                <w:rFonts w:ascii="Arial" w:hAnsi="Arial" w:cs="Arial"/>
                <w:b/>
                <w:sz w:val="16"/>
                <w:szCs w:val="16"/>
              </w:rPr>
            </w:pPr>
            <w:r w:rsidRPr="00120B29">
              <w:rPr>
                <w:rFonts w:ascii="Arial" w:hAnsi="Arial" w:cs="Arial"/>
                <w:b/>
                <w:sz w:val="16"/>
                <w:szCs w:val="16"/>
              </w:rPr>
              <w:t>Stage 1</w:t>
            </w:r>
          </w:p>
          <w:p w:rsidR="008F6073" w:rsidRPr="00120B29" w:rsidRDefault="008F6073" w:rsidP="001F642C">
            <w:pPr>
              <w:spacing w:before="60" w:after="60"/>
              <w:rPr>
                <w:rFonts w:ascii="Arial" w:hAnsi="Arial" w:cs="Arial"/>
                <w:sz w:val="16"/>
                <w:szCs w:val="16"/>
              </w:rPr>
            </w:pPr>
            <w:r w:rsidRPr="00120B29">
              <w:rPr>
                <w:rFonts w:ascii="Arial" w:hAnsi="Arial" w:cs="Arial"/>
                <w:sz w:val="16"/>
                <w:szCs w:val="16"/>
              </w:rPr>
              <w:t>Water Shortage Alert</w:t>
            </w:r>
          </w:p>
        </w:tc>
        <w:tc>
          <w:tcPr>
            <w:tcW w:w="5850" w:type="dxa"/>
          </w:tcPr>
          <w:p w:rsidR="008F6073" w:rsidRPr="00120B29" w:rsidRDefault="008F6073" w:rsidP="00BE1FB5">
            <w:pPr>
              <w:spacing w:before="60" w:after="0"/>
              <w:rPr>
                <w:rFonts w:ascii="Arial" w:hAnsi="Arial" w:cs="Arial"/>
                <w:sz w:val="16"/>
                <w:szCs w:val="16"/>
              </w:rPr>
            </w:pPr>
            <w:r w:rsidRPr="00120B29">
              <w:rPr>
                <w:rFonts w:ascii="Arial" w:hAnsi="Arial" w:cs="Arial"/>
                <w:sz w:val="16"/>
                <w:szCs w:val="16"/>
              </w:rPr>
              <w:t>Forecasts of below-normal summer stream flows;</w:t>
            </w:r>
          </w:p>
          <w:p w:rsidR="008F6073" w:rsidRPr="00120B29" w:rsidRDefault="008F6073" w:rsidP="00BE1FB5">
            <w:pPr>
              <w:spacing w:before="60" w:after="0" w:line="240" w:lineRule="auto"/>
              <w:rPr>
                <w:rFonts w:ascii="Arial" w:hAnsi="Arial" w:cs="Arial"/>
                <w:sz w:val="16"/>
                <w:szCs w:val="16"/>
              </w:rPr>
            </w:pPr>
            <w:r w:rsidRPr="00120B29">
              <w:rPr>
                <w:rFonts w:ascii="Arial" w:hAnsi="Arial" w:cs="Arial"/>
                <w:sz w:val="16"/>
                <w:szCs w:val="16"/>
              </w:rPr>
              <w:t>Mechanical or electrical malfunction causing the loss of pumping capacity at intake facility; or</w:t>
            </w:r>
          </w:p>
          <w:p w:rsidR="008F6073" w:rsidRPr="00120B29" w:rsidRDefault="008F6073" w:rsidP="00BE1FB5">
            <w:pPr>
              <w:spacing w:before="60" w:after="0" w:line="240" w:lineRule="auto"/>
              <w:rPr>
                <w:rFonts w:ascii="Arial" w:hAnsi="Arial" w:cs="Arial"/>
                <w:sz w:val="16"/>
                <w:szCs w:val="16"/>
              </w:rPr>
            </w:pPr>
            <w:r w:rsidRPr="00120B29">
              <w:rPr>
                <w:rFonts w:ascii="Arial" w:hAnsi="Arial" w:cs="Arial"/>
                <w:sz w:val="16"/>
                <w:szCs w:val="16"/>
              </w:rPr>
              <w:t>Minor damage to raw or treated water transmission mains (e.g.,</w:t>
            </w:r>
            <w:r w:rsidR="001033DE" w:rsidRPr="00120B29">
              <w:rPr>
                <w:rFonts w:ascii="Arial" w:hAnsi="Arial" w:cs="Arial"/>
                <w:sz w:val="16"/>
                <w:szCs w:val="16"/>
              </w:rPr>
              <w:t xml:space="preserve"> leaking joint requiring repair.)</w:t>
            </w:r>
          </w:p>
        </w:tc>
        <w:tc>
          <w:tcPr>
            <w:tcW w:w="7560" w:type="dxa"/>
          </w:tcPr>
          <w:p w:rsidR="008F6073" w:rsidRPr="00120B29" w:rsidRDefault="008F6073" w:rsidP="008F6073">
            <w:pPr>
              <w:pStyle w:val="ListParagraph"/>
              <w:numPr>
                <w:ilvl w:val="0"/>
                <w:numId w:val="4"/>
              </w:numPr>
              <w:spacing w:before="20" w:after="20" w:line="240" w:lineRule="auto"/>
              <w:ind w:left="234" w:hanging="270"/>
              <w:contextualSpacing w:val="0"/>
              <w:rPr>
                <w:rFonts w:ascii="Arial" w:hAnsi="Arial" w:cs="Arial"/>
                <w:sz w:val="16"/>
                <w:szCs w:val="16"/>
              </w:rPr>
            </w:pPr>
            <w:r w:rsidRPr="00120B29">
              <w:rPr>
                <w:rFonts w:ascii="Arial" w:hAnsi="Arial" w:cs="Arial"/>
                <w:sz w:val="16"/>
                <w:szCs w:val="16"/>
              </w:rPr>
              <w:t>Contact local media outlets to notify public about potential for summer water shortages or temporary interruptions to normal service delivery.</w:t>
            </w:r>
          </w:p>
          <w:p w:rsidR="008F6073" w:rsidRPr="00120B29" w:rsidRDefault="008F6073" w:rsidP="008F6073">
            <w:pPr>
              <w:pStyle w:val="ListParagraph"/>
              <w:numPr>
                <w:ilvl w:val="0"/>
                <w:numId w:val="4"/>
              </w:numPr>
              <w:spacing w:before="20" w:after="20" w:line="240" w:lineRule="auto"/>
              <w:ind w:left="234" w:hanging="270"/>
              <w:contextualSpacing w:val="0"/>
              <w:rPr>
                <w:rFonts w:ascii="Arial" w:hAnsi="Arial" w:cs="Arial"/>
                <w:sz w:val="16"/>
                <w:szCs w:val="16"/>
              </w:rPr>
            </w:pPr>
            <w:r w:rsidRPr="00120B29">
              <w:rPr>
                <w:rFonts w:ascii="Arial" w:hAnsi="Arial" w:cs="Arial"/>
                <w:sz w:val="16"/>
                <w:szCs w:val="16"/>
              </w:rPr>
              <w:t>Post public service announcement and link to conservation tips on webpage.</w:t>
            </w:r>
          </w:p>
          <w:p w:rsidR="008F6073" w:rsidRPr="00120B29" w:rsidRDefault="008F6073" w:rsidP="008F6073">
            <w:pPr>
              <w:pStyle w:val="ListParagraph"/>
              <w:numPr>
                <w:ilvl w:val="0"/>
                <w:numId w:val="4"/>
              </w:numPr>
              <w:spacing w:before="20" w:after="20" w:line="240" w:lineRule="auto"/>
              <w:ind w:left="234" w:hanging="270"/>
              <w:contextualSpacing w:val="0"/>
              <w:rPr>
                <w:rFonts w:ascii="Arial" w:hAnsi="Arial" w:cs="Arial"/>
                <w:sz w:val="16"/>
                <w:szCs w:val="16"/>
              </w:rPr>
            </w:pPr>
            <w:r w:rsidRPr="00120B29">
              <w:rPr>
                <w:rFonts w:ascii="Arial" w:hAnsi="Arial" w:cs="Arial"/>
                <w:sz w:val="16"/>
                <w:szCs w:val="16"/>
              </w:rPr>
              <w:t>Provide notice on water bills or through utility bill inserts.</w:t>
            </w:r>
          </w:p>
          <w:p w:rsidR="008F6073" w:rsidRPr="00120B29" w:rsidRDefault="008F6073" w:rsidP="008F6073">
            <w:pPr>
              <w:pStyle w:val="ListParagraph"/>
              <w:numPr>
                <w:ilvl w:val="0"/>
                <w:numId w:val="4"/>
              </w:numPr>
              <w:spacing w:before="20" w:after="20" w:line="240" w:lineRule="auto"/>
              <w:ind w:left="234" w:hanging="270"/>
              <w:contextualSpacing w:val="0"/>
              <w:rPr>
                <w:rFonts w:ascii="Arial" w:hAnsi="Arial" w:cs="Arial"/>
                <w:sz w:val="16"/>
                <w:szCs w:val="16"/>
              </w:rPr>
            </w:pPr>
            <w:r w:rsidRPr="00120B29">
              <w:rPr>
                <w:rFonts w:ascii="Arial" w:hAnsi="Arial" w:cs="Arial"/>
                <w:sz w:val="16"/>
                <w:szCs w:val="16"/>
              </w:rPr>
              <w:t>Activate water conservation hotline.  Include pre-recorded message providing conservation tips.  Update recording weekly to maintain current status of event trigger.</w:t>
            </w:r>
          </w:p>
        </w:tc>
      </w:tr>
      <w:tr w:rsidR="00BE1FB5" w:rsidRPr="00120B29" w:rsidTr="005E5F98">
        <w:tc>
          <w:tcPr>
            <w:tcW w:w="1260" w:type="dxa"/>
          </w:tcPr>
          <w:p w:rsidR="008F6073" w:rsidRPr="00120B29" w:rsidRDefault="008F6073" w:rsidP="001F642C">
            <w:pPr>
              <w:spacing w:before="60" w:after="60"/>
              <w:rPr>
                <w:rFonts w:ascii="Arial" w:hAnsi="Arial" w:cs="Arial"/>
                <w:b/>
                <w:sz w:val="16"/>
                <w:szCs w:val="16"/>
              </w:rPr>
            </w:pPr>
            <w:r w:rsidRPr="00120B29">
              <w:rPr>
                <w:rFonts w:ascii="Arial" w:hAnsi="Arial" w:cs="Arial"/>
                <w:b/>
                <w:sz w:val="16"/>
                <w:szCs w:val="16"/>
              </w:rPr>
              <w:t>Stage 2</w:t>
            </w:r>
          </w:p>
          <w:p w:rsidR="008F6073" w:rsidRPr="00120B29" w:rsidRDefault="008F6073" w:rsidP="001F642C">
            <w:pPr>
              <w:spacing w:before="60" w:after="60"/>
              <w:rPr>
                <w:rFonts w:ascii="Arial" w:hAnsi="Arial" w:cs="Arial"/>
                <w:sz w:val="16"/>
                <w:szCs w:val="16"/>
              </w:rPr>
            </w:pPr>
            <w:r w:rsidRPr="00120B29">
              <w:rPr>
                <w:rFonts w:ascii="Arial" w:hAnsi="Arial" w:cs="Arial"/>
                <w:sz w:val="16"/>
                <w:szCs w:val="16"/>
              </w:rPr>
              <w:t>Serious Water Shortage</w:t>
            </w:r>
          </w:p>
        </w:tc>
        <w:tc>
          <w:tcPr>
            <w:tcW w:w="5850" w:type="dxa"/>
          </w:tcPr>
          <w:p w:rsidR="008F6073" w:rsidRPr="00120B29" w:rsidRDefault="001033DE" w:rsidP="00BE1FB5">
            <w:pPr>
              <w:spacing w:before="60" w:after="0" w:line="240" w:lineRule="auto"/>
              <w:rPr>
                <w:rFonts w:ascii="Arial" w:hAnsi="Arial" w:cs="Arial"/>
                <w:sz w:val="16"/>
                <w:szCs w:val="16"/>
              </w:rPr>
            </w:pPr>
            <w:r w:rsidRPr="00120B29">
              <w:rPr>
                <w:rFonts w:ascii="Arial" w:hAnsi="Arial" w:cs="Arial"/>
                <w:sz w:val="16"/>
                <w:szCs w:val="16"/>
              </w:rPr>
              <w:t>Declaration of drought by Governor pursuant to ORS 536.720;</w:t>
            </w:r>
          </w:p>
          <w:p w:rsidR="001033DE" w:rsidRPr="00120B29" w:rsidRDefault="001033DE" w:rsidP="00BE1FB5">
            <w:pPr>
              <w:spacing w:before="60" w:after="0" w:line="240" w:lineRule="auto"/>
              <w:rPr>
                <w:rFonts w:ascii="Arial" w:hAnsi="Arial" w:cs="Arial"/>
                <w:sz w:val="16"/>
                <w:szCs w:val="16"/>
              </w:rPr>
            </w:pPr>
            <w:r w:rsidRPr="00120B29">
              <w:rPr>
                <w:rFonts w:ascii="Arial" w:hAnsi="Arial" w:cs="Arial"/>
                <w:sz w:val="16"/>
                <w:szCs w:val="16"/>
              </w:rPr>
              <w:t>Continuation of hot dry weather predicted;</w:t>
            </w:r>
          </w:p>
          <w:p w:rsidR="001033DE" w:rsidRPr="00120B29" w:rsidRDefault="001033DE" w:rsidP="00BE1FB5">
            <w:pPr>
              <w:spacing w:before="60" w:after="0" w:line="240" w:lineRule="auto"/>
              <w:rPr>
                <w:rFonts w:ascii="Arial" w:hAnsi="Arial" w:cs="Arial"/>
                <w:sz w:val="16"/>
                <w:szCs w:val="16"/>
              </w:rPr>
            </w:pPr>
            <w:r w:rsidRPr="00120B29">
              <w:rPr>
                <w:rFonts w:ascii="Arial" w:hAnsi="Arial" w:cs="Arial"/>
                <w:sz w:val="16"/>
                <w:szCs w:val="16"/>
              </w:rPr>
              <w:t>Declining river levels;</w:t>
            </w:r>
          </w:p>
          <w:p w:rsidR="001033DE" w:rsidRPr="00120B29" w:rsidRDefault="001033DE" w:rsidP="00BE1FB5">
            <w:pPr>
              <w:spacing w:before="60" w:after="0" w:line="240" w:lineRule="auto"/>
              <w:rPr>
                <w:rFonts w:ascii="Arial" w:hAnsi="Arial" w:cs="Arial"/>
                <w:sz w:val="16"/>
                <w:szCs w:val="16"/>
              </w:rPr>
            </w:pPr>
            <w:r w:rsidRPr="00120B29">
              <w:rPr>
                <w:rFonts w:ascii="Arial" w:hAnsi="Arial" w:cs="Arial"/>
                <w:sz w:val="16"/>
                <w:szCs w:val="16"/>
              </w:rPr>
              <w:t>Mechanical or electrical malfunction causing the loss of the largest pump at the intake; or</w:t>
            </w:r>
          </w:p>
          <w:p w:rsidR="001033DE" w:rsidRPr="00120B29" w:rsidRDefault="001033DE" w:rsidP="00BE1FB5">
            <w:pPr>
              <w:spacing w:before="60" w:after="0" w:line="240" w:lineRule="auto"/>
              <w:rPr>
                <w:rFonts w:ascii="Arial" w:hAnsi="Arial" w:cs="Arial"/>
                <w:sz w:val="16"/>
                <w:szCs w:val="16"/>
              </w:rPr>
            </w:pPr>
            <w:r w:rsidRPr="00120B29">
              <w:rPr>
                <w:rFonts w:ascii="Arial" w:hAnsi="Arial" w:cs="Arial"/>
                <w:sz w:val="16"/>
                <w:szCs w:val="16"/>
              </w:rPr>
              <w:t>Extensive repairs needed on raw or treated water transmission mains.</w:t>
            </w:r>
          </w:p>
        </w:tc>
        <w:tc>
          <w:tcPr>
            <w:tcW w:w="7560" w:type="dxa"/>
          </w:tcPr>
          <w:p w:rsidR="008F6073" w:rsidRPr="00120B29" w:rsidRDefault="008F6073" w:rsidP="008F6073">
            <w:pPr>
              <w:pStyle w:val="ListParagraph"/>
              <w:numPr>
                <w:ilvl w:val="0"/>
                <w:numId w:val="5"/>
              </w:numPr>
              <w:spacing w:before="20" w:after="20" w:line="240" w:lineRule="auto"/>
              <w:ind w:left="234" w:hanging="270"/>
              <w:contextualSpacing w:val="0"/>
              <w:rPr>
                <w:rFonts w:ascii="Arial" w:hAnsi="Arial" w:cs="Arial"/>
                <w:sz w:val="16"/>
                <w:szCs w:val="16"/>
              </w:rPr>
            </w:pPr>
            <w:r w:rsidRPr="00120B29">
              <w:rPr>
                <w:rFonts w:ascii="Arial" w:hAnsi="Arial" w:cs="Arial"/>
                <w:sz w:val="16"/>
                <w:szCs w:val="16"/>
              </w:rPr>
              <w:t>General Manager will declare a state of emergency.</w:t>
            </w:r>
          </w:p>
          <w:p w:rsidR="008F6073" w:rsidRPr="00120B29" w:rsidRDefault="008F6073" w:rsidP="008F6073">
            <w:pPr>
              <w:pStyle w:val="ListParagraph"/>
              <w:numPr>
                <w:ilvl w:val="0"/>
                <w:numId w:val="5"/>
              </w:numPr>
              <w:spacing w:before="20" w:after="20" w:line="240" w:lineRule="auto"/>
              <w:ind w:left="234" w:hanging="270"/>
              <w:contextualSpacing w:val="0"/>
              <w:rPr>
                <w:rFonts w:ascii="Arial" w:hAnsi="Arial" w:cs="Arial"/>
                <w:sz w:val="16"/>
                <w:szCs w:val="16"/>
              </w:rPr>
            </w:pPr>
            <w:r w:rsidRPr="00120B29">
              <w:rPr>
                <w:rFonts w:ascii="Arial" w:hAnsi="Arial" w:cs="Arial"/>
                <w:sz w:val="16"/>
                <w:szCs w:val="16"/>
              </w:rPr>
              <w:t>Provide handouts to field personnel with direction to remind customers of voluntary measures and shortage status.</w:t>
            </w:r>
          </w:p>
          <w:p w:rsidR="008F6073" w:rsidRPr="00120B29" w:rsidRDefault="008F6073" w:rsidP="008F6073">
            <w:pPr>
              <w:pStyle w:val="ListParagraph"/>
              <w:numPr>
                <w:ilvl w:val="0"/>
                <w:numId w:val="5"/>
              </w:numPr>
              <w:spacing w:before="20" w:after="20" w:line="240" w:lineRule="auto"/>
              <w:ind w:left="234" w:hanging="270"/>
              <w:contextualSpacing w:val="0"/>
              <w:rPr>
                <w:rFonts w:ascii="Arial" w:hAnsi="Arial" w:cs="Arial"/>
                <w:sz w:val="16"/>
                <w:szCs w:val="16"/>
              </w:rPr>
            </w:pPr>
            <w:r w:rsidRPr="00120B29">
              <w:rPr>
                <w:rFonts w:ascii="Arial" w:hAnsi="Arial" w:cs="Arial"/>
                <w:sz w:val="16"/>
                <w:szCs w:val="16"/>
              </w:rPr>
              <w:t>Encourage, through public service announcements, voluntary restrictions on outdoor irrigation.  Customers will be asked to irrigate only between hours of 8</w:t>
            </w:r>
            <w:r w:rsidR="00BE1FB5" w:rsidRPr="00120B29">
              <w:rPr>
                <w:rFonts w:ascii="Arial" w:hAnsi="Arial" w:cs="Arial"/>
                <w:sz w:val="16"/>
                <w:szCs w:val="16"/>
              </w:rPr>
              <w:t xml:space="preserve"> </w:t>
            </w:r>
            <w:r w:rsidRPr="00120B29">
              <w:rPr>
                <w:rFonts w:ascii="Arial" w:hAnsi="Arial" w:cs="Arial"/>
                <w:sz w:val="16"/>
                <w:szCs w:val="16"/>
              </w:rPr>
              <w:t>pm and 10</w:t>
            </w:r>
            <w:r w:rsidR="00BE1FB5" w:rsidRPr="00120B29">
              <w:rPr>
                <w:rFonts w:ascii="Arial" w:hAnsi="Arial" w:cs="Arial"/>
                <w:sz w:val="16"/>
                <w:szCs w:val="16"/>
              </w:rPr>
              <w:t xml:space="preserve"> </w:t>
            </w:r>
            <w:r w:rsidRPr="00120B29">
              <w:rPr>
                <w:rFonts w:ascii="Arial" w:hAnsi="Arial" w:cs="Arial"/>
                <w:sz w:val="16"/>
                <w:szCs w:val="16"/>
              </w:rPr>
              <w:t>am.</w:t>
            </w:r>
          </w:p>
          <w:p w:rsidR="008F6073" w:rsidRPr="00120B29" w:rsidRDefault="008F6073" w:rsidP="008F6073">
            <w:pPr>
              <w:pStyle w:val="ListParagraph"/>
              <w:numPr>
                <w:ilvl w:val="0"/>
                <w:numId w:val="5"/>
              </w:numPr>
              <w:spacing w:before="20" w:after="20" w:line="240" w:lineRule="auto"/>
              <w:ind w:left="234" w:hanging="270"/>
              <w:contextualSpacing w:val="0"/>
              <w:rPr>
                <w:rFonts w:ascii="Arial" w:hAnsi="Arial" w:cs="Arial"/>
                <w:sz w:val="16"/>
                <w:szCs w:val="16"/>
              </w:rPr>
            </w:pPr>
            <w:r w:rsidRPr="00120B29">
              <w:rPr>
                <w:rFonts w:ascii="Arial" w:hAnsi="Arial" w:cs="Arial"/>
                <w:sz w:val="16"/>
                <w:szCs w:val="16"/>
              </w:rPr>
              <w:t>Encourage customers to refrain from washing cars except at commercial establishments that recycle or reuse water in their cleaning process.</w:t>
            </w:r>
          </w:p>
          <w:p w:rsidR="008F6073" w:rsidRPr="00120B29" w:rsidRDefault="008F6073" w:rsidP="00D34165">
            <w:pPr>
              <w:pStyle w:val="ListParagraph"/>
              <w:numPr>
                <w:ilvl w:val="0"/>
                <w:numId w:val="5"/>
              </w:numPr>
              <w:spacing w:before="20" w:after="20" w:line="240" w:lineRule="auto"/>
              <w:ind w:left="234" w:hanging="270"/>
              <w:contextualSpacing w:val="0"/>
              <w:rPr>
                <w:rFonts w:ascii="Arial" w:hAnsi="Arial" w:cs="Arial"/>
                <w:sz w:val="16"/>
                <w:szCs w:val="16"/>
              </w:rPr>
            </w:pPr>
            <w:r w:rsidRPr="00120B29">
              <w:rPr>
                <w:rFonts w:ascii="Arial" w:hAnsi="Arial" w:cs="Arial"/>
                <w:sz w:val="16"/>
                <w:szCs w:val="16"/>
              </w:rPr>
              <w:t>Prohibit nonessential uses of water including recreation, remodeling, reconstruction, and cleaning uses</w:t>
            </w:r>
            <w:r w:rsidR="00D34165" w:rsidRPr="00120B29">
              <w:rPr>
                <w:rFonts w:ascii="Arial" w:hAnsi="Arial" w:cs="Arial"/>
                <w:sz w:val="16"/>
                <w:szCs w:val="16"/>
              </w:rPr>
              <w:t xml:space="preserve">, </w:t>
            </w:r>
            <w:r w:rsidRPr="00120B29">
              <w:rPr>
                <w:rFonts w:ascii="Arial" w:hAnsi="Arial" w:cs="Arial"/>
                <w:sz w:val="16"/>
                <w:szCs w:val="16"/>
              </w:rPr>
              <w:t xml:space="preserve">unless </w:t>
            </w:r>
            <w:r w:rsidR="00D34165" w:rsidRPr="00120B29">
              <w:rPr>
                <w:rFonts w:ascii="Arial" w:hAnsi="Arial" w:cs="Arial"/>
                <w:sz w:val="16"/>
                <w:szCs w:val="16"/>
              </w:rPr>
              <w:t>necessary for</w:t>
            </w:r>
            <w:r w:rsidRPr="00120B29">
              <w:rPr>
                <w:rFonts w:ascii="Arial" w:hAnsi="Arial" w:cs="Arial"/>
                <w:sz w:val="16"/>
                <w:szCs w:val="16"/>
              </w:rPr>
              <w:t xml:space="preserve"> public health or safety.</w:t>
            </w:r>
          </w:p>
        </w:tc>
      </w:tr>
      <w:tr w:rsidR="00BE1FB5" w:rsidRPr="00120B29" w:rsidTr="005E5F98">
        <w:tc>
          <w:tcPr>
            <w:tcW w:w="1260" w:type="dxa"/>
          </w:tcPr>
          <w:p w:rsidR="008F6073" w:rsidRPr="00120B29" w:rsidRDefault="008F6073" w:rsidP="001F642C">
            <w:pPr>
              <w:spacing w:before="60" w:after="60"/>
              <w:rPr>
                <w:rFonts w:ascii="Arial" w:hAnsi="Arial" w:cs="Arial"/>
                <w:b/>
                <w:sz w:val="16"/>
                <w:szCs w:val="16"/>
              </w:rPr>
            </w:pPr>
            <w:r w:rsidRPr="00120B29">
              <w:rPr>
                <w:rFonts w:ascii="Arial" w:hAnsi="Arial" w:cs="Arial"/>
                <w:b/>
                <w:sz w:val="16"/>
                <w:szCs w:val="16"/>
              </w:rPr>
              <w:t>Stage 3</w:t>
            </w:r>
          </w:p>
          <w:p w:rsidR="008F6073" w:rsidRPr="00120B29" w:rsidRDefault="008F6073" w:rsidP="001F642C">
            <w:pPr>
              <w:spacing w:before="60" w:after="60"/>
              <w:rPr>
                <w:rFonts w:ascii="Arial" w:hAnsi="Arial" w:cs="Arial"/>
                <w:sz w:val="16"/>
                <w:szCs w:val="16"/>
              </w:rPr>
            </w:pPr>
            <w:r w:rsidRPr="00120B29">
              <w:rPr>
                <w:rFonts w:ascii="Arial" w:hAnsi="Arial" w:cs="Arial"/>
                <w:sz w:val="16"/>
                <w:szCs w:val="16"/>
              </w:rPr>
              <w:t>Severe Water Shortage</w:t>
            </w:r>
          </w:p>
        </w:tc>
        <w:tc>
          <w:tcPr>
            <w:tcW w:w="5850" w:type="dxa"/>
          </w:tcPr>
          <w:p w:rsidR="008F6073" w:rsidRPr="00120B29" w:rsidRDefault="001033DE" w:rsidP="001033DE">
            <w:pPr>
              <w:spacing w:before="20" w:after="0" w:line="240" w:lineRule="auto"/>
              <w:rPr>
                <w:rFonts w:ascii="Arial" w:hAnsi="Arial" w:cs="Arial"/>
                <w:sz w:val="16"/>
                <w:szCs w:val="16"/>
              </w:rPr>
            </w:pPr>
            <w:r w:rsidRPr="00120B29">
              <w:rPr>
                <w:rFonts w:ascii="Arial" w:hAnsi="Arial" w:cs="Arial"/>
                <w:sz w:val="16"/>
                <w:szCs w:val="16"/>
              </w:rPr>
              <w:t>Continuation of hot dry weather predicted;</w:t>
            </w:r>
          </w:p>
          <w:p w:rsidR="001033DE" w:rsidRPr="00120B29" w:rsidRDefault="001033DE" w:rsidP="00BE1FB5">
            <w:pPr>
              <w:spacing w:before="60" w:after="0" w:line="240" w:lineRule="auto"/>
              <w:rPr>
                <w:rFonts w:ascii="Arial" w:hAnsi="Arial" w:cs="Arial"/>
                <w:sz w:val="16"/>
                <w:szCs w:val="16"/>
              </w:rPr>
            </w:pPr>
            <w:r w:rsidRPr="00120B29">
              <w:rPr>
                <w:rFonts w:ascii="Arial" w:hAnsi="Arial" w:cs="Arial"/>
                <w:sz w:val="16"/>
                <w:szCs w:val="16"/>
              </w:rPr>
              <w:t>Clackamas R</w:t>
            </w:r>
            <w:r w:rsidR="006D5902" w:rsidRPr="00120B29">
              <w:rPr>
                <w:rFonts w:ascii="Arial" w:hAnsi="Arial" w:cs="Arial"/>
                <w:sz w:val="16"/>
                <w:szCs w:val="16"/>
              </w:rPr>
              <w:t>.</w:t>
            </w:r>
            <w:r w:rsidRPr="00120B29">
              <w:rPr>
                <w:rFonts w:ascii="Arial" w:hAnsi="Arial" w:cs="Arial"/>
                <w:sz w:val="16"/>
                <w:szCs w:val="16"/>
              </w:rPr>
              <w:t xml:space="preserve"> stream flows below 510 cubic feet per second (cfs) between July 1 and Sept. 15 or below 750 cfs between Sept. 16 and June 30;</w:t>
            </w:r>
          </w:p>
          <w:p w:rsidR="001033DE" w:rsidRPr="00120B29" w:rsidRDefault="001033DE" w:rsidP="00BE1FB5">
            <w:pPr>
              <w:spacing w:before="60" w:after="0" w:line="240" w:lineRule="auto"/>
              <w:rPr>
                <w:rFonts w:ascii="Arial" w:hAnsi="Arial" w:cs="Arial"/>
                <w:sz w:val="16"/>
                <w:szCs w:val="16"/>
              </w:rPr>
            </w:pPr>
            <w:r w:rsidRPr="00120B29">
              <w:rPr>
                <w:rFonts w:ascii="Arial" w:hAnsi="Arial" w:cs="Arial"/>
                <w:sz w:val="16"/>
                <w:szCs w:val="16"/>
              </w:rPr>
              <w:t>Significant reduction in pump capacity at water treatment plant;</w:t>
            </w:r>
          </w:p>
          <w:p w:rsidR="001033DE" w:rsidRPr="00120B29" w:rsidRDefault="001033DE" w:rsidP="00BE1FB5">
            <w:pPr>
              <w:spacing w:before="60" w:after="0" w:line="240" w:lineRule="auto"/>
              <w:rPr>
                <w:rFonts w:ascii="Arial" w:hAnsi="Arial" w:cs="Arial"/>
                <w:sz w:val="16"/>
                <w:szCs w:val="16"/>
              </w:rPr>
            </w:pPr>
            <w:r w:rsidRPr="00120B29">
              <w:rPr>
                <w:rFonts w:ascii="Arial" w:hAnsi="Arial" w:cs="Arial"/>
                <w:sz w:val="16"/>
                <w:szCs w:val="16"/>
              </w:rPr>
              <w:t>Serious mechanical or electrical malfunction within the system;</w:t>
            </w:r>
          </w:p>
          <w:p w:rsidR="001033DE" w:rsidRPr="00120B29" w:rsidRDefault="001033DE" w:rsidP="00BE1FB5">
            <w:pPr>
              <w:spacing w:before="60" w:after="0" w:line="240" w:lineRule="auto"/>
              <w:rPr>
                <w:rFonts w:ascii="Arial" w:hAnsi="Arial" w:cs="Arial"/>
                <w:sz w:val="16"/>
                <w:szCs w:val="16"/>
              </w:rPr>
            </w:pPr>
            <w:r w:rsidRPr="00120B29">
              <w:rPr>
                <w:rFonts w:ascii="Arial" w:hAnsi="Arial" w:cs="Arial"/>
                <w:sz w:val="16"/>
                <w:szCs w:val="16"/>
              </w:rPr>
              <w:t>Multiple failures in the joints of the raw or treated water transmission mains.</w:t>
            </w:r>
          </w:p>
        </w:tc>
        <w:tc>
          <w:tcPr>
            <w:tcW w:w="7560" w:type="dxa"/>
          </w:tcPr>
          <w:p w:rsidR="008F6073" w:rsidRPr="00120B29" w:rsidRDefault="008F6073" w:rsidP="008F6073">
            <w:pPr>
              <w:pStyle w:val="ListParagraph"/>
              <w:numPr>
                <w:ilvl w:val="0"/>
                <w:numId w:val="6"/>
              </w:numPr>
              <w:spacing w:before="20" w:after="0" w:line="240" w:lineRule="auto"/>
              <w:ind w:left="231" w:hanging="274"/>
              <w:contextualSpacing w:val="0"/>
              <w:rPr>
                <w:rFonts w:ascii="Arial" w:hAnsi="Arial" w:cs="Arial"/>
                <w:sz w:val="16"/>
                <w:szCs w:val="16"/>
              </w:rPr>
            </w:pPr>
            <w:r w:rsidRPr="00120B29">
              <w:rPr>
                <w:rFonts w:ascii="Arial" w:hAnsi="Arial" w:cs="Arial"/>
                <w:sz w:val="16"/>
                <w:szCs w:val="16"/>
              </w:rPr>
              <w:t>Restrict all outdoor irrigation to only 3 days per every 7-day period and only between the hours of 8</w:t>
            </w:r>
            <w:r w:rsidR="00BE1FB5" w:rsidRPr="00120B29">
              <w:rPr>
                <w:rFonts w:ascii="Arial" w:hAnsi="Arial" w:cs="Arial"/>
                <w:sz w:val="16"/>
                <w:szCs w:val="16"/>
              </w:rPr>
              <w:t xml:space="preserve"> </w:t>
            </w:r>
            <w:r w:rsidRPr="00120B29">
              <w:rPr>
                <w:rFonts w:ascii="Arial" w:hAnsi="Arial" w:cs="Arial"/>
                <w:sz w:val="16"/>
                <w:szCs w:val="16"/>
              </w:rPr>
              <w:t>pm and 10</w:t>
            </w:r>
            <w:r w:rsidR="00BE1FB5" w:rsidRPr="00120B29">
              <w:rPr>
                <w:rFonts w:ascii="Arial" w:hAnsi="Arial" w:cs="Arial"/>
                <w:sz w:val="16"/>
                <w:szCs w:val="16"/>
              </w:rPr>
              <w:t xml:space="preserve"> </w:t>
            </w:r>
            <w:r w:rsidRPr="00120B29">
              <w:rPr>
                <w:rFonts w:ascii="Arial" w:hAnsi="Arial" w:cs="Arial"/>
                <w:sz w:val="16"/>
                <w:szCs w:val="16"/>
              </w:rPr>
              <w:t xml:space="preserve">am, unless: </w:t>
            </w:r>
          </w:p>
          <w:p w:rsidR="008F6073" w:rsidRPr="00120B29" w:rsidRDefault="008F6073" w:rsidP="008F6073">
            <w:pPr>
              <w:pStyle w:val="ListParagraph"/>
              <w:numPr>
                <w:ilvl w:val="0"/>
                <w:numId w:val="7"/>
              </w:numPr>
              <w:spacing w:before="20" w:after="20" w:line="240" w:lineRule="auto"/>
              <w:ind w:left="432" w:hanging="180"/>
              <w:rPr>
                <w:rFonts w:ascii="Arial" w:hAnsi="Arial" w:cs="Arial"/>
                <w:sz w:val="16"/>
                <w:szCs w:val="16"/>
              </w:rPr>
            </w:pPr>
            <w:r w:rsidRPr="00120B29">
              <w:rPr>
                <w:rFonts w:ascii="Arial" w:hAnsi="Arial" w:cs="Arial"/>
                <w:sz w:val="16"/>
                <w:szCs w:val="16"/>
              </w:rPr>
              <w:t>Grass, turf or landscaping is less than 1-year old, or;</w:t>
            </w:r>
          </w:p>
          <w:p w:rsidR="008F6073" w:rsidRPr="00120B29" w:rsidRDefault="008F6073" w:rsidP="008F6073">
            <w:pPr>
              <w:pStyle w:val="ListParagraph"/>
              <w:numPr>
                <w:ilvl w:val="0"/>
                <w:numId w:val="7"/>
              </w:numPr>
              <w:spacing w:before="20" w:after="20" w:line="240" w:lineRule="auto"/>
              <w:ind w:left="432" w:hanging="180"/>
              <w:rPr>
                <w:rFonts w:ascii="Arial" w:hAnsi="Arial" w:cs="Arial"/>
                <w:sz w:val="16"/>
                <w:szCs w:val="16"/>
              </w:rPr>
            </w:pPr>
            <w:r w:rsidRPr="00120B29">
              <w:rPr>
                <w:rFonts w:ascii="Arial" w:hAnsi="Arial" w:cs="Arial"/>
                <w:sz w:val="16"/>
                <w:szCs w:val="16"/>
              </w:rPr>
              <w:t>Grass or turf is part of a commercial sod farm, or;</w:t>
            </w:r>
          </w:p>
          <w:p w:rsidR="008F6073" w:rsidRPr="00120B29" w:rsidRDefault="008F6073" w:rsidP="00D34165">
            <w:pPr>
              <w:pStyle w:val="ListParagraph"/>
              <w:numPr>
                <w:ilvl w:val="0"/>
                <w:numId w:val="7"/>
              </w:numPr>
              <w:spacing w:before="20" w:after="20" w:line="240" w:lineRule="auto"/>
              <w:ind w:left="432" w:hanging="180"/>
              <w:rPr>
                <w:rFonts w:ascii="Arial" w:hAnsi="Arial" w:cs="Arial"/>
                <w:sz w:val="16"/>
                <w:szCs w:val="16"/>
              </w:rPr>
            </w:pPr>
            <w:r w:rsidRPr="00120B29">
              <w:rPr>
                <w:rFonts w:ascii="Arial" w:hAnsi="Arial" w:cs="Arial"/>
                <w:sz w:val="16"/>
                <w:szCs w:val="16"/>
              </w:rPr>
              <w:t>Grass or turf areas are within a high use athletic field use for organized play, are used for golf tees or greens, or are part of a park or recreation area.</w:t>
            </w:r>
          </w:p>
          <w:p w:rsidR="008F6073" w:rsidRPr="00120B29" w:rsidRDefault="008F6073" w:rsidP="008F6073">
            <w:pPr>
              <w:pStyle w:val="ListParagraph"/>
              <w:numPr>
                <w:ilvl w:val="0"/>
                <w:numId w:val="6"/>
              </w:numPr>
              <w:spacing w:before="20" w:after="20" w:line="240" w:lineRule="auto"/>
              <w:ind w:left="231" w:hanging="274"/>
              <w:contextualSpacing w:val="0"/>
              <w:rPr>
                <w:rFonts w:ascii="Arial" w:hAnsi="Arial" w:cs="Arial"/>
                <w:sz w:val="16"/>
                <w:szCs w:val="16"/>
              </w:rPr>
            </w:pPr>
            <w:r w:rsidRPr="00120B29">
              <w:rPr>
                <w:rFonts w:ascii="Arial" w:hAnsi="Arial" w:cs="Arial"/>
                <w:sz w:val="16"/>
                <w:szCs w:val="16"/>
              </w:rPr>
              <w:t xml:space="preserve">All water waste is prohibited: </w:t>
            </w:r>
            <w:r w:rsidR="00F53858">
              <w:rPr>
                <w:rFonts w:ascii="Arial" w:hAnsi="Arial" w:cs="Arial"/>
                <w:sz w:val="16"/>
                <w:szCs w:val="16"/>
              </w:rPr>
              <w:t>N</w:t>
            </w:r>
            <w:r w:rsidRPr="00120B29">
              <w:rPr>
                <w:rFonts w:ascii="Arial" w:hAnsi="Arial" w:cs="Arial"/>
                <w:sz w:val="16"/>
                <w:szCs w:val="16"/>
              </w:rPr>
              <w:t xml:space="preserve">o unfixed leaks; </w:t>
            </w:r>
            <w:r w:rsidR="00F53858">
              <w:rPr>
                <w:rFonts w:ascii="Arial" w:hAnsi="Arial" w:cs="Arial"/>
                <w:sz w:val="16"/>
                <w:szCs w:val="16"/>
              </w:rPr>
              <w:t>N</w:t>
            </w:r>
            <w:r w:rsidRPr="00120B29">
              <w:rPr>
                <w:rFonts w:ascii="Arial" w:hAnsi="Arial" w:cs="Arial"/>
                <w:sz w:val="16"/>
                <w:szCs w:val="16"/>
              </w:rPr>
              <w:t xml:space="preserve">o hosing of paved surfaces; </w:t>
            </w:r>
            <w:r w:rsidR="00F53858">
              <w:rPr>
                <w:rFonts w:ascii="Arial" w:hAnsi="Arial" w:cs="Arial"/>
                <w:sz w:val="16"/>
                <w:szCs w:val="16"/>
              </w:rPr>
              <w:t>N</w:t>
            </w:r>
            <w:r w:rsidRPr="00120B29">
              <w:rPr>
                <w:rFonts w:ascii="Arial" w:hAnsi="Arial" w:cs="Arial"/>
                <w:sz w:val="16"/>
                <w:szCs w:val="16"/>
              </w:rPr>
              <w:t xml:space="preserve">o fountains except those using re-circulated water; </w:t>
            </w:r>
            <w:r w:rsidR="00F53858">
              <w:rPr>
                <w:rFonts w:ascii="Arial" w:hAnsi="Arial" w:cs="Arial"/>
                <w:sz w:val="16"/>
                <w:szCs w:val="16"/>
              </w:rPr>
              <w:t>N</w:t>
            </w:r>
            <w:r w:rsidRPr="00120B29">
              <w:rPr>
                <w:rFonts w:ascii="Arial" w:hAnsi="Arial" w:cs="Arial"/>
                <w:sz w:val="16"/>
                <w:szCs w:val="16"/>
              </w:rPr>
              <w:t xml:space="preserve">o water running onto streets, sidewalks or into gutters; </w:t>
            </w:r>
            <w:r w:rsidR="00F53858">
              <w:rPr>
                <w:rFonts w:ascii="Arial" w:hAnsi="Arial" w:cs="Arial"/>
                <w:sz w:val="16"/>
                <w:szCs w:val="16"/>
              </w:rPr>
              <w:t>N</w:t>
            </w:r>
            <w:r w:rsidRPr="00120B29">
              <w:rPr>
                <w:rFonts w:ascii="Arial" w:hAnsi="Arial" w:cs="Arial"/>
                <w:sz w:val="16"/>
                <w:szCs w:val="16"/>
              </w:rPr>
              <w:t xml:space="preserve">o washing of vehicles other than in establishments that recycle water; and </w:t>
            </w:r>
            <w:r w:rsidR="00F53858">
              <w:rPr>
                <w:rFonts w:ascii="Arial" w:hAnsi="Arial" w:cs="Arial"/>
                <w:sz w:val="16"/>
                <w:szCs w:val="16"/>
              </w:rPr>
              <w:t>N</w:t>
            </w:r>
            <w:r w:rsidRPr="00120B29">
              <w:rPr>
                <w:rFonts w:ascii="Arial" w:hAnsi="Arial" w:cs="Arial"/>
                <w:sz w:val="16"/>
                <w:szCs w:val="16"/>
              </w:rPr>
              <w:t>o washing of roofs, decks or home siding unless solely to abate a potential fire hazard.</w:t>
            </w:r>
          </w:p>
          <w:p w:rsidR="008F6073" w:rsidRPr="00120B29" w:rsidRDefault="008F6073" w:rsidP="008F6073">
            <w:pPr>
              <w:pStyle w:val="ListParagraph"/>
              <w:numPr>
                <w:ilvl w:val="0"/>
                <w:numId w:val="6"/>
              </w:numPr>
              <w:spacing w:before="20" w:after="20" w:line="240" w:lineRule="auto"/>
              <w:ind w:left="231" w:hanging="274"/>
              <w:contextualSpacing w:val="0"/>
              <w:rPr>
                <w:rFonts w:ascii="Arial" w:hAnsi="Arial" w:cs="Arial"/>
                <w:sz w:val="16"/>
                <w:szCs w:val="16"/>
              </w:rPr>
            </w:pPr>
            <w:r w:rsidRPr="00120B29">
              <w:rPr>
                <w:rFonts w:ascii="Arial" w:hAnsi="Arial" w:cs="Arial"/>
                <w:sz w:val="16"/>
                <w:szCs w:val="16"/>
              </w:rPr>
              <w:t>Activate intersystem connections with inter-tied communities.</w:t>
            </w:r>
            <w:r w:rsidR="00D34165" w:rsidRPr="00120B29">
              <w:rPr>
                <w:rFonts w:ascii="Arial" w:hAnsi="Arial" w:cs="Arial"/>
                <w:sz w:val="16"/>
                <w:szCs w:val="16"/>
              </w:rPr>
              <w:t xml:space="preserve"> (Only </w:t>
            </w:r>
            <w:r w:rsidRPr="00120B29">
              <w:rPr>
                <w:rFonts w:ascii="Arial" w:hAnsi="Arial" w:cs="Arial"/>
                <w:sz w:val="16"/>
                <w:szCs w:val="16"/>
              </w:rPr>
              <w:t xml:space="preserve">undertaken if severe water shortage is </w:t>
            </w:r>
            <w:r w:rsidR="00D34165" w:rsidRPr="00120B29">
              <w:rPr>
                <w:rFonts w:ascii="Arial" w:hAnsi="Arial" w:cs="Arial"/>
                <w:sz w:val="16"/>
                <w:szCs w:val="16"/>
              </w:rPr>
              <w:t xml:space="preserve">not </w:t>
            </w:r>
            <w:r w:rsidRPr="00120B29">
              <w:rPr>
                <w:rFonts w:ascii="Arial" w:hAnsi="Arial" w:cs="Arial"/>
                <w:sz w:val="16"/>
                <w:szCs w:val="16"/>
              </w:rPr>
              <w:t>due to event related to shortage in source supply which also serves neighboring communities.</w:t>
            </w:r>
            <w:r w:rsidR="00D34165" w:rsidRPr="00120B29">
              <w:rPr>
                <w:rFonts w:ascii="Arial" w:hAnsi="Arial" w:cs="Arial"/>
                <w:sz w:val="16"/>
                <w:szCs w:val="16"/>
              </w:rPr>
              <w:t>)</w:t>
            </w:r>
          </w:p>
          <w:p w:rsidR="008F6073" w:rsidRPr="00120B29" w:rsidRDefault="008F6073" w:rsidP="008F6073">
            <w:pPr>
              <w:pStyle w:val="ListParagraph"/>
              <w:numPr>
                <w:ilvl w:val="0"/>
                <w:numId w:val="6"/>
              </w:numPr>
              <w:spacing w:before="20" w:after="20" w:line="240" w:lineRule="auto"/>
              <w:ind w:left="231" w:hanging="274"/>
              <w:contextualSpacing w:val="0"/>
              <w:rPr>
                <w:rFonts w:ascii="Arial" w:hAnsi="Arial" w:cs="Arial"/>
                <w:sz w:val="16"/>
                <w:szCs w:val="16"/>
              </w:rPr>
            </w:pPr>
            <w:r w:rsidRPr="00120B29">
              <w:rPr>
                <w:rFonts w:ascii="Arial" w:hAnsi="Arial" w:cs="Arial"/>
                <w:sz w:val="16"/>
                <w:szCs w:val="16"/>
              </w:rPr>
              <w:t>Work with local industrial and large commercial water users to minimize their water use.</w:t>
            </w:r>
          </w:p>
        </w:tc>
      </w:tr>
      <w:tr w:rsidR="00BE1FB5" w:rsidRPr="00120B29" w:rsidTr="005E5F98">
        <w:tc>
          <w:tcPr>
            <w:tcW w:w="1260" w:type="dxa"/>
          </w:tcPr>
          <w:p w:rsidR="008F6073" w:rsidRPr="00120B29" w:rsidRDefault="008F6073" w:rsidP="001F642C">
            <w:pPr>
              <w:spacing w:before="60" w:after="60"/>
              <w:rPr>
                <w:rFonts w:ascii="Arial" w:hAnsi="Arial" w:cs="Arial"/>
                <w:b/>
                <w:sz w:val="16"/>
                <w:szCs w:val="16"/>
              </w:rPr>
            </w:pPr>
            <w:r w:rsidRPr="00120B29">
              <w:rPr>
                <w:rFonts w:ascii="Arial" w:hAnsi="Arial" w:cs="Arial"/>
                <w:b/>
                <w:sz w:val="16"/>
                <w:szCs w:val="16"/>
              </w:rPr>
              <w:t>Stage 4</w:t>
            </w:r>
          </w:p>
          <w:p w:rsidR="008F6073" w:rsidRPr="00120B29" w:rsidRDefault="008F6073" w:rsidP="001F642C">
            <w:pPr>
              <w:spacing w:before="60" w:after="60"/>
              <w:rPr>
                <w:rFonts w:ascii="Arial" w:hAnsi="Arial" w:cs="Arial"/>
                <w:sz w:val="16"/>
                <w:szCs w:val="16"/>
              </w:rPr>
            </w:pPr>
            <w:r w:rsidRPr="00120B29">
              <w:rPr>
                <w:rFonts w:ascii="Arial" w:hAnsi="Arial" w:cs="Arial"/>
                <w:sz w:val="16"/>
                <w:szCs w:val="16"/>
              </w:rPr>
              <w:t>Emergency Water Shortage</w:t>
            </w:r>
          </w:p>
        </w:tc>
        <w:tc>
          <w:tcPr>
            <w:tcW w:w="5850" w:type="dxa"/>
          </w:tcPr>
          <w:p w:rsidR="00BE1FB5" w:rsidRPr="00120B29" w:rsidRDefault="00BE1FB5" w:rsidP="00BE1FB5">
            <w:pPr>
              <w:spacing w:before="60" w:after="0" w:line="240" w:lineRule="auto"/>
              <w:rPr>
                <w:rFonts w:ascii="Arial" w:hAnsi="Arial" w:cs="Arial"/>
                <w:sz w:val="16"/>
                <w:szCs w:val="16"/>
              </w:rPr>
            </w:pPr>
            <w:r w:rsidRPr="00120B29">
              <w:rPr>
                <w:rFonts w:ascii="Arial" w:hAnsi="Arial" w:cs="Arial"/>
                <w:sz w:val="16"/>
                <w:szCs w:val="16"/>
              </w:rPr>
              <w:t>Clackamas R</w:t>
            </w:r>
            <w:r w:rsidR="006D5902" w:rsidRPr="00120B29">
              <w:rPr>
                <w:rFonts w:ascii="Arial" w:hAnsi="Arial" w:cs="Arial"/>
                <w:sz w:val="16"/>
                <w:szCs w:val="16"/>
              </w:rPr>
              <w:t>.</w:t>
            </w:r>
            <w:r w:rsidRPr="00120B29">
              <w:rPr>
                <w:rFonts w:ascii="Arial" w:hAnsi="Arial" w:cs="Arial"/>
                <w:sz w:val="16"/>
                <w:szCs w:val="16"/>
              </w:rPr>
              <w:t xml:space="preserve"> stream flows below 510 cubic feet per second (cfs) between July 1 and Sept. 15 or below 730 cfs between Sept. 16 and June 30 impacting instream water rights;</w:t>
            </w:r>
          </w:p>
          <w:p w:rsidR="00BE1FB5" w:rsidRPr="00120B29" w:rsidRDefault="00BE1FB5" w:rsidP="00BE1FB5">
            <w:pPr>
              <w:spacing w:before="60" w:after="0" w:line="240" w:lineRule="auto"/>
              <w:rPr>
                <w:rFonts w:ascii="Arial" w:hAnsi="Arial" w:cs="Arial"/>
                <w:sz w:val="16"/>
                <w:szCs w:val="16"/>
              </w:rPr>
            </w:pPr>
            <w:r w:rsidRPr="00120B29">
              <w:rPr>
                <w:rFonts w:ascii="Arial" w:hAnsi="Arial" w:cs="Arial"/>
                <w:sz w:val="16"/>
                <w:szCs w:val="16"/>
              </w:rPr>
              <w:t>Severe drought conditions;</w:t>
            </w:r>
          </w:p>
          <w:p w:rsidR="00BE1FB5" w:rsidRPr="00120B29" w:rsidRDefault="00BE1FB5" w:rsidP="00BE1FB5">
            <w:pPr>
              <w:spacing w:before="60" w:after="0" w:line="240" w:lineRule="auto"/>
              <w:rPr>
                <w:rFonts w:ascii="Arial" w:hAnsi="Arial" w:cs="Arial"/>
                <w:sz w:val="16"/>
                <w:szCs w:val="16"/>
              </w:rPr>
            </w:pPr>
            <w:r w:rsidRPr="00120B29">
              <w:rPr>
                <w:rFonts w:ascii="Arial" w:hAnsi="Arial" w:cs="Arial"/>
                <w:sz w:val="16"/>
                <w:szCs w:val="16"/>
              </w:rPr>
              <w:t>Prolonged loss of utility electrical service at water treatment plant or intake;</w:t>
            </w:r>
          </w:p>
          <w:p w:rsidR="00BE1FB5" w:rsidRPr="00120B29" w:rsidRDefault="00BE1FB5" w:rsidP="00BE1FB5">
            <w:pPr>
              <w:spacing w:before="60" w:after="0" w:line="240" w:lineRule="auto"/>
              <w:rPr>
                <w:rFonts w:ascii="Arial" w:hAnsi="Arial" w:cs="Arial"/>
                <w:sz w:val="16"/>
                <w:szCs w:val="16"/>
              </w:rPr>
            </w:pPr>
            <w:r w:rsidRPr="00120B29">
              <w:rPr>
                <w:rFonts w:ascii="Arial" w:hAnsi="Arial" w:cs="Arial"/>
                <w:sz w:val="16"/>
                <w:szCs w:val="16"/>
              </w:rPr>
              <w:t>Major mechanical or electrical malfunction causing the loss of multiple pumps at intake or water treatment plant;</w:t>
            </w:r>
          </w:p>
          <w:p w:rsidR="00BE1FB5" w:rsidRPr="00120B29" w:rsidRDefault="00BE1FB5" w:rsidP="00BE1FB5">
            <w:pPr>
              <w:spacing w:before="60" w:after="0" w:line="240" w:lineRule="auto"/>
              <w:rPr>
                <w:rFonts w:ascii="Arial" w:hAnsi="Arial" w:cs="Arial"/>
                <w:sz w:val="16"/>
                <w:szCs w:val="16"/>
              </w:rPr>
            </w:pPr>
            <w:r w:rsidRPr="00120B29">
              <w:rPr>
                <w:rFonts w:ascii="Arial" w:hAnsi="Arial" w:cs="Arial"/>
                <w:sz w:val="16"/>
                <w:szCs w:val="16"/>
              </w:rPr>
              <w:t>Extensive damage to transmission, pumping or treatment processes (e.g., caused by a natural disaster);</w:t>
            </w:r>
          </w:p>
          <w:p w:rsidR="00BE1FB5" w:rsidRPr="00120B29" w:rsidRDefault="00BE1FB5" w:rsidP="00BE1FB5">
            <w:pPr>
              <w:spacing w:before="60" w:after="0" w:line="240" w:lineRule="auto"/>
              <w:rPr>
                <w:rFonts w:ascii="Arial" w:hAnsi="Arial" w:cs="Arial"/>
                <w:sz w:val="16"/>
                <w:szCs w:val="16"/>
              </w:rPr>
            </w:pPr>
            <w:r w:rsidRPr="00120B29">
              <w:rPr>
                <w:rFonts w:ascii="Arial" w:hAnsi="Arial" w:cs="Arial"/>
                <w:sz w:val="16"/>
                <w:szCs w:val="16"/>
              </w:rPr>
              <w:t>Contamination of source of supply;</w:t>
            </w:r>
          </w:p>
          <w:p w:rsidR="008F6073" w:rsidRPr="00120B29" w:rsidRDefault="00BE1FB5" w:rsidP="00BE1FB5">
            <w:pPr>
              <w:spacing w:before="60" w:after="0" w:line="240" w:lineRule="auto"/>
              <w:rPr>
                <w:rFonts w:ascii="Arial" w:hAnsi="Arial" w:cs="Arial"/>
                <w:sz w:val="16"/>
                <w:szCs w:val="16"/>
              </w:rPr>
            </w:pPr>
            <w:r w:rsidRPr="00120B29">
              <w:rPr>
                <w:rFonts w:ascii="Arial" w:hAnsi="Arial" w:cs="Arial"/>
                <w:sz w:val="16"/>
                <w:szCs w:val="16"/>
              </w:rPr>
              <w:t xml:space="preserve">Imminent terrorist threat against supply system; or intentional acts of fire, contamination of source or any other event resulting in an immediate, sustained deprivation of water supply. </w:t>
            </w:r>
          </w:p>
        </w:tc>
        <w:tc>
          <w:tcPr>
            <w:tcW w:w="7560" w:type="dxa"/>
          </w:tcPr>
          <w:p w:rsidR="008F6073" w:rsidRPr="00120B29" w:rsidRDefault="008F6073" w:rsidP="008F6073">
            <w:pPr>
              <w:pStyle w:val="ListParagraph"/>
              <w:numPr>
                <w:ilvl w:val="0"/>
                <w:numId w:val="8"/>
              </w:numPr>
              <w:spacing w:before="20" w:after="20" w:line="240" w:lineRule="auto"/>
              <w:ind w:left="231" w:hanging="270"/>
              <w:contextualSpacing w:val="0"/>
              <w:rPr>
                <w:rFonts w:ascii="Arial" w:hAnsi="Arial" w:cs="Arial"/>
                <w:sz w:val="16"/>
                <w:szCs w:val="16"/>
              </w:rPr>
            </w:pPr>
            <w:r w:rsidRPr="00120B29">
              <w:rPr>
                <w:rFonts w:ascii="Arial" w:hAnsi="Arial" w:cs="Arial"/>
                <w:sz w:val="16"/>
                <w:szCs w:val="16"/>
              </w:rPr>
              <w:t>It is expressly prohibited to:</w:t>
            </w:r>
          </w:p>
          <w:p w:rsidR="008F6073" w:rsidRPr="00120B29" w:rsidRDefault="008F6073" w:rsidP="008F6073">
            <w:pPr>
              <w:pStyle w:val="ListParagraph"/>
              <w:numPr>
                <w:ilvl w:val="0"/>
                <w:numId w:val="7"/>
              </w:numPr>
              <w:spacing w:before="20" w:after="20" w:line="240" w:lineRule="auto"/>
              <w:ind w:left="432" w:hanging="180"/>
              <w:contextualSpacing w:val="0"/>
              <w:rPr>
                <w:rFonts w:ascii="Arial" w:hAnsi="Arial" w:cs="Arial"/>
                <w:sz w:val="16"/>
                <w:szCs w:val="16"/>
              </w:rPr>
            </w:pPr>
            <w:r w:rsidRPr="00120B29">
              <w:rPr>
                <w:rFonts w:ascii="Arial" w:hAnsi="Arial" w:cs="Arial"/>
                <w:sz w:val="16"/>
                <w:szCs w:val="16"/>
              </w:rPr>
              <w:t>Water, sprinkle or irrigate lawns, grass, landscaping or turf.</w:t>
            </w:r>
          </w:p>
          <w:p w:rsidR="008F6073" w:rsidRPr="00120B29" w:rsidRDefault="008F6073" w:rsidP="008F6073">
            <w:pPr>
              <w:pStyle w:val="ListParagraph"/>
              <w:numPr>
                <w:ilvl w:val="0"/>
                <w:numId w:val="7"/>
              </w:numPr>
              <w:spacing w:before="20" w:after="20" w:line="240" w:lineRule="auto"/>
              <w:ind w:left="432" w:hanging="180"/>
              <w:contextualSpacing w:val="0"/>
              <w:rPr>
                <w:rFonts w:ascii="Arial" w:hAnsi="Arial" w:cs="Arial"/>
                <w:sz w:val="16"/>
                <w:szCs w:val="16"/>
              </w:rPr>
            </w:pPr>
            <w:r w:rsidRPr="00120B29">
              <w:rPr>
                <w:rFonts w:ascii="Arial" w:hAnsi="Arial" w:cs="Arial"/>
                <w:sz w:val="16"/>
                <w:szCs w:val="16"/>
              </w:rPr>
              <w:t>Wash, met down, or sweep sidewalks, walkways, driveways, parking lots, open ground or other hard-surfaced areas with water.</w:t>
            </w:r>
          </w:p>
          <w:p w:rsidR="008F6073" w:rsidRPr="00120B29" w:rsidRDefault="008F6073" w:rsidP="008F6073">
            <w:pPr>
              <w:pStyle w:val="ListParagraph"/>
              <w:numPr>
                <w:ilvl w:val="0"/>
                <w:numId w:val="7"/>
              </w:numPr>
              <w:spacing w:before="20" w:after="20" w:line="240" w:lineRule="auto"/>
              <w:ind w:left="432" w:hanging="180"/>
              <w:contextualSpacing w:val="0"/>
              <w:rPr>
                <w:rFonts w:ascii="Arial" w:hAnsi="Arial" w:cs="Arial"/>
                <w:sz w:val="16"/>
                <w:szCs w:val="16"/>
              </w:rPr>
            </w:pPr>
            <w:r w:rsidRPr="00120B29">
              <w:rPr>
                <w:rFonts w:ascii="Arial" w:hAnsi="Arial" w:cs="Arial"/>
                <w:sz w:val="16"/>
                <w:szCs w:val="16"/>
              </w:rPr>
              <w:t>Wash vehicles, unless the public health, safety or welfare is contingent upon frequent vehicle cleaning, or otherwise required by law.</w:t>
            </w:r>
          </w:p>
          <w:p w:rsidR="008F6073" w:rsidRPr="00120B29" w:rsidRDefault="008F6073" w:rsidP="008F6073">
            <w:pPr>
              <w:pStyle w:val="ListParagraph"/>
              <w:numPr>
                <w:ilvl w:val="0"/>
                <w:numId w:val="7"/>
              </w:numPr>
              <w:spacing w:before="20" w:after="20" w:line="240" w:lineRule="auto"/>
              <w:ind w:left="432" w:hanging="180"/>
              <w:contextualSpacing w:val="0"/>
              <w:rPr>
                <w:rFonts w:ascii="Arial" w:hAnsi="Arial" w:cs="Arial"/>
                <w:sz w:val="16"/>
                <w:szCs w:val="16"/>
              </w:rPr>
            </w:pPr>
            <w:r w:rsidRPr="00120B29">
              <w:rPr>
                <w:rFonts w:ascii="Arial" w:hAnsi="Arial" w:cs="Arial"/>
                <w:sz w:val="16"/>
                <w:szCs w:val="16"/>
              </w:rPr>
              <w:t>Flush water mains, except for water quality concerns or emergency purposes.</w:t>
            </w:r>
          </w:p>
        </w:tc>
      </w:tr>
    </w:tbl>
    <w:p w:rsidR="00A35A8E" w:rsidRPr="00C7209E" w:rsidRDefault="006D5902" w:rsidP="00C7209E">
      <w:pPr>
        <w:spacing w:before="240" w:after="0" w:line="240" w:lineRule="auto"/>
        <w:ind w:left="-446"/>
        <w:rPr>
          <w:b/>
          <w:sz w:val="32"/>
          <w:szCs w:val="32"/>
        </w:rPr>
      </w:pPr>
      <w:r w:rsidRPr="007B1264">
        <w:rPr>
          <w:b/>
          <w:sz w:val="32"/>
          <w:szCs w:val="32"/>
        </w:rPr>
        <w:sym w:font="Wingdings 2" w:char="F097"/>
      </w:r>
      <w:r w:rsidRPr="007B1264">
        <w:rPr>
          <w:b/>
          <w:sz w:val="32"/>
          <w:szCs w:val="32"/>
        </w:rPr>
        <w:t xml:space="preserve"> Example </w:t>
      </w:r>
      <w:r>
        <w:rPr>
          <w:b/>
          <w:sz w:val="32"/>
          <w:szCs w:val="32"/>
        </w:rPr>
        <w:t>2</w:t>
      </w:r>
      <w:r w:rsidRPr="007B1264">
        <w:rPr>
          <w:b/>
          <w:sz w:val="32"/>
          <w:szCs w:val="32"/>
        </w:rPr>
        <w:t>:</w:t>
      </w:r>
    </w:p>
    <w:tbl>
      <w:tblPr>
        <w:tblStyle w:val="TableGrid"/>
        <w:tblW w:w="14670" w:type="dxa"/>
        <w:tblInd w:w="-702" w:type="dxa"/>
        <w:tblLayout w:type="fixed"/>
        <w:tblLook w:val="04A0" w:firstRow="1" w:lastRow="0" w:firstColumn="1" w:lastColumn="0" w:noHBand="0" w:noVBand="1"/>
      </w:tblPr>
      <w:tblGrid>
        <w:gridCol w:w="1260"/>
        <w:gridCol w:w="4579"/>
        <w:gridCol w:w="8831"/>
      </w:tblGrid>
      <w:tr w:rsidR="004A2C59" w:rsidRPr="00120B29" w:rsidTr="005E5F98">
        <w:tc>
          <w:tcPr>
            <w:tcW w:w="1260" w:type="dxa"/>
            <w:tcBorders>
              <w:top w:val="single" w:sz="12" w:space="0" w:color="auto"/>
              <w:left w:val="single" w:sz="12" w:space="0" w:color="auto"/>
              <w:bottom w:val="single" w:sz="12" w:space="0" w:color="auto"/>
              <w:right w:val="single" w:sz="4" w:space="0" w:color="auto"/>
            </w:tcBorders>
          </w:tcPr>
          <w:p w:rsidR="004A2C59" w:rsidRPr="00120B29" w:rsidRDefault="004A2C59" w:rsidP="001F642C">
            <w:pPr>
              <w:spacing w:before="80" w:after="80"/>
              <w:jc w:val="center"/>
              <w:rPr>
                <w:rFonts w:ascii="Arial" w:hAnsi="Arial" w:cs="Arial"/>
                <w:b/>
                <w:sz w:val="16"/>
                <w:szCs w:val="16"/>
              </w:rPr>
            </w:pPr>
            <w:r w:rsidRPr="00120B29">
              <w:rPr>
                <w:rFonts w:ascii="Arial" w:hAnsi="Arial" w:cs="Arial"/>
                <w:b/>
                <w:sz w:val="16"/>
                <w:szCs w:val="16"/>
              </w:rPr>
              <w:t>Curtailment Stages</w:t>
            </w:r>
          </w:p>
        </w:tc>
        <w:tc>
          <w:tcPr>
            <w:tcW w:w="4579" w:type="dxa"/>
            <w:tcBorders>
              <w:top w:val="single" w:sz="12" w:space="0" w:color="auto"/>
              <w:left w:val="single" w:sz="4" w:space="0" w:color="auto"/>
              <w:bottom w:val="single" w:sz="12" w:space="0" w:color="auto"/>
              <w:right w:val="single" w:sz="4" w:space="0" w:color="auto"/>
            </w:tcBorders>
          </w:tcPr>
          <w:p w:rsidR="004A2C59" w:rsidRPr="00120B29" w:rsidRDefault="000A063C" w:rsidP="001F642C">
            <w:pPr>
              <w:spacing w:before="80" w:after="80"/>
              <w:jc w:val="center"/>
              <w:rPr>
                <w:rFonts w:ascii="Arial" w:hAnsi="Arial" w:cs="Arial"/>
                <w:b/>
                <w:sz w:val="16"/>
                <w:szCs w:val="16"/>
              </w:rPr>
            </w:pPr>
            <w:r w:rsidRPr="00120B29">
              <w:rPr>
                <w:rFonts w:ascii="Arial" w:hAnsi="Arial" w:cs="Arial"/>
                <w:b/>
                <w:sz w:val="16"/>
                <w:szCs w:val="16"/>
              </w:rPr>
              <w:t>Curtailment Triggers</w:t>
            </w:r>
          </w:p>
        </w:tc>
        <w:tc>
          <w:tcPr>
            <w:tcW w:w="8831" w:type="dxa"/>
            <w:tcBorders>
              <w:top w:val="single" w:sz="12" w:space="0" w:color="auto"/>
              <w:left w:val="single" w:sz="4" w:space="0" w:color="auto"/>
              <w:bottom w:val="single" w:sz="12" w:space="0" w:color="auto"/>
              <w:right w:val="single" w:sz="12" w:space="0" w:color="auto"/>
            </w:tcBorders>
          </w:tcPr>
          <w:p w:rsidR="004A2C59" w:rsidRPr="00120B29" w:rsidRDefault="004A2C59" w:rsidP="001F642C">
            <w:pPr>
              <w:spacing w:before="80" w:after="80"/>
              <w:jc w:val="center"/>
              <w:rPr>
                <w:rFonts w:ascii="Arial" w:hAnsi="Arial" w:cs="Arial"/>
                <w:b/>
                <w:sz w:val="16"/>
                <w:szCs w:val="16"/>
              </w:rPr>
            </w:pPr>
            <w:r w:rsidRPr="00120B29">
              <w:rPr>
                <w:rFonts w:ascii="Arial" w:hAnsi="Arial" w:cs="Arial"/>
                <w:b/>
                <w:sz w:val="16"/>
                <w:szCs w:val="16"/>
              </w:rPr>
              <w:t>Curtailment Actions</w:t>
            </w:r>
          </w:p>
        </w:tc>
      </w:tr>
      <w:tr w:rsidR="004A2C59" w:rsidRPr="00120B29" w:rsidTr="005E5F98">
        <w:tc>
          <w:tcPr>
            <w:tcW w:w="1260" w:type="dxa"/>
            <w:tcBorders>
              <w:top w:val="single" w:sz="12" w:space="0" w:color="auto"/>
              <w:left w:val="single" w:sz="12" w:space="0" w:color="auto"/>
            </w:tcBorders>
          </w:tcPr>
          <w:p w:rsidR="004A2C59" w:rsidRPr="00120B29" w:rsidRDefault="004A2C59" w:rsidP="001F642C">
            <w:pPr>
              <w:spacing w:before="60" w:after="60"/>
              <w:rPr>
                <w:rFonts w:ascii="Arial" w:hAnsi="Arial" w:cs="Arial"/>
                <w:b/>
                <w:sz w:val="16"/>
                <w:szCs w:val="16"/>
              </w:rPr>
            </w:pPr>
            <w:r w:rsidRPr="00120B29">
              <w:rPr>
                <w:rFonts w:ascii="Arial" w:hAnsi="Arial" w:cs="Arial"/>
                <w:b/>
                <w:sz w:val="16"/>
                <w:szCs w:val="16"/>
              </w:rPr>
              <w:t>Stage 1:  Routine Summer Advisory</w:t>
            </w:r>
          </w:p>
        </w:tc>
        <w:tc>
          <w:tcPr>
            <w:tcW w:w="4579" w:type="dxa"/>
            <w:tcBorders>
              <w:top w:val="single" w:sz="12" w:space="0" w:color="auto"/>
            </w:tcBorders>
          </w:tcPr>
          <w:p w:rsidR="004A2C59" w:rsidRPr="00120B29" w:rsidRDefault="000A063C" w:rsidP="000A063C">
            <w:pPr>
              <w:pStyle w:val="ListParagraph"/>
              <w:numPr>
                <w:ilvl w:val="0"/>
                <w:numId w:val="8"/>
              </w:numPr>
              <w:spacing w:before="20" w:after="20"/>
              <w:ind w:left="151" w:hanging="119"/>
              <w:rPr>
                <w:rFonts w:ascii="Arial" w:hAnsi="Arial" w:cs="Arial"/>
                <w:sz w:val="16"/>
                <w:szCs w:val="16"/>
              </w:rPr>
            </w:pPr>
            <w:r w:rsidRPr="00120B29">
              <w:rPr>
                <w:rFonts w:ascii="Arial" w:hAnsi="Arial" w:cs="Arial"/>
                <w:sz w:val="16"/>
                <w:szCs w:val="16"/>
              </w:rPr>
              <w:t>PWB issues a “notice of drawdown,” announcing the release of stored water in the Bull Run System.</w:t>
            </w:r>
          </w:p>
          <w:p w:rsidR="000A063C" w:rsidRPr="00120B29" w:rsidRDefault="000A063C" w:rsidP="000A063C">
            <w:pPr>
              <w:pStyle w:val="ListParagraph"/>
              <w:numPr>
                <w:ilvl w:val="0"/>
                <w:numId w:val="8"/>
              </w:numPr>
              <w:spacing w:before="20" w:after="20"/>
              <w:ind w:left="151" w:hanging="119"/>
              <w:rPr>
                <w:rFonts w:ascii="Arial" w:hAnsi="Arial" w:cs="Arial"/>
                <w:sz w:val="16"/>
                <w:szCs w:val="16"/>
              </w:rPr>
            </w:pPr>
            <w:r w:rsidRPr="00120B29">
              <w:rPr>
                <w:rFonts w:ascii="Arial" w:hAnsi="Arial" w:cs="Arial"/>
                <w:sz w:val="16"/>
                <w:szCs w:val="16"/>
              </w:rPr>
              <w:t>PWB activates groundwater wells as part of its supplies.</w:t>
            </w:r>
          </w:p>
          <w:p w:rsidR="000A063C" w:rsidRPr="00120B29" w:rsidRDefault="000A063C" w:rsidP="000A063C">
            <w:pPr>
              <w:pStyle w:val="ListParagraph"/>
              <w:numPr>
                <w:ilvl w:val="0"/>
                <w:numId w:val="8"/>
              </w:numPr>
              <w:spacing w:before="20" w:after="20"/>
              <w:ind w:left="151" w:hanging="119"/>
              <w:rPr>
                <w:rFonts w:ascii="Arial" w:hAnsi="Arial" w:cs="Arial"/>
                <w:sz w:val="16"/>
                <w:szCs w:val="16"/>
              </w:rPr>
            </w:pPr>
            <w:r w:rsidRPr="00120B29">
              <w:rPr>
                <w:rFonts w:ascii="Arial" w:hAnsi="Arial" w:cs="Arial"/>
                <w:sz w:val="16"/>
                <w:szCs w:val="16"/>
              </w:rPr>
              <w:t>The JWC issues a “notice of drawdown,” announcing the release of stored water.</w:t>
            </w:r>
          </w:p>
          <w:p w:rsidR="000A063C" w:rsidRPr="00120B29" w:rsidRDefault="000A063C" w:rsidP="000A063C">
            <w:pPr>
              <w:pStyle w:val="ListParagraph"/>
              <w:numPr>
                <w:ilvl w:val="0"/>
                <w:numId w:val="8"/>
              </w:numPr>
              <w:spacing w:before="20" w:after="20"/>
              <w:ind w:left="151" w:hanging="119"/>
              <w:rPr>
                <w:rFonts w:ascii="Arial" w:hAnsi="Arial" w:cs="Arial"/>
                <w:sz w:val="16"/>
                <w:szCs w:val="16"/>
              </w:rPr>
            </w:pPr>
            <w:r w:rsidRPr="00120B29">
              <w:rPr>
                <w:rFonts w:ascii="Arial" w:hAnsi="Arial" w:cs="Arial"/>
                <w:sz w:val="16"/>
                <w:szCs w:val="16"/>
              </w:rPr>
              <w:t>Hagg Lake fails to fill 100</w:t>
            </w:r>
            <w:r w:rsidR="00C7209E" w:rsidRPr="00120B29">
              <w:rPr>
                <w:rFonts w:ascii="Arial" w:hAnsi="Arial" w:cs="Arial"/>
                <w:sz w:val="16"/>
                <w:szCs w:val="16"/>
              </w:rPr>
              <w:t>% by May 1. (Holds 53,000 acre-feet, or 17.3 billion gallons).</w:t>
            </w:r>
          </w:p>
          <w:p w:rsidR="00C7209E" w:rsidRPr="00120B29" w:rsidRDefault="00C7209E" w:rsidP="000A063C">
            <w:pPr>
              <w:pStyle w:val="ListParagraph"/>
              <w:numPr>
                <w:ilvl w:val="0"/>
                <w:numId w:val="8"/>
              </w:numPr>
              <w:spacing w:before="20" w:after="20"/>
              <w:ind w:left="151" w:hanging="119"/>
              <w:rPr>
                <w:rFonts w:ascii="Arial" w:hAnsi="Arial" w:cs="Arial"/>
                <w:sz w:val="16"/>
                <w:szCs w:val="16"/>
              </w:rPr>
            </w:pPr>
            <w:r w:rsidRPr="00120B29">
              <w:rPr>
                <w:rFonts w:ascii="Arial" w:hAnsi="Arial" w:cs="Arial"/>
                <w:sz w:val="16"/>
                <w:szCs w:val="16"/>
              </w:rPr>
              <w:t>Barney Reservoir fails to fill 100% by May 1. (Holds 20,000 acre-feet, or 6.5 billion gallons)</w:t>
            </w:r>
          </w:p>
        </w:tc>
        <w:tc>
          <w:tcPr>
            <w:tcW w:w="8831" w:type="dxa"/>
            <w:tcBorders>
              <w:top w:val="single" w:sz="12" w:space="0" w:color="auto"/>
              <w:right w:val="single" w:sz="12" w:space="0" w:color="auto"/>
            </w:tcBorders>
          </w:tcPr>
          <w:p w:rsidR="004A2C59" w:rsidRPr="00120B29" w:rsidRDefault="004A2C59" w:rsidP="00C7209E">
            <w:pPr>
              <w:spacing w:before="20" w:after="0" w:line="240" w:lineRule="auto"/>
              <w:rPr>
                <w:rFonts w:ascii="Arial" w:hAnsi="Arial" w:cs="Arial"/>
                <w:b/>
                <w:sz w:val="16"/>
                <w:szCs w:val="16"/>
              </w:rPr>
            </w:pPr>
            <w:r w:rsidRPr="00120B29">
              <w:rPr>
                <w:rFonts w:ascii="Arial" w:hAnsi="Arial" w:cs="Arial"/>
                <w:b/>
                <w:sz w:val="16"/>
                <w:szCs w:val="16"/>
              </w:rPr>
              <w:t>Public Message: Voluntary Conservation Measures</w:t>
            </w:r>
          </w:p>
          <w:p w:rsidR="004A2C59" w:rsidRPr="00120B29" w:rsidRDefault="004A2C59" w:rsidP="00775495">
            <w:pPr>
              <w:pStyle w:val="ListParagraph"/>
              <w:numPr>
                <w:ilvl w:val="0"/>
                <w:numId w:val="4"/>
              </w:numPr>
              <w:spacing w:after="20" w:line="240" w:lineRule="auto"/>
              <w:ind w:left="173" w:hanging="180"/>
              <w:contextualSpacing w:val="0"/>
              <w:rPr>
                <w:rFonts w:ascii="Arial" w:hAnsi="Arial" w:cs="Arial"/>
                <w:sz w:val="16"/>
                <w:szCs w:val="16"/>
              </w:rPr>
            </w:pPr>
            <w:r w:rsidRPr="00120B29">
              <w:rPr>
                <w:rFonts w:ascii="Arial" w:hAnsi="Arial" w:cs="Arial"/>
                <w:sz w:val="16"/>
                <w:szCs w:val="16"/>
              </w:rPr>
              <w:t>Each summer, ask customers to voluntarily limit water application to 1-inch of water per week for turf areas and less for areas with trees and shrubs.</w:t>
            </w:r>
          </w:p>
          <w:p w:rsidR="004A2C59" w:rsidRPr="00120B29" w:rsidRDefault="004A2C59" w:rsidP="00775495">
            <w:pPr>
              <w:pStyle w:val="ListParagraph"/>
              <w:numPr>
                <w:ilvl w:val="0"/>
                <w:numId w:val="4"/>
              </w:numPr>
              <w:spacing w:before="20" w:after="20" w:line="240" w:lineRule="auto"/>
              <w:ind w:left="173" w:hanging="180"/>
              <w:contextualSpacing w:val="0"/>
              <w:rPr>
                <w:rFonts w:ascii="Arial" w:hAnsi="Arial" w:cs="Arial"/>
                <w:sz w:val="16"/>
                <w:szCs w:val="16"/>
              </w:rPr>
            </w:pPr>
            <w:r w:rsidRPr="00120B29">
              <w:rPr>
                <w:rFonts w:ascii="Arial" w:hAnsi="Arial" w:cs="Arial"/>
                <w:sz w:val="16"/>
                <w:szCs w:val="16"/>
              </w:rPr>
              <w:t>Promote already-existing conservation messages, such as “Use Water Wisely!” Suggested water conservation measures are posted on supplier’s website.</w:t>
            </w:r>
          </w:p>
          <w:p w:rsidR="004A2C59" w:rsidRPr="00120B29" w:rsidRDefault="004A2C59" w:rsidP="00C7209E">
            <w:pPr>
              <w:spacing w:before="20" w:after="0" w:line="240" w:lineRule="auto"/>
              <w:ind w:left="-43"/>
              <w:rPr>
                <w:rFonts w:ascii="Arial" w:hAnsi="Arial" w:cs="Arial"/>
                <w:b/>
                <w:sz w:val="16"/>
                <w:szCs w:val="16"/>
              </w:rPr>
            </w:pPr>
            <w:r w:rsidRPr="00120B29">
              <w:rPr>
                <w:rFonts w:ascii="Arial" w:hAnsi="Arial" w:cs="Arial"/>
                <w:b/>
                <w:sz w:val="16"/>
                <w:szCs w:val="16"/>
              </w:rPr>
              <w:t>Possible District Actions</w:t>
            </w:r>
          </w:p>
          <w:p w:rsidR="004A2C59" w:rsidRPr="00120B29" w:rsidRDefault="004A2C59" w:rsidP="00775495">
            <w:pPr>
              <w:pStyle w:val="ListParagraph"/>
              <w:numPr>
                <w:ilvl w:val="0"/>
                <w:numId w:val="4"/>
              </w:numPr>
              <w:spacing w:after="20" w:line="240" w:lineRule="auto"/>
              <w:ind w:left="173" w:hanging="180"/>
              <w:contextualSpacing w:val="0"/>
              <w:rPr>
                <w:rFonts w:ascii="Arial" w:hAnsi="Arial" w:cs="Arial"/>
                <w:sz w:val="16"/>
                <w:szCs w:val="16"/>
              </w:rPr>
            </w:pPr>
            <w:r w:rsidRPr="00120B29">
              <w:rPr>
                <w:rFonts w:ascii="Arial" w:hAnsi="Arial" w:cs="Arial"/>
                <w:sz w:val="16"/>
                <w:szCs w:val="16"/>
              </w:rPr>
              <w:t>Partner with Regional Water Providers Consortium and west side providers to send consistent conservation messages to the media.</w:t>
            </w:r>
          </w:p>
          <w:p w:rsidR="004A2C59" w:rsidRPr="00120B29" w:rsidRDefault="004A2C59" w:rsidP="00775495">
            <w:pPr>
              <w:pStyle w:val="ListParagraph"/>
              <w:numPr>
                <w:ilvl w:val="0"/>
                <w:numId w:val="4"/>
              </w:numPr>
              <w:spacing w:before="20" w:after="20" w:line="240" w:lineRule="auto"/>
              <w:ind w:left="173" w:hanging="180"/>
              <w:contextualSpacing w:val="0"/>
              <w:rPr>
                <w:rFonts w:ascii="Arial" w:hAnsi="Arial" w:cs="Arial"/>
                <w:sz w:val="16"/>
                <w:szCs w:val="16"/>
              </w:rPr>
            </w:pPr>
            <w:r w:rsidRPr="00120B29">
              <w:rPr>
                <w:rFonts w:ascii="Arial" w:hAnsi="Arial" w:cs="Arial"/>
                <w:sz w:val="16"/>
                <w:szCs w:val="16"/>
              </w:rPr>
              <w:t>Place conservation reminders and tips in Water Words, bill message, and on supplier’s website and conservation hotline. Use various venues to distribute information. Set up public information booths where opportunities exist and look for other opportunities for public outreach, such as speaking engagements, etc.</w:t>
            </w:r>
          </w:p>
        </w:tc>
      </w:tr>
      <w:tr w:rsidR="004A2C59" w:rsidRPr="00120B29" w:rsidTr="005E5F98">
        <w:tc>
          <w:tcPr>
            <w:tcW w:w="1260" w:type="dxa"/>
            <w:tcBorders>
              <w:left w:val="single" w:sz="12" w:space="0" w:color="auto"/>
            </w:tcBorders>
          </w:tcPr>
          <w:p w:rsidR="004A2C59" w:rsidRPr="00120B29" w:rsidRDefault="004A2C59" w:rsidP="001F642C">
            <w:pPr>
              <w:spacing w:before="60" w:after="60"/>
              <w:rPr>
                <w:rFonts w:ascii="Arial" w:hAnsi="Arial" w:cs="Arial"/>
                <w:b/>
                <w:sz w:val="16"/>
                <w:szCs w:val="16"/>
              </w:rPr>
            </w:pPr>
            <w:r w:rsidRPr="00120B29">
              <w:rPr>
                <w:rFonts w:ascii="Arial" w:hAnsi="Arial" w:cs="Arial"/>
                <w:b/>
                <w:sz w:val="16"/>
                <w:szCs w:val="16"/>
              </w:rPr>
              <w:t>Stage 2:  Moderate Water Supply Shortage</w:t>
            </w:r>
          </w:p>
        </w:tc>
        <w:tc>
          <w:tcPr>
            <w:tcW w:w="4579" w:type="dxa"/>
          </w:tcPr>
          <w:p w:rsidR="004A2C59" w:rsidRPr="00120B29" w:rsidRDefault="00C7209E" w:rsidP="00C7209E">
            <w:pPr>
              <w:pStyle w:val="ListParagraph"/>
              <w:numPr>
                <w:ilvl w:val="0"/>
                <w:numId w:val="4"/>
              </w:numPr>
              <w:spacing w:before="20" w:after="20" w:line="240" w:lineRule="auto"/>
              <w:ind w:left="151" w:hanging="180"/>
              <w:contextualSpacing w:val="0"/>
              <w:rPr>
                <w:rFonts w:ascii="Arial" w:hAnsi="Arial" w:cs="Arial"/>
                <w:sz w:val="16"/>
                <w:szCs w:val="16"/>
              </w:rPr>
            </w:pPr>
            <w:r w:rsidRPr="00120B29">
              <w:rPr>
                <w:rFonts w:ascii="Arial" w:hAnsi="Arial" w:cs="Arial"/>
                <w:sz w:val="16"/>
                <w:szCs w:val="16"/>
              </w:rPr>
              <w:t>PWB is operating under a warm-dry scenario (updated by PWB officials each year).</w:t>
            </w:r>
          </w:p>
          <w:p w:rsidR="00C7209E" w:rsidRPr="00120B29" w:rsidRDefault="00C7209E" w:rsidP="00C7209E">
            <w:pPr>
              <w:pStyle w:val="ListParagraph"/>
              <w:numPr>
                <w:ilvl w:val="0"/>
                <w:numId w:val="4"/>
              </w:numPr>
              <w:spacing w:before="20" w:after="20" w:line="240" w:lineRule="auto"/>
              <w:ind w:left="151" w:hanging="180"/>
              <w:contextualSpacing w:val="0"/>
              <w:rPr>
                <w:rFonts w:ascii="Arial" w:hAnsi="Arial" w:cs="Arial"/>
                <w:sz w:val="16"/>
                <w:szCs w:val="16"/>
              </w:rPr>
            </w:pPr>
            <w:r w:rsidRPr="00120B29">
              <w:rPr>
                <w:rFonts w:ascii="Arial" w:hAnsi="Arial" w:cs="Arial"/>
                <w:sz w:val="16"/>
                <w:szCs w:val="16"/>
              </w:rPr>
              <w:t>Hagg Lake fails to fill 80% before May 1, which equates to 42,400 acre-feet (or 13.8 billion gallons).  The JWC will only make the full allotment available to municipal users</w:t>
            </w:r>
            <w:r w:rsidR="00D34165" w:rsidRPr="00120B29">
              <w:rPr>
                <w:rFonts w:ascii="Arial" w:hAnsi="Arial" w:cs="Arial"/>
                <w:sz w:val="16"/>
                <w:szCs w:val="16"/>
              </w:rPr>
              <w:t xml:space="preserve"> if the lake fills to at least 80%.</w:t>
            </w:r>
          </w:p>
          <w:p w:rsidR="00D34165" w:rsidRPr="00120B29" w:rsidRDefault="00D34165" w:rsidP="00C7209E">
            <w:pPr>
              <w:pStyle w:val="ListParagraph"/>
              <w:numPr>
                <w:ilvl w:val="0"/>
                <w:numId w:val="4"/>
              </w:numPr>
              <w:spacing w:before="20" w:after="20" w:line="240" w:lineRule="auto"/>
              <w:ind w:left="151" w:hanging="180"/>
              <w:contextualSpacing w:val="0"/>
              <w:rPr>
                <w:rFonts w:ascii="Arial" w:hAnsi="Arial" w:cs="Arial"/>
                <w:sz w:val="16"/>
                <w:szCs w:val="16"/>
              </w:rPr>
            </w:pPr>
            <w:r w:rsidRPr="00120B29">
              <w:rPr>
                <w:rFonts w:ascii="Arial" w:hAnsi="Arial" w:cs="Arial"/>
                <w:sz w:val="16"/>
                <w:szCs w:val="16"/>
              </w:rPr>
              <w:t>District customer use reaches contractual and/or facility capacity for seven consecutive days.</w:t>
            </w:r>
          </w:p>
        </w:tc>
        <w:tc>
          <w:tcPr>
            <w:tcW w:w="8831" w:type="dxa"/>
            <w:tcBorders>
              <w:right w:val="single" w:sz="12" w:space="0" w:color="auto"/>
            </w:tcBorders>
          </w:tcPr>
          <w:p w:rsidR="00D34165" w:rsidRPr="00120B29" w:rsidRDefault="00D34165" w:rsidP="00D34165">
            <w:pPr>
              <w:spacing w:before="20" w:after="0" w:line="240" w:lineRule="auto"/>
              <w:rPr>
                <w:rFonts w:ascii="Arial" w:hAnsi="Arial" w:cs="Arial"/>
                <w:b/>
                <w:sz w:val="16"/>
                <w:szCs w:val="16"/>
              </w:rPr>
            </w:pPr>
            <w:r w:rsidRPr="00120B29">
              <w:rPr>
                <w:rFonts w:ascii="Arial" w:hAnsi="Arial" w:cs="Arial"/>
                <w:b/>
                <w:sz w:val="16"/>
                <w:szCs w:val="16"/>
              </w:rPr>
              <w:t>Public Message: Voluntary Conservation Measures</w:t>
            </w:r>
          </w:p>
          <w:p w:rsidR="004A2C59" w:rsidRPr="00120B29" w:rsidRDefault="00D34165" w:rsidP="00775495">
            <w:pPr>
              <w:pStyle w:val="ListParagraph"/>
              <w:numPr>
                <w:ilvl w:val="0"/>
                <w:numId w:val="5"/>
              </w:numPr>
              <w:spacing w:before="20" w:after="20" w:line="240" w:lineRule="auto"/>
              <w:ind w:left="173" w:hanging="151"/>
              <w:contextualSpacing w:val="0"/>
              <w:rPr>
                <w:rFonts w:ascii="Arial" w:hAnsi="Arial" w:cs="Arial"/>
                <w:sz w:val="16"/>
                <w:szCs w:val="16"/>
              </w:rPr>
            </w:pPr>
            <w:r w:rsidRPr="00120B29">
              <w:rPr>
                <w:rFonts w:ascii="Arial" w:hAnsi="Arial" w:cs="Arial"/>
                <w:sz w:val="16"/>
                <w:szCs w:val="16"/>
              </w:rPr>
              <w:t>Reduce all water use by 10%.</w:t>
            </w:r>
          </w:p>
          <w:p w:rsidR="00D34165" w:rsidRPr="00120B29" w:rsidRDefault="00D34165" w:rsidP="00775495">
            <w:pPr>
              <w:pStyle w:val="ListParagraph"/>
              <w:numPr>
                <w:ilvl w:val="0"/>
                <w:numId w:val="5"/>
              </w:numPr>
              <w:spacing w:before="20" w:after="20" w:line="240" w:lineRule="auto"/>
              <w:ind w:left="173" w:hanging="151"/>
              <w:contextualSpacing w:val="0"/>
              <w:rPr>
                <w:rFonts w:ascii="Arial" w:hAnsi="Arial" w:cs="Arial"/>
                <w:sz w:val="16"/>
                <w:szCs w:val="16"/>
              </w:rPr>
            </w:pPr>
            <w:r w:rsidRPr="00120B29">
              <w:rPr>
                <w:rFonts w:ascii="Arial" w:hAnsi="Arial" w:cs="Arial"/>
                <w:sz w:val="16"/>
                <w:szCs w:val="16"/>
              </w:rPr>
              <w:t>Limit use of water in commercial businesses (do not serve water to restaurants customers unless specifically requested).</w:t>
            </w:r>
          </w:p>
          <w:p w:rsidR="00D34165" w:rsidRPr="00120B29" w:rsidRDefault="00D34165" w:rsidP="00775495">
            <w:pPr>
              <w:pStyle w:val="ListParagraph"/>
              <w:numPr>
                <w:ilvl w:val="0"/>
                <w:numId w:val="5"/>
              </w:numPr>
              <w:spacing w:before="20" w:after="20" w:line="240" w:lineRule="auto"/>
              <w:ind w:left="173" w:hanging="151"/>
              <w:contextualSpacing w:val="0"/>
              <w:rPr>
                <w:rFonts w:ascii="Arial" w:hAnsi="Arial" w:cs="Arial"/>
                <w:sz w:val="16"/>
                <w:szCs w:val="16"/>
              </w:rPr>
            </w:pPr>
            <w:r w:rsidRPr="00120B29">
              <w:rPr>
                <w:rFonts w:ascii="Arial" w:hAnsi="Arial" w:cs="Arial"/>
                <w:sz w:val="16"/>
                <w:szCs w:val="16"/>
              </w:rPr>
              <w:t>Reduce watering of lawns, plants, trees, gardens, shrubbery, and flora on private or public property to the minimum necessary. Outdoor watering during early morning hours to reduce evaporation.</w:t>
            </w:r>
          </w:p>
          <w:p w:rsidR="00D34165" w:rsidRPr="00120B29" w:rsidRDefault="00D34165" w:rsidP="00775495">
            <w:pPr>
              <w:pStyle w:val="ListParagraph"/>
              <w:numPr>
                <w:ilvl w:val="0"/>
                <w:numId w:val="5"/>
              </w:numPr>
              <w:spacing w:before="20" w:after="20" w:line="240" w:lineRule="auto"/>
              <w:ind w:left="173" w:hanging="151"/>
              <w:contextualSpacing w:val="0"/>
              <w:rPr>
                <w:rFonts w:ascii="Arial" w:hAnsi="Arial" w:cs="Arial"/>
                <w:sz w:val="16"/>
                <w:szCs w:val="16"/>
              </w:rPr>
            </w:pPr>
            <w:r w:rsidRPr="00120B29">
              <w:rPr>
                <w:rFonts w:ascii="Arial" w:hAnsi="Arial" w:cs="Arial"/>
                <w:sz w:val="16"/>
                <w:szCs w:val="16"/>
              </w:rPr>
              <w:t>Eliminate all other kinds of outdoor water use</w:t>
            </w:r>
            <w:r w:rsidR="009752EA" w:rsidRPr="00120B29">
              <w:rPr>
                <w:rFonts w:ascii="Arial" w:hAnsi="Arial" w:cs="Arial"/>
                <w:sz w:val="16"/>
                <w:szCs w:val="16"/>
              </w:rPr>
              <w:t>, including: washing down of hard surface areas, decks, buildings, gutters, and vehicles; use of water in fountains, ponds, decorative water bodies, except where necessary to support aquatic life; filling or maintaining private swimming pools (except children’s wading pools); and use of fire hydrants for any purpose other than firefighting or flushing essential to maintain water quality.</w:t>
            </w:r>
          </w:p>
          <w:p w:rsidR="009752EA" w:rsidRPr="00120B29" w:rsidRDefault="009752EA" w:rsidP="009752EA">
            <w:pPr>
              <w:spacing w:before="20" w:after="0" w:line="240" w:lineRule="auto"/>
              <w:ind w:left="-43"/>
              <w:rPr>
                <w:rFonts w:ascii="Arial" w:hAnsi="Arial" w:cs="Arial"/>
                <w:b/>
                <w:sz w:val="16"/>
                <w:szCs w:val="16"/>
              </w:rPr>
            </w:pPr>
            <w:r w:rsidRPr="00120B29">
              <w:rPr>
                <w:rFonts w:ascii="Arial" w:hAnsi="Arial" w:cs="Arial"/>
                <w:b/>
                <w:sz w:val="16"/>
                <w:szCs w:val="16"/>
              </w:rPr>
              <w:t>Possible District Actions</w:t>
            </w:r>
          </w:p>
          <w:p w:rsidR="009752EA" w:rsidRPr="00120B29" w:rsidRDefault="009752EA" w:rsidP="00775495">
            <w:pPr>
              <w:pStyle w:val="ListParagraph"/>
              <w:numPr>
                <w:ilvl w:val="0"/>
                <w:numId w:val="5"/>
              </w:numPr>
              <w:spacing w:before="20" w:after="20" w:line="240" w:lineRule="auto"/>
              <w:ind w:left="173" w:hanging="180"/>
              <w:contextualSpacing w:val="0"/>
              <w:rPr>
                <w:rFonts w:ascii="Arial" w:hAnsi="Arial" w:cs="Arial"/>
                <w:sz w:val="16"/>
                <w:szCs w:val="16"/>
              </w:rPr>
            </w:pPr>
            <w:r w:rsidRPr="00120B29">
              <w:rPr>
                <w:rFonts w:ascii="Arial" w:hAnsi="Arial" w:cs="Arial"/>
                <w:sz w:val="16"/>
                <w:szCs w:val="16"/>
              </w:rPr>
              <w:t>Issue a notice to local media that District is in a Moderate Water Supply Shortage.</w:t>
            </w:r>
          </w:p>
          <w:p w:rsidR="009752EA" w:rsidRPr="00120B29" w:rsidRDefault="009752EA" w:rsidP="00775495">
            <w:pPr>
              <w:pStyle w:val="ListParagraph"/>
              <w:numPr>
                <w:ilvl w:val="0"/>
                <w:numId w:val="5"/>
              </w:numPr>
              <w:spacing w:before="20" w:after="20" w:line="240" w:lineRule="auto"/>
              <w:ind w:left="173" w:hanging="180"/>
              <w:contextualSpacing w:val="0"/>
              <w:rPr>
                <w:rFonts w:ascii="Arial" w:hAnsi="Arial" w:cs="Arial"/>
                <w:sz w:val="16"/>
                <w:szCs w:val="16"/>
              </w:rPr>
            </w:pPr>
            <w:r w:rsidRPr="00120B29">
              <w:rPr>
                <w:rFonts w:ascii="Arial" w:hAnsi="Arial" w:cs="Arial"/>
                <w:sz w:val="16"/>
                <w:szCs w:val="16"/>
              </w:rPr>
              <w:t>Send postcard notification of Moderate Water Supply Shortage to District customers.</w:t>
            </w:r>
          </w:p>
          <w:p w:rsidR="009752EA" w:rsidRPr="00120B29" w:rsidRDefault="009752EA" w:rsidP="00775495">
            <w:pPr>
              <w:pStyle w:val="ListParagraph"/>
              <w:numPr>
                <w:ilvl w:val="0"/>
                <w:numId w:val="5"/>
              </w:numPr>
              <w:spacing w:before="20" w:after="20" w:line="240" w:lineRule="auto"/>
              <w:ind w:left="173" w:hanging="180"/>
              <w:contextualSpacing w:val="0"/>
              <w:rPr>
                <w:rFonts w:ascii="Arial" w:hAnsi="Arial" w:cs="Arial"/>
                <w:sz w:val="16"/>
                <w:szCs w:val="16"/>
              </w:rPr>
            </w:pPr>
            <w:r w:rsidRPr="00120B29">
              <w:rPr>
                <w:rFonts w:ascii="Arial" w:hAnsi="Arial" w:cs="Arial"/>
                <w:sz w:val="16"/>
                <w:szCs w:val="16"/>
              </w:rPr>
              <w:t>Provide reminders to non-efficient users (including those given 30 days to repair leaks and have failed to do so).</w:t>
            </w:r>
          </w:p>
          <w:p w:rsidR="009752EA" w:rsidRPr="00120B29" w:rsidRDefault="009752EA" w:rsidP="00775495">
            <w:pPr>
              <w:pStyle w:val="ListParagraph"/>
              <w:numPr>
                <w:ilvl w:val="0"/>
                <w:numId w:val="5"/>
              </w:numPr>
              <w:spacing w:before="20" w:after="20" w:line="240" w:lineRule="auto"/>
              <w:ind w:left="173" w:hanging="180"/>
              <w:contextualSpacing w:val="0"/>
              <w:rPr>
                <w:rFonts w:ascii="Arial" w:hAnsi="Arial" w:cs="Arial"/>
                <w:sz w:val="16"/>
                <w:szCs w:val="16"/>
              </w:rPr>
            </w:pPr>
            <w:r w:rsidRPr="00120B29">
              <w:rPr>
                <w:rFonts w:ascii="Arial" w:hAnsi="Arial" w:cs="Arial"/>
                <w:sz w:val="16"/>
                <w:szCs w:val="16"/>
              </w:rPr>
              <w:t>Routinely publish in local newspapers the voluntary conservation measures customers are requested to follow during</w:t>
            </w:r>
            <w:r w:rsidR="005E5F98" w:rsidRPr="00120B29">
              <w:rPr>
                <w:rFonts w:ascii="Arial" w:hAnsi="Arial" w:cs="Arial"/>
                <w:sz w:val="16"/>
                <w:szCs w:val="16"/>
              </w:rPr>
              <w:t xml:space="preserve"> a Moderate Water Supply Shortage</w:t>
            </w:r>
            <w:r w:rsidRPr="00120B29">
              <w:rPr>
                <w:rFonts w:ascii="Arial" w:hAnsi="Arial" w:cs="Arial"/>
                <w:sz w:val="16"/>
                <w:szCs w:val="16"/>
              </w:rPr>
              <w:t>.</w:t>
            </w:r>
          </w:p>
        </w:tc>
      </w:tr>
      <w:tr w:rsidR="004A2C59" w:rsidRPr="00120B29" w:rsidTr="005E5F98">
        <w:tc>
          <w:tcPr>
            <w:tcW w:w="1260" w:type="dxa"/>
            <w:tcBorders>
              <w:left w:val="single" w:sz="12" w:space="0" w:color="auto"/>
              <w:bottom w:val="single" w:sz="4" w:space="0" w:color="auto"/>
            </w:tcBorders>
          </w:tcPr>
          <w:p w:rsidR="004A2C59" w:rsidRPr="00120B29" w:rsidRDefault="004A2C59" w:rsidP="001F642C">
            <w:pPr>
              <w:spacing w:before="60" w:after="60"/>
              <w:rPr>
                <w:rFonts w:ascii="Arial" w:hAnsi="Arial" w:cs="Arial"/>
                <w:b/>
                <w:sz w:val="16"/>
                <w:szCs w:val="16"/>
              </w:rPr>
            </w:pPr>
            <w:r w:rsidRPr="00120B29">
              <w:rPr>
                <w:rFonts w:ascii="Arial" w:hAnsi="Arial" w:cs="Arial"/>
                <w:b/>
                <w:sz w:val="16"/>
                <w:szCs w:val="16"/>
              </w:rPr>
              <w:t>Stage 3:  Severe Water Supply Shortage</w:t>
            </w:r>
          </w:p>
        </w:tc>
        <w:tc>
          <w:tcPr>
            <w:tcW w:w="4579" w:type="dxa"/>
            <w:tcBorders>
              <w:bottom w:val="single" w:sz="4" w:space="0" w:color="auto"/>
            </w:tcBorders>
          </w:tcPr>
          <w:p w:rsidR="004A2C59" w:rsidRPr="00780816" w:rsidRDefault="005E5F98" w:rsidP="006D5902">
            <w:pPr>
              <w:pStyle w:val="ListParagraph"/>
              <w:numPr>
                <w:ilvl w:val="0"/>
                <w:numId w:val="6"/>
              </w:numPr>
              <w:spacing w:before="20" w:after="0" w:line="240" w:lineRule="auto"/>
              <w:ind w:left="231" w:hanging="274"/>
              <w:contextualSpacing w:val="0"/>
              <w:rPr>
                <w:rFonts w:ascii="Arial" w:hAnsi="Arial" w:cs="Arial"/>
                <w:sz w:val="16"/>
                <w:szCs w:val="16"/>
              </w:rPr>
            </w:pPr>
            <w:r w:rsidRPr="00780816">
              <w:rPr>
                <w:rFonts w:ascii="Arial" w:hAnsi="Arial" w:cs="Arial"/>
                <w:sz w:val="16"/>
                <w:szCs w:val="16"/>
              </w:rPr>
              <w:t>PWB has only groundwater sources available.</w:t>
            </w:r>
          </w:p>
          <w:p w:rsidR="005E5F98" w:rsidRPr="00780816" w:rsidRDefault="005E5F98" w:rsidP="006D5902">
            <w:pPr>
              <w:pStyle w:val="ListParagraph"/>
              <w:numPr>
                <w:ilvl w:val="0"/>
                <w:numId w:val="6"/>
              </w:numPr>
              <w:spacing w:before="20" w:after="0" w:line="240" w:lineRule="auto"/>
              <w:ind w:left="231" w:hanging="274"/>
              <w:contextualSpacing w:val="0"/>
              <w:rPr>
                <w:rFonts w:ascii="Arial" w:hAnsi="Arial" w:cs="Arial"/>
                <w:sz w:val="16"/>
                <w:szCs w:val="16"/>
              </w:rPr>
            </w:pPr>
            <w:r w:rsidRPr="00780816">
              <w:rPr>
                <w:rFonts w:ascii="Arial" w:hAnsi="Arial" w:cs="Arial"/>
                <w:sz w:val="16"/>
                <w:szCs w:val="16"/>
              </w:rPr>
              <w:t>The PWB system cannot meet supply demands of wholesale customers.</w:t>
            </w:r>
          </w:p>
          <w:p w:rsidR="005E5F98" w:rsidRPr="00780816" w:rsidRDefault="005E5F98" w:rsidP="006D5902">
            <w:pPr>
              <w:pStyle w:val="ListParagraph"/>
              <w:numPr>
                <w:ilvl w:val="0"/>
                <w:numId w:val="6"/>
              </w:numPr>
              <w:spacing w:before="20" w:after="0" w:line="240" w:lineRule="auto"/>
              <w:ind w:left="231" w:hanging="274"/>
              <w:contextualSpacing w:val="0"/>
              <w:rPr>
                <w:rFonts w:ascii="Arial" w:hAnsi="Arial" w:cs="Arial"/>
                <w:sz w:val="16"/>
                <w:szCs w:val="16"/>
              </w:rPr>
            </w:pPr>
            <w:r w:rsidRPr="00780816">
              <w:rPr>
                <w:rFonts w:ascii="Arial" w:hAnsi="Arial" w:cs="Arial"/>
                <w:sz w:val="16"/>
                <w:szCs w:val="16"/>
              </w:rPr>
              <w:t>JWC reservoirs drop below 40% of “normal conditions” and JWC enacts mandatory curtailment for members.</w:t>
            </w:r>
          </w:p>
          <w:p w:rsidR="005E5F98" w:rsidRPr="00780816" w:rsidRDefault="005E5F98" w:rsidP="006D5902">
            <w:pPr>
              <w:pStyle w:val="ListParagraph"/>
              <w:numPr>
                <w:ilvl w:val="0"/>
                <w:numId w:val="6"/>
              </w:numPr>
              <w:spacing w:before="20" w:after="0" w:line="240" w:lineRule="auto"/>
              <w:ind w:left="231" w:hanging="274"/>
              <w:contextualSpacing w:val="0"/>
              <w:rPr>
                <w:rFonts w:ascii="Arial" w:hAnsi="Arial" w:cs="Arial"/>
                <w:sz w:val="16"/>
                <w:szCs w:val="16"/>
              </w:rPr>
            </w:pPr>
            <w:r w:rsidRPr="00780816">
              <w:rPr>
                <w:rFonts w:ascii="Arial" w:hAnsi="Arial" w:cs="Arial"/>
                <w:sz w:val="16"/>
                <w:szCs w:val="16"/>
              </w:rPr>
              <w:t>Water supplies fail to meet EPA Safe Drinking Water Act standards.</w:t>
            </w:r>
          </w:p>
          <w:p w:rsidR="005E5F98" w:rsidRPr="00780816" w:rsidRDefault="005E5F98" w:rsidP="006D5902">
            <w:pPr>
              <w:pStyle w:val="ListParagraph"/>
              <w:numPr>
                <w:ilvl w:val="0"/>
                <w:numId w:val="6"/>
              </w:numPr>
              <w:spacing w:before="20" w:after="0" w:line="240" w:lineRule="auto"/>
              <w:ind w:left="231" w:hanging="274"/>
              <w:contextualSpacing w:val="0"/>
              <w:rPr>
                <w:rFonts w:ascii="Arial" w:hAnsi="Arial" w:cs="Arial"/>
                <w:sz w:val="16"/>
                <w:szCs w:val="16"/>
              </w:rPr>
            </w:pPr>
            <w:r w:rsidRPr="00780816">
              <w:rPr>
                <w:rFonts w:ascii="Arial" w:hAnsi="Arial" w:cs="Arial"/>
                <w:sz w:val="16"/>
                <w:szCs w:val="16"/>
              </w:rPr>
              <w:t>The District’s distribution system experiences a significant and sustained reduction of water pressure.</w:t>
            </w:r>
          </w:p>
          <w:p w:rsidR="005E5F98" w:rsidRPr="00780816" w:rsidRDefault="005E5F98" w:rsidP="006D5902">
            <w:pPr>
              <w:pStyle w:val="ListParagraph"/>
              <w:numPr>
                <w:ilvl w:val="0"/>
                <w:numId w:val="6"/>
              </w:numPr>
              <w:spacing w:before="20" w:after="0" w:line="240" w:lineRule="auto"/>
              <w:ind w:left="231" w:hanging="274"/>
              <w:contextualSpacing w:val="0"/>
              <w:rPr>
                <w:rFonts w:ascii="Arial" w:hAnsi="Arial" w:cs="Arial"/>
                <w:sz w:val="16"/>
                <w:szCs w:val="16"/>
              </w:rPr>
            </w:pPr>
            <w:r w:rsidRPr="00780816">
              <w:rPr>
                <w:rFonts w:ascii="Arial" w:hAnsi="Arial" w:cs="Arial"/>
                <w:sz w:val="16"/>
                <w:szCs w:val="16"/>
              </w:rPr>
              <w:t>District customer use reaches contractual and/or facility capacity for 14 consecutive days.</w:t>
            </w:r>
          </w:p>
        </w:tc>
        <w:tc>
          <w:tcPr>
            <w:tcW w:w="8831" w:type="dxa"/>
            <w:tcBorders>
              <w:bottom w:val="single" w:sz="4" w:space="0" w:color="auto"/>
              <w:right w:val="single" w:sz="12" w:space="0" w:color="auto"/>
            </w:tcBorders>
          </w:tcPr>
          <w:p w:rsidR="00F53858" w:rsidRPr="00780816" w:rsidRDefault="00F53858" w:rsidP="00F53858">
            <w:pPr>
              <w:spacing w:before="20" w:after="0" w:line="240" w:lineRule="auto"/>
              <w:rPr>
                <w:rFonts w:ascii="Arial" w:hAnsi="Arial" w:cs="Arial"/>
                <w:b/>
                <w:sz w:val="16"/>
                <w:szCs w:val="16"/>
              </w:rPr>
            </w:pPr>
            <w:r w:rsidRPr="00780816">
              <w:rPr>
                <w:rFonts w:ascii="Arial" w:hAnsi="Arial" w:cs="Arial"/>
                <w:b/>
                <w:sz w:val="16"/>
                <w:szCs w:val="16"/>
              </w:rPr>
              <w:t xml:space="preserve">Public Message: </w:t>
            </w:r>
            <w:r w:rsidRPr="00780816">
              <w:rPr>
                <w:rFonts w:ascii="Arial" w:hAnsi="Arial" w:cs="Arial"/>
                <w:b/>
                <w:sz w:val="16"/>
                <w:szCs w:val="16"/>
                <w:u w:val="single"/>
              </w:rPr>
              <w:t>Mandatory</w:t>
            </w:r>
            <w:r w:rsidRPr="00780816">
              <w:rPr>
                <w:rFonts w:ascii="Arial" w:hAnsi="Arial" w:cs="Arial"/>
                <w:b/>
                <w:sz w:val="16"/>
                <w:szCs w:val="16"/>
              </w:rPr>
              <w:t xml:space="preserve"> Conservation Measures</w:t>
            </w:r>
          </w:p>
          <w:p w:rsidR="00775495" w:rsidRDefault="00F53858" w:rsidP="00775495">
            <w:pPr>
              <w:spacing w:before="20" w:after="0" w:line="240" w:lineRule="auto"/>
              <w:rPr>
                <w:rFonts w:ascii="Arial" w:hAnsi="Arial" w:cs="Arial"/>
                <w:sz w:val="16"/>
                <w:szCs w:val="16"/>
              </w:rPr>
            </w:pPr>
            <w:r w:rsidRPr="00775495">
              <w:rPr>
                <w:rFonts w:ascii="Arial" w:hAnsi="Arial" w:cs="Arial"/>
                <w:sz w:val="16"/>
                <w:szCs w:val="16"/>
              </w:rPr>
              <w:t>The District will provide public messages that include the following</w:t>
            </w:r>
            <w:r w:rsidR="004A2C59" w:rsidRPr="00775495">
              <w:rPr>
                <w:rFonts w:ascii="Arial" w:hAnsi="Arial" w:cs="Arial"/>
                <w:sz w:val="16"/>
                <w:szCs w:val="16"/>
              </w:rPr>
              <w:t xml:space="preserve">: </w:t>
            </w:r>
          </w:p>
          <w:p w:rsidR="004A2C59" w:rsidRPr="00775495" w:rsidRDefault="00F53858" w:rsidP="00775495">
            <w:pPr>
              <w:pStyle w:val="ListParagraph"/>
              <w:numPr>
                <w:ilvl w:val="0"/>
                <w:numId w:val="13"/>
              </w:numPr>
              <w:spacing w:before="20" w:after="0" w:line="240" w:lineRule="auto"/>
              <w:ind w:left="263" w:hanging="180"/>
              <w:rPr>
                <w:rFonts w:ascii="Arial" w:hAnsi="Arial" w:cs="Arial"/>
                <w:sz w:val="16"/>
                <w:szCs w:val="16"/>
              </w:rPr>
            </w:pPr>
            <w:r w:rsidRPr="00775495">
              <w:rPr>
                <w:rFonts w:ascii="Arial" w:hAnsi="Arial" w:cs="Arial"/>
                <w:sz w:val="16"/>
                <w:szCs w:val="16"/>
              </w:rPr>
              <w:t xml:space="preserve">Water is in short supply; </w:t>
            </w:r>
            <w:r w:rsidR="00F7456A" w:rsidRPr="00775495">
              <w:rPr>
                <w:rFonts w:ascii="Arial" w:hAnsi="Arial" w:cs="Arial"/>
                <w:sz w:val="16"/>
                <w:szCs w:val="16"/>
              </w:rPr>
              <w:t>Reduce all water use by 25%; The District will enforce its Water Supply Shortage Plan; and Mandatory curtailment actions are enacted.</w:t>
            </w:r>
          </w:p>
          <w:p w:rsidR="004A2C59" w:rsidRPr="00780816" w:rsidRDefault="00F7456A" w:rsidP="00775495">
            <w:pPr>
              <w:pStyle w:val="ListParagraph"/>
              <w:numPr>
                <w:ilvl w:val="0"/>
                <w:numId w:val="6"/>
              </w:numPr>
              <w:spacing w:before="20" w:after="0" w:line="240" w:lineRule="auto"/>
              <w:ind w:left="263" w:hanging="180"/>
              <w:contextualSpacing w:val="0"/>
              <w:rPr>
                <w:rFonts w:ascii="Arial" w:hAnsi="Arial" w:cs="Arial"/>
                <w:sz w:val="16"/>
                <w:szCs w:val="16"/>
              </w:rPr>
            </w:pPr>
            <w:r w:rsidRPr="00780816">
              <w:rPr>
                <w:rFonts w:ascii="Arial" w:hAnsi="Arial" w:cs="Arial"/>
                <w:sz w:val="16"/>
                <w:szCs w:val="16"/>
              </w:rPr>
              <w:t>Mandatory curtailment actions include: Eliminate all outdoor water use; Prohibit chemical applications to lawns that require subsequent watering; Limit expanding commercial nursery facilities, placing new irrigated agricultural land in production, or planting or landscaping except when required by the permitting jurisdiction; Limit water use in commercial businesses (e.g., do not serve water to restaurant customers unless specifically requested); and Repair leaks in hoses, faucets and couplings.</w:t>
            </w:r>
          </w:p>
          <w:p w:rsidR="00780816" w:rsidRPr="00780816" w:rsidRDefault="00780816" w:rsidP="00780816">
            <w:pPr>
              <w:spacing w:before="20" w:after="0" w:line="240" w:lineRule="auto"/>
              <w:ind w:left="-43"/>
              <w:rPr>
                <w:rFonts w:ascii="Arial" w:hAnsi="Arial" w:cs="Arial"/>
                <w:b/>
                <w:sz w:val="16"/>
                <w:szCs w:val="16"/>
              </w:rPr>
            </w:pPr>
            <w:r w:rsidRPr="00780816">
              <w:rPr>
                <w:rFonts w:ascii="Arial" w:hAnsi="Arial" w:cs="Arial"/>
                <w:b/>
                <w:sz w:val="16"/>
                <w:szCs w:val="16"/>
              </w:rPr>
              <w:t>Possible District Actions</w:t>
            </w:r>
          </w:p>
          <w:p w:rsidR="00780816" w:rsidRPr="00780816" w:rsidRDefault="00780816" w:rsidP="00775495">
            <w:pPr>
              <w:pStyle w:val="ListParagraph"/>
              <w:numPr>
                <w:ilvl w:val="0"/>
                <w:numId w:val="6"/>
              </w:numPr>
              <w:spacing w:before="20" w:after="0" w:line="240" w:lineRule="auto"/>
              <w:ind w:left="173" w:hanging="180"/>
              <w:contextualSpacing w:val="0"/>
              <w:rPr>
                <w:rFonts w:ascii="Arial" w:hAnsi="Arial" w:cs="Arial"/>
                <w:sz w:val="16"/>
                <w:szCs w:val="16"/>
              </w:rPr>
            </w:pPr>
            <w:r w:rsidRPr="00780816">
              <w:rPr>
                <w:rFonts w:ascii="Arial" w:hAnsi="Arial" w:cs="Arial"/>
                <w:sz w:val="16"/>
                <w:szCs w:val="16"/>
              </w:rPr>
              <w:t>Issue statement that the District is experiencing a Severe Water Supply Shortage; notify local media and send postcard notification to District customers.</w:t>
            </w:r>
          </w:p>
          <w:p w:rsidR="00780816" w:rsidRPr="00780816" w:rsidRDefault="00780816" w:rsidP="00775495">
            <w:pPr>
              <w:pStyle w:val="ListParagraph"/>
              <w:numPr>
                <w:ilvl w:val="0"/>
                <w:numId w:val="6"/>
              </w:numPr>
              <w:spacing w:before="20" w:after="0" w:line="240" w:lineRule="auto"/>
              <w:ind w:left="173" w:hanging="180"/>
              <w:contextualSpacing w:val="0"/>
              <w:rPr>
                <w:rFonts w:ascii="Arial" w:hAnsi="Arial" w:cs="Arial"/>
                <w:sz w:val="16"/>
                <w:szCs w:val="16"/>
              </w:rPr>
            </w:pPr>
            <w:r w:rsidRPr="00780816">
              <w:rPr>
                <w:rFonts w:ascii="Arial" w:hAnsi="Arial" w:cs="Arial"/>
                <w:sz w:val="16"/>
                <w:szCs w:val="16"/>
              </w:rPr>
              <w:t>Cease water service to customers given 30-day notice to repair leaks and have failed to do so.</w:t>
            </w:r>
          </w:p>
          <w:p w:rsidR="00780816" w:rsidRPr="00780816" w:rsidRDefault="00780816" w:rsidP="00775495">
            <w:pPr>
              <w:pStyle w:val="ListParagraph"/>
              <w:numPr>
                <w:ilvl w:val="0"/>
                <w:numId w:val="6"/>
              </w:numPr>
              <w:spacing w:before="20" w:after="0" w:line="240" w:lineRule="auto"/>
              <w:ind w:left="173" w:hanging="180"/>
              <w:contextualSpacing w:val="0"/>
              <w:rPr>
                <w:rFonts w:ascii="Arial" w:hAnsi="Arial" w:cs="Arial"/>
                <w:sz w:val="16"/>
                <w:szCs w:val="16"/>
              </w:rPr>
            </w:pPr>
            <w:r w:rsidRPr="00780816">
              <w:rPr>
                <w:rFonts w:ascii="Arial" w:hAnsi="Arial" w:cs="Arial"/>
                <w:sz w:val="16"/>
                <w:szCs w:val="16"/>
              </w:rPr>
              <w:t>Implement the enforcement provisions of the District’s Water Supply Shortage Plan.</w:t>
            </w:r>
          </w:p>
          <w:p w:rsidR="00780816" w:rsidRPr="00780816" w:rsidRDefault="00780816" w:rsidP="00775495">
            <w:pPr>
              <w:pStyle w:val="ListParagraph"/>
              <w:numPr>
                <w:ilvl w:val="0"/>
                <w:numId w:val="6"/>
              </w:numPr>
              <w:spacing w:before="20" w:after="0" w:line="240" w:lineRule="auto"/>
              <w:ind w:left="173" w:hanging="180"/>
              <w:contextualSpacing w:val="0"/>
              <w:rPr>
                <w:rFonts w:ascii="Arial" w:hAnsi="Arial" w:cs="Arial"/>
                <w:sz w:val="16"/>
                <w:szCs w:val="16"/>
              </w:rPr>
            </w:pPr>
            <w:r w:rsidRPr="00780816">
              <w:rPr>
                <w:rFonts w:ascii="Arial" w:hAnsi="Arial" w:cs="Arial"/>
                <w:sz w:val="16"/>
                <w:szCs w:val="16"/>
              </w:rPr>
              <w:t>Routinely publish in local newspaper the mandatory restrictions placed on the use of water supplied by the District.</w:t>
            </w:r>
          </w:p>
          <w:p w:rsidR="00780816" w:rsidRPr="00780816" w:rsidRDefault="00780816" w:rsidP="00775495">
            <w:pPr>
              <w:pStyle w:val="ListParagraph"/>
              <w:numPr>
                <w:ilvl w:val="0"/>
                <w:numId w:val="6"/>
              </w:numPr>
              <w:spacing w:before="20" w:after="0" w:line="240" w:lineRule="auto"/>
              <w:ind w:left="173" w:hanging="180"/>
              <w:contextualSpacing w:val="0"/>
              <w:rPr>
                <w:rFonts w:ascii="Arial" w:hAnsi="Arial" w:cs="Arial"/>
                <w:sz w:val="16"/>
                <w:szCs w:val="16"/>
              </w:rPr>
            </w:pPr>
            <w:r w:rsidRPr="00780816">
              <w:rPr>
                <w:rFonts w:ascii="Arial" w:hAnsi="Arial" w:cs="Arial"/>
                <w:sz w:val="16"/>
                <w:szCs w:val="16"/>
              </w:rPr>
              <w:t>Through the media and public outreach efforts, publicize widely the penalties to be imposed for violations of mandatory restrictions and the procedures to be followed if a variance in the restrictions is requested.</w:t>
            </w:r>
          </w:p>
          <w:p w:rsidR="00780816" w:rsidRPr="00780816" w:rsidRDefault="00780816" w:rsidP="00775495">
            <w:pPr>
              <w:pStyle w:val="ListParagraph"/>
              <w:numPr>
                <w:ilvl w:val="0"/>
                <w:numId w:val="6"/>
              </w:numPr>
              <w:spacing w:before="20" w:after="0" w:line="240" w:lineRule="auto"/>
              <w:ind w:left="173" w:hanging="180"/>
              <w:contextualSpacing w:val="0"/>
              <w:rPr>
                <w:rFonts w:ascii="Arial" w:hAnsi="Arial" w:cs="Arial"/>
                <w:sz w:val="16"/>
                <w:szCs w:val="16"/>
              </w:rPr>
            </w:pPr>
            <w:r w:rsidRPr="00780816">
              <w:rPr>
                <w:rFonts w:ascii="Arial" w:hAnsi="Arial" w:cs="Arial"/>
                <w:sz w:val="16"/>
                <w:szCs w:val="16"/>
              </w:rPr>
              <w:t>Provide and advertise a conservation hotline that provides relevant curtailment information and Update and mail a conservation brochure to customers.</w:t>
            </w:r>
          </w:p>
        </w:tc>
      </w:tr>
      <w:tr w:rsidR="004A2C59" w:rsidRPr="00120B29" w:rsidTr="005E5F98">
        <w:tc>
          <w:tcPr>
            <w:tcW w:w="1260" w:type="dxa"/>
            <w:tcBorders>
              <w:left w:val="single" w:sz="12" w:space="0" w:color="auto"/>
              <w:bottom w:val="single" w:sz="12" w:space="0" w:color="auto"/>
            </w:tcBorders>
          </w:tcPr>
          <w:p w:rsidR="004A2C59" w:rsidRPr="00120B29" w:rsidRDefault="004A2C59" w:rsidP="001F642C">
            <w:pPr>
              <w:spacing w:before="60" w:after="60"/>
              <w:rPr>
                <w:rFonts w:ascii="Arial" w:hAnsi="Arial" w:cs="Arial"/>
                <w:b/>
                <w:sz w:val="16"/>
                <w:szCs w:val="16"/>
              </w:rPr>
            </w:pPr>
            <w:r w:rsidRPr="00120B29">
              <w:rPr>
                <w:rFonts w:ascii="Arial" w:hAnsi="Arial" w:cs="Arial"/>
                <w:b/>
                <w:sz w:val="16"/>
                <w:szCs w:val="16"/>
              </w:rPr>
              <w:t>Stage 4:  Critical Water Supply Shortage</w:t>
            </w:r>
          </w:p>
        </w:tc>
        <w:tc>
          <w:tcPr>
            <w:tcW w:w="4579" w:type="dxa"/>
            <w:tcBorders>
              <w:bottom w:val="single" w:sz="12" w:space="0" w:color="auto"/>
            </w:tcBorders>
          </w:tcPr>
          <w:p w:rsidR="004A2C59" w:rsidRPr="00780816" w:rsidRDefault="002F4C2E" w:rsidP="006D5902">
            <w:pPr>
              <w:pStyle w:val="ListParagraph"/>
              <w:numPr>
                <w:ilvl w:val="0"/>
                <w:numId w:val="8"/>
              </w:numPr>
              <w:spacing w:before="20" w:after="20" w:line="240" w:lineRule="auto"/>
              <w:ind w:left="231" w:hanging="270"/>
              <w:contextualSpacing w:val="0"/>
              <w:rPr>
                <w:rFonts w:ascii="Arial" w:hAnsi="Arial" w:cs="Arial"/>
                <w:sz w:val="16"/>
                <w:szCs w:val="16"/>
              </w:rPr>
            </w:pPr>
            <w:r w:rsidRPr="00780816">
              <w:rPr>
                <w:rFonts w:ascii="Arial" w:hAnsi="Arial" w:cs="Arial"/>
                <w:sz w:val="16"/>
                <w:szCs w:val="16"/>
              </w:rPr>
              <w:t>PWB ceases serving the District from its system and JWC cannot meet the District’s resulting water demands.</w:t>
            </w:r>
          </w:p>
          <w:p w:rsidR="002F4C2E" w:rsidRPr="00780816" w:rsidRDefault="002F4C2E" w:rsidP="006D5902">
            <w:pPr>
              <w:pStyle w:val="ListParagraph"/>
              <w:numPr>
                <w:ilvl w:val="0"/>
                <w:numId w:val="8"/>
              </w:numPr>
              <w:spacing w:before="20" w:after="20" w:line="240" w:lineRule="auto"/>
              <w:ind w:left="231" w:hanging="270"/>
              <w:contextualSpacing w:val="0"/>
              <w:rPr>
                <w:rFonts w:ascii="Arial" w:hAnsi="Arial" w:cs="Arial"/>
                <w:sz w:val="16"/>
                <w:szCs w:val="16"/>
              </w:rPr>
            </w:pPr>
            <w:r w:rsidRPr="00780816">
              <w:rPr>
                <w:rFonts w:ascii="Arial" w:hAnsi="Arial" w:cs="Arial"/>
                <w:sz w:val="16"/>
                <w:szCs w:val="16"/>
              </w:rPr>
              <w:t>JWC ceases serving the District from its system, and the PWB cannot meet the District’s additional water demands.</w:t>
            </w:r>
          </w:p>
          <w:p w:rsidR="002F4C2E" w:rsidRPr="00780816" w:rsidRDefault="002F4C2E" w:rsidP="006D5902">
            <w:pPr>
              <w:pStyle w:val="ListParagraph"/>
              <w:numPr>
                <w:ilvl w:val="0"/>
                <w:numId w:val="8"/>
              </w:numPr>
              <w:spacing w:before="20" w:after="20" w:line="240" w:lineRule="auto"/>
              <w:ind w:left="231" w:hanging="270"/>
              <w:contextualSpacing w:val="0"/>
              <w:rPr>
                <w:rFonts w:ascii="Arial" w:hAnsi="Arial" w:cs="Arial"/>
                <w:sz w:val="16"/>
                <w:szCs w:val="16"/>
              </w:rPr>
            </w:pPr>
            <w:r w:rsidRPr="00780816">
              <w:rPr>
                <w:rFonts w:ascii="Arial" w:hAnsi="Arial" w:cs="Arial"/>
                <w:sz w:val="16"/>
                <w:szCs w:val="16"/>
              </w:rPr>
              <w:t>Water supplies from JWC or PWB are either physically cut off or become otherwise unavailable to the District.</w:t>
            </w:r>
          </w:p>
          <w:p w:rsidR="002F4C2E" w:rsidRPr="00780816" w:rsidRDefault="002F4C2E" w:rsidP="006D5902">
            <w:pPr>
              <w:pStyle w:val="ListParagraph"/>
              <w:numPr>
                <w:ilvl w:val="0"/>
                <w:numId w:val="8"/>
              </w:numPr>
              <w:spacing w:before="20" w:after="20" w:line="240" w:lineRule="auto"/>
              <w:ind w:left="231" w:hanging="270"/>
              <w:contextualSpacing w:val="0"/>
              <w:rPr>
                <w:rFonts w:ascii="Arial" w:hAnsi="Arial" w:cs="Arial"/>
                <w:sz w:val="16"/>
                <w:szCs w:val="16"/>
              </w:rPr>
            </w:pPr>
            <w:r w:rsidRPr="00780816">
              <w:rPr>
                <w:rFonts w:ascii="Arial" w:hAnsi="Arial" w:cs="Arial"/>
                <w:sz w:val="16"/>
                <w:szCs w:val="16"/>
              </w:rPr>
              <w:t>District customer use reaches contractual and/or facility capacity for 28 consecutive days.</w:t>
            </w:r>
          </w:p>
        </w:tc>
        <w:tc>
          <w:tcPr>
            <w:tcW w:w="8831" w:type="dxa"/>
            <w:tcBorders>
              <w:bottom w:val="single" w:sz="12" w:space="0" w:color="auto"/>
              <w:right w:val="single" w:sz="12" w:space="0" w:color="auto"/>
            </w:tcBorders>
          </w:tcPr>
          <w:p w:rsidR="00780816" w:rsidRPr="00780816" w:rsidRDefault="00780816" w:rsidP="00780816">
            <w:pPr>
              <w:spacing w:before="20" w:after="0" w:line="240" w:lineRule="auto"/>
              <w:rPr>
                <w:rFonts w:ascii="Arial" w:hAnsi="Arial" w:cs="Arial"/>
                <w:b/>
                <w:sz w:val="16"/>
                <w:szCs w:val="16"/>
              </w:rPr>
            </w:pPr>
            <w:r w:rsidRPr="00780816">
              <w:rPr>
                <w:rFonts w:ascii="Arial" w:hAnsi="Arial" w:cs="Arial"/>
                <w:b/>
                <w:sz w:val="16"/>
                <w:szCs w:val="16"/>
              </w:rPr>
              <w:t xml:space="preserve">Public Message: </w:t>
            </w:r>
            <w:r w:rsidRPr="00780816">
              <w:rPr>
                <w:rFonts w:ascii="Arial" w:hAnsi="Arial" w:cs="Arial"/>
                <w:b/>
                <w:sz w:val="16"/>
                <w:szCs w:val="16"/>
                <w:u w:val="single"/>
              </w:rPr>
              <w:t>Mandatory</w:t>
            </w:r>
            <w:r w:rsidRPr="00780816">
              <w:rPr>
                <w:rFonts w:ascii="Arial" w:hAnsi="Arial" w:cs="Arial"/>
                <w:b/>
                <w:sz w:val="16"/>
                <w:szCs w:val="16"/>
              </w:rPr>
              <w:t xml:space="preserve"> Conservation Measures</w:t>
            </w:r>
          </w:p>
          <w:p w:rsidR="00775495" w:rsidRDefault="00780816" w:rsidP="00775495">
            <w:pPr>
              <w:spacing w:before="20" w:after="20" w:line="240" w:lineRule="auto"/>
              <w:rPr>
                <w:rFonts w:ascii="Arial" w:hAnsi="Arial" w:cs="Arial"/>
                <w:sz w:val="16"/>
                <w:szCs w:val="16"/>
              </w:rPr>
            </w:pPr>
            <w:r w:rsidRPr="00775495">
              <w:rPr>
                <w:rFonts w:ascii="Arial" w:hAnsi="Arial" w:cs="Arial"/>
                <w:sz w:val="16"/>
                <w:szCs w:val="16"/>
              </w:rPr>
              <w:t>The</w:t>
            </w:r>
            <w:r w:rsidR="00775495" w:rsidRPr="00775495">
              <w:rPr>
                <w:rFonts w:ascii="Arial" w:hAnsi="Arial" w:cs="Arial"/>
                <w:sz w:val="16"/>
                <w:szCs w:val="16"/>
              </w:rPr>
              <w:t xml:space="preserve"> District will provide its customers with public messages about the following mandatory curtailment measures: </w:t>
            </w:r>
          </w:p>
          <w:p w:rsidR="004A2C59" w:rsidRDefault="00775495" w:rsidP="00775495">
            <w:pPr>
              <w:pStyle w:val="ListParagraph"/>
              <w:numPr>
                <w:ilvl w:val="0"/>
                <w:numId w:val="12"/>
              </w:numPr>
              <w:spacing w:before="20" w:after="20" w:line="240" w:lineRule="auto"/>
              <w:ind w:left="173" w:hanging="180"/>
              <w:rPr>
                <w:rFonts w:ascii="Arial" w:hAnsi="Arial" w:cs="Arial"/>
                <w:sz w:val="16"/>
                <w:szCs w:val="16"/>
              </w:rPr>
            </w:pPr>
            <w:r w:rsidRPr="00775495">
              <w:rPr>
                <w:rFonts w:ascii="Arial" w:hAnsi="Arial" w:cs="Arial"/>
                <w:sz w:val="16"/>
                <w:szCs w:val="16"/>
              </w:rPr>
              <w:t xml:space="preserve">Water may be used for drinking, cooking and sanitation purposes only; Reduce all water use </w:t>
            </w:r>
            <w:r>
              <w:rPr>
                <w:rFonts w:ascii="Arial" w:hAnsi="Arial" w:cs="Arial"/>
                <w:sz w:val="16"/>
                <w:szCs w:val="16"/>
              </w:rPr>
              <w:t>by 50%; Eliminate use of water at construction sites; and Enforcement of the District’s Water Supply Shortage Plan including issuance of fines.</w:t>
            </w:r>
          </w:p>
          <w:p w:rsidR="00775495" w:rsidRPr="00775495" w:rsidRDefault="00775495" w:rsidP="00775495">
            <w:pPr>
              <w:spacing w:before="20" w:after="0" w:line="240" w:lineRule="auto"/>
              <w:ind w:left="-43"/>
              <w:rPr>
                <w:rFonts w:ascii="Arial" w:hAnsi="Arial" w:cs="Arial"/>
                <w:b/>
                <w:sz w:val="16"/>
                <w:szCs w:val="16"/>
              </w:rPr>
            </w:pPr>
            <w:r w:rsidRPr="00780816">
              <w:rPr>
                <w:rFonts w:ascii="Arial" w:hAnsi="Arial" w:cs="Arial"/>
                <w:b/>
                <w:sz w:val="16"/>
                <w:szCs w:val="16"/>
              </w:rPr>
              <w:t>Possible District Actions</w:t>
            </w:r>
          </w:p>
          <w:p w:rsidR="00775495" w:rsidRDefault="00775495" w:rsidP="00775495">
            <w:pPr>
              <w:pStyle w:val="ListParagraph"/>
              <w:numPr>
                <w:ilvl w:val="0"/>
                <w:numId w:val="12"/>
              </w:numPr>
              <w:spacing w:before="20" w:after="20" w:line="240" w:lineRule="auto"/>
              <w:ind w:left="173" w:hanging="180"/>
              <w:rPr>
                <w:rFonts w:ascii="Arial" w:hAnsi="Arial" w:cs="Arial"/>
                <w:sz w:val="16"/>
                <w:szCs w:val="16"/>
              </w:rPr>
            </w:pPr>
            <w:r>
              <w:rPr>
                <w:rFonts w:ascii="Arial" w:hAnsi="Arial" w:cs="Arial"/>
                <w:sz w:val="16"/>
                <w:szCs w:val="16"/>
              </w:rPr>
              <w:t>Issue a statement that the District is experiencing a Critical Water Supply Shortage, and issue media releases.</w:t>
            </w:r>
          </w:p>
          <w:p w:rsidR="00775495" w:rsidRDefault="00775495" w:rsidP="00775495">
            <w:pPr>
              <w:pStyle w:val="ListParagraph"/>
              <w:numPr>
                <w:ilvl w:val="0"/>
                <w:numId w:val="12"/>
              </w:numPr>
              <w:spacing w:before="20" w:after="20" w:line="240" w:lineRule="auto"/>
              <w:ind w:left="173" w:hanging="180"/>
              <w:rPr>
                <w:rFonts w:ascii="Arial" w:hAnsi="Arial" w:cs="Arial"/>
                <w:sz w:val="16"/>
                <w:szCs w:val="16"/>
              </w:rPr>
            </w:pPr>
            <w:r>
              <w:rPr>
                <w:rFonts w:ascii="Arial" w:hAnsi="Arial" w:cs="Arial"/>
                <w:sz w:val="16"/>
                <w:szCs w:val="16"/>
              </w:rPr>
              <w:t>Continue to enforce Water Supply Shortage Plan with warnings, fines and discontinued service if necessary.</w:t>
            </w:r>
          </w:p>
          <w:p w:rsidR="00775495" w:rsidRDefault="00775495" w:rsidP="00775495">
            <w:pPr>
              <w:pStyle w:val="ListParagraph"/>
              <w:numPr>
                <w:ilvl w:val="0"/>
                <w:numId w:val="12"/>
              </w:numPr>
              <w:spacing w:before="20" w:after="20" w:line="240" w:lineRule="auto"/>
              <w:ind w:left="173" w:hanging="180"/>
              <w:rPr>
                <w:rFonts w:ascii="Arial" w:hAnsi="Arial" w:cs="Arial"/>
                <w:sz w:val="16"/>
                <w:szCs w:val="16"/>
              </w:rPr>
            </w:pPr>
            <w:r>
              <w:rPr>
                <w:rFonts w:ascii="Arial" w:hAnsi="Arial" w:cs="Arial"/>
                <w:sz w:val="16"/>
                <w:szCs w:val="16"/>
              </w:rPr>
              <w:t>Widely distribute reminder conservation messages, and p</w:t>
            </w:r>
            <w:r w:rsidRPr="00780816">
              <w:rPr>
                <w:rFonts w:ascii="Arial" w:hAnsi="Arial" w:cs="Arial"/>
                <w:sz w:val="16"/>
                <w:szCs w:val="16"/>
              </w:rPr>
              <w:t>rovide and advertise a conservation</w:t>
            </w:r>
            <w:r>
              <w:rPr>
                <w:rFonts w:ascii="Arial" w:hAnsi="Arial" w:cs="Arial"/>
                <w:sz w:val="16"/>
                <w:szCs w:val="16"/>
              </w:rPr>
              <w:t xml:space="preserve"> hotline</w:t>
            </w:r>
            <w:r w:rsidR="001E5522">
              <w:rPr>
                <w:rFonts w:ascii="Arial" w:hAnsi="Arial" w:cs="Arial"/>
                <w:sz w:val="16"/>
                <w:szCs w:val="16"/>
              </w:rPr>
              <w:t>.</w:t>
            </w:r>
          </w:p>
          <w:p w:rsidR="001E5522" w:rsidRPr="00775495" w:rsidRDefault="001E5522" w:rsidP="00775495">
            <w:pPr>
              <w:pStyle w:val="ListParagraph"/>
              <w:numPr>
                <w:ilvl w:val="0"/>
                <w:numId w:val="12"/>
              </w:numPr>
              <w:spacing w:before="20" w:after="20" w:line="240" w:lineRule="auto"/>
              <w:ind w:left="173" w:hanging="180"/>
              <w:rPr>
                <w:rFonts w:ascii="Arial" w:hAnsi="Arial" w:cs="Arial"/>
                <w:sz w:val="16"/>
                <w:szCs w:val="16"/>
              </w:rPr>
            </w:pPr>
            <w:r>
              <w:rPr>
                <w:rFonts w:ascii="Arial" w:hAnsi="Arial" w:cs="Arial"/>
                <w:sz w:val="16"/>
                <w:szCs w:val="16"/>
              </w:rPr>
              <w:t xml:space="preserve">If necessary, conduct emergency actions: Activate District’s Emergency Operations Center; Begin rationing water as needed; Activate any curtailment agreements previously negotiated with B.I.G. customers; open interconnections with neighboring water suppliers; Bring emergency wells on-line; Place moratorium on all new service connections; and Work with partners to distribute bottled water as needed. </w:t>
            </w:r>
          </w:p>
        </w:tc>
      </w:tr>
    </w:tbl>
    <w:p w:rsidR="00603717" w:rsidRDefault="00603717">
      <w:pPr>
        <w:spacing w:after="0" w:line="240" w:lineRule="auto"/>
      </w:pPr>
      <w:r>
        <w:br w:type="page"/>
      </w:r>
    </w:p>
    <w:p w:rsidR="00603717" w:rsidRPr="001E5522" w:rsidRDefault="00603717" w:rsidP="00603717">
      <w:pPr>
        <w:spacing w:after="0" w:line="240" w:lineRule="auto"/>
        <w:ind w:left="-360" w:right="-810"/>
        <w:jc w:val="center"/>
        <w:rPr>
          <w:b/>
          <w:sz w:val="48"/>
          <w:szCs w:val="48"/>
        </w:rPr>
      </w:pPr>
      <w:r w:rsidRPr="001E5522">
        <w:rPr>
          <w:b/>
          <w:sz w:val="48"/>
          <w:szCs w:val="48"/>
        </w:rPr>
        <w:lastRenderedPageBreak/>
        <w:t>Example Curtailment Plans</w:t>
      </w:r>
    </w:p>
    <w:p w:rsidR="00603717" w:rsidRPr="001E5522" w:rsidRDefault="00603717" w:rsidP="00603717">
      <w:pPr>
        <w:spacing w:after="0" w:line="240" w:lineRule="auto"/>
        <w:ind w:left="-360" w:right="-810"/>
        <w:jc w:val="center"/>
        <w:rPr>
          <w:b/>
          <w:sz w:val="40"/>
          <w:szCs w:val="40"/>
          <w:u w:val="single"/>
        </w:rPr>
      </w:pPr>
      <w:r w:rsidRPr="001E5522">
        <w:rPr>
          <w:b/>
          <w:sz w:val="40"/>
          <w:szCs w:val="40"/>
          <w:u w:val="single"/>
        </w:rPr>
        <w:t>Small Cities, Rural Communities, HOAs or Developments, etc.</w:t>
      </w:r>
    </w:p>
    <w:p w:rsidR="00603717" w:rsidRPr="007B1264" w:rsidRDefault="00603717" w:rsidP="001E5522">
      <w:pPr>
        <w:spacing w:before="360" w:after="0" w:line="240" w:lineRule="auto"/>
        <w:ind w:left="-446"/>
        <w:rPr>
          <w:b/>
          <w:sz w:val="32"/>
          <w:szCs w:val="32"/>
        </w:rPr>
      </w:pPr>
      <w:r w:rsidRPr="007B1264">
        <w:rPr>
          <w:b/>
          <w:sz w:val="32"/>
          <w:szCs w:val="32"/>
        </w:rPr>
        <w:sym w:font="Wingdings 2" w:char="F097"/>
      </w:r>
      <w:r w:rsidRPr="007B1264">
        <w:rPr>
          <w:b/>
          <w:sz w:val="32"/>
          <w:szCs w:val="32"/>
        </w:rPr>
        <w:t xml:space="preserve"> Example 1:</w:t>
      </w:r>
    </w:p>
    <w:tbl>
      <w:tblPr>
        <w:tblStyle w:val="TableGrid"/>
        <w:tblW w:w="13431" w:type="dxa"/>
        <w:jc w:val="center"/>
        <w:tblInd w:w="-729" w:type="dxa"/>
        <w:tblLayout w:type="fixed"/>
        <w:tblLook w:val="04A0" w:firstRow="1" w:lastRow="0" w:firstColumn="1" w:lastColumn="0" w:noHBand="0" w:noVBand="1"/>
      </w:tblPr>
      <w:tblGrid>
        <w:gridCol w:w="1703"/>
        <w:gridCol w:w="1958"/>
        <w:gridCol w:w="2942"/>
        <w:gridCol w:w="6828"/>
      </w:tblGrid>
      <w:tr w:rsidR="00603717" w:rsidRPr="00481FEC" w:rsidTr="001F642C">
        <w:trPr>
          <w:jc w:val="center"/>
        </w:trPr>
        <w:tc>
          <w:tcPr>
            <w:tcW w:w="1703" w:type="dxa"/>
            <w:tcBorders>
              <w:top w:val="single" w:sz="4" w:space="0" w:color="auto"/>
              <w:left w:val="single" w:sz="4" w:space="0" w:color="auto"/>
              <w:bottom w:val="single" w:sz="4" w:space="0" w:color="auto"/>
              <w:right w:val="single" w:sz="4" w:space="0" w:color="auto"/>
            </w:tcBorders>
            <w:hideMark/>
          </w:tcPr>
          <w:p w:rsidR="00603717" w:rsidRPr="00481FEC" w:rsidRDefault="00603717" w:rsidP="001F642C">
            <w:pPr>
              <w:autoSpaceDE w:val="0"/>
              <w:autoSpaceDN w:val="0"/>
              <w:adjustRightInd w:val="0"/>
              <w:spacing w:before="40" w:after="40" w:line="240" w:lineRule="auto"/>
              <w:jc w:val="center"/>
              <w:rPr>
                <w:rFonts w:ascii="Arial" w:hAnsi="Arial" w:cs="Arial"/>
                <w:b/>
                <w:sz w:val="20"/>
                <w:szCs w:val="20"/>
              </w:rPr>
            </w:pPr>
            <w:r w:rsidRPr="00481FEC">
              <w:rPr>
                <w:rFonts w:ascii="Arial" w:hAnsi="Arial" w:cs="Arial"/>
                <w:b/>
                <w:sz w:val="20"/>
                <w:szCs w:val="20"/>
              </w:rPr>
              <w:t>Stage</w:t>
            </w:r>
          </w:p>
        </w:tc>
        <w:tc>
          <w:tcPr>
            <w:tcW w:w="1958" w:type="dxa"/>
            <w:tcBorders>
              <w:top w:val="single" w:sz="4" w:space="0" w:color="auto"/>
              <w:left w:val="single" w:sz="4" w:space="0" w:color="auto"/>
              <w:bottom w:val="single" w:sz="4" w:space="0" w:color="auto"/>
              <w:right w:val="single" w:sz="4" w:space="0" w:color="auto"/>
            </w:tcBorders>
            <w:hideMark/>
          </w:tcPr>
          <w:p w:rsidR="00603717" w:rsidRPr="00481FEC" w:rsidRDefault="00603717" w:rsidP="001F642C">
            <w:pPr>
              <w:autoSpaceDE w:val="0"/>
              <w:autoSpaceDN w:val="0"/>
              <w:adjustRightInd w:val="0"/>
              <w:spacing w:before="40" w:after="40" w:line="240" w:lineRule="auto"/>
              <w:jc w:val="center"/>
              <w:rPr>
                <w:rFonts w:ascii="Arial" w:hAnsi="Arial" w:cs="Arial"/>
                <w:b/>
                <w:sz w:val="20"/>
                <w:szCs w:val="20"/>
              </w:rPr>
            </w:pPr>
            <w:r w:rsidRPr="00481FEC">
              <w:rPr>
                <w:rFonts w:ascii="Arial" w:hAnsi="Arial" w:cs="Arial"/>
                <w:b/>
                <w:sz w:val="20"/>
                <w:szCs w:val="20"/>
              </w:rPr>
              <w:t>Trigger</w:t>
            </w:r>
          </w:p>
        </w:tc>
        <w:tc>
          <w:tcPr>
            <w:tcW w:w="2942" w:type="dxa"/>
            <w:tcBorders>
              <w:top w:val="single" w:sz="4" w:space="0" w:color="auto"/>
              <w:left w:val="single" w:sz="4" w:space="0" w:color="auto"/>
              <w:bottom w:val="single" w:sz="4" w:space="0" w:color="auto"/>
              <w:right w:val="single" w:sz="4" w:space="0" w:color="auto"/>
            </w:tcBorders>
            <w:hideMark/>
          </w:tcPr>
          <w:p w:rsidR="00603717" w:rsidRPr="00481FEC" w:rsidRDefault="00603717" w:rsidP="001F642C">
            <w:pPr>
              <w:autoSpaceDE w:val="0"/>
              <w:autoSpaceDN w:val="0"/>
              <w:adjustRightInd w:val="0"/>
              <w:spacing w:before="40" w:after="40" w:line="240" w:lineRule="auto"/>
              <w:jc w:val="center"/>
              <w:rPr>
                <w:rFonts w:ascii="Arial" w:hAnsi="Arial" w:cs="Arial"/>
                <w:b/>
                <w:sz w:val="20"/>
                <w:szCs w:val="20"/>
              </w:rPr>
            </w:pPr>
            <w:r w:rsidRPr="00481FEC">
              <w:rPr>
                <w:rFonts w:ascii="Arial" w:hAnsi="Arial" w:cs="Arial"/>
                <w:b/>
                <w:sz w:val="20"/>
                <w:szCs w:val="20"/>
              </w:rPr>
              <w:t>Goal</w:t>
            </w:r>
          </w:p>
        </w:tc>
        <w:tc>
          <w:tcPr>
            <w:tcW w:w="6828" w:type="dxa"/>
            <w:tcBorders>
              <w:top w:val="single" w:sz="4" w:space="0" w:color="auto"/>
              <w:left w:val="single" w:sz="4" w:space="0" w:color="auto"/>
              <w:bottom w:val="single" w:sz="4" w:space="0" w:color="auto"/>
              <w:right w:val="single" w:sz="4" w:space="0" w:color="auto"/>
            </w:tcBorders>
            <w:hideMark/>
          </w:tcPr>
          <w:p w:rsidR="00603717" w:rsidRPr="00481FEC" w:rsidRDefault="00603717" w:rsidP="001F642C">
            <w:pPr>
              <w:autoSpaceDE w:val="0"/>
              <w:autoSpaceDN w:val="0"/>
              <w:adjustRightInd w:val="0"/>
              <w:spacing w:before="40" w:after="40" w:line="240" w:lineRule="auto"/>
              <w:jc w:val="center"/>
              <w:rPr>
                <w:rFonts w:ascii="Arial" w:hAnsi="Arial" w:cs="Arial"/>
                <w:b/>
                <w:sz w:val="20"/>
                <w:szCs w:val="20"/>
              </w:rPr>
            </w:pPr>
            <w:r w:rsidRPr="00481FEC">
              <w:rPr>
                <w:rFonts w:ascii="Arial" w:hAnsi="Arial" w:cs="Arial"/>
                <w:b/>
                <w:sz w:val="20"/>
                <w:szCs w:val="20"/>
              </w:rPr>
              <w:t>Implementation measure</w:t>
            </w:r>
          </w:p>
        </w:tc>
      </w:tr>
      <w:tr w:rsidR="00603717" w:rsidRPr="00481FEC" w:rsidTr="001F642C">
        <w:trPr>
          <w:jc w:val="center"/>
        </w:trPr>
        <w:tc>
          <w:tcPr>
            <w:tcW w:w="1703" w:type="dxa"/>
            <w:tcBorders>
              <w:top w:val="single" w:sz="4" w:space="0" w:color="auto"/>
              <w:left w:val="single" w:sz="4" w:space="0" w:color="auto"/>
              <w:bottom w:val="single" w:sz="4" w:space="0" w:color="auto"/>
              <w:right w:val="single" w:sz="4" w:space="0" w:color="auto"/>
            </w:tcBorders>
            <w:hideMark/>
          </w:tcPr>
          <w:p w:rsidR="00603717" w:rsidRPr="00481FEC" w:rsidRDefault="00603717" w:rsidP="001F642C">
            <w:pPr>
              <w:autoSpaceDE w:val="0"/>
              <w:autoSpaceDN w:val="0"/>
              <w:adjustRightInd w:val="0"/>
              <w:spacing w:before="40" w:after="40" w:line="240" w:lineRule="auto"/>
              <w:jc w:val="center"/>
              <w:rPr>
                <w:rFonts w:ascii="Arial" w:hAnsi="Arial" w:cs="Arial"/>
                <w:b/>
                <w:sz w:val="20"/>
                <w:szCs w:val="20"/>
              </w:rPr>
            </w:pPr>
            <w:r w:rsidRPr="00481FEC">
              <w:rPr>
                <w:rFonts w:ascii="Arial" w:hAnsi="Arial" w:cs="Arial"/>
                <w:b/>
                <w:sz w:val="20"/>
                <w:szCs w:val="20"/>
              </w:rPr>
              <w:t>Mild</w:t>
            </w:r>
          </w:p>
        </w:tc>
        <w:tc>
          <w:tcPr>
            <w:tcW w:w="1958" w:type="dxa"/>
            <w:tcBorders>
              <w:top w:val="single" w:sz="4" w:space="0" w:color="auto"/>
              <w:left w:val="single" w:sz="4" w:space="0" w:color="auto"/>
              <w:bottom w:val="single" w:sz="4" w:space="0" w:color="auto"/>
              <w:right w:val="single" w:sz="4" w:space="0" w:color="auto"/>
            </w:tcBorders>
            <w:hideMark/>
          </w:tcPr>
          <w:p w:rsidR="00603717" w:rsidRPr="00481FEC" w:rsidRDefault="00603717" w:rsidP="001F642C">
            <w:pPr>
              <w:autoSpaceDE w:val="0"/>
              <w:autoSpaceDN w:val="0"/>
              <w:adjustRightInd w:val="0"/>
              <w:spacing w:before="40" w:after="40" w:line="240" w:lineRule="auto"/>
              <w:jc w:val="center"/>
              <w:rPr>
                <w:rFonts w:ascii="Arial" w:hAnsi="Arial" w:cs="Arial"/>
                <w:sz w:val="20"/>
                <w:szCs w:val="20"/>
              </w:rPr>
            </w:pPr>
            <w:r w:rsidRPr="00481FEC">
              <w:rPr>
                <w:rFonts w:ascii="Arial" w:hAnsi="Arial" w:cs="Arial"/>
                <w:sz w:val="20"/>
                <w:szCs w:val="20"/>
              </w:rPr>
              <w:t>80% of capacity</w:t>
            </w:r>
          </w:p>
        </w:tc>
        <w:tc>
          <w:tcPr>
            <w:tcW w:w="2942" w:type="dxa"/>
            <w:tcBorders>
              <w:top w:val="single" w:sz="4" w:space="0" w:color="auto"/>
              <w:left w:val="single" w:sz="4" w:space="0" w:color="auto"/>
              <w:bottom w:val="single" w:sz="4" w:space="0" w:color="auto"/>
              <w:right w:val="single" w:sz="4" w:space="0" w:color="auto"/>
            </w:tcBorders>
            <w:hideMark/>
          </w:tcPr>
          <w:p w:rsidR="00603717" w:rsidRPr="00481FEC" w:rsidRDefault="00603717" w:rsidP="001F642C">
            <w:pPr>
              <w:autoSpaceDE w:val="0"/>
              <w:autoSpaceDN w:val="0"/>
              <w:adjustRightInd w:val="0"/>
              <w:spacing w:before="40" w:after="40" w:line="240" w:lineRule="auto"/>
              <w:rPr>
                <w:rFonts w:ascii="Arial" w:hAnsi="Arial" w:cs="Arial"/>
                <w:sz w:val="20"/>
                <w:szCs w:val="20"/>
              </w:rPr>
            </w:pPr>
            <w:r w:rsidRPr="00481FEC">
              <w:rPr>
                <w:rFonts w:ascii="Arial" w:hAnsi="Arial" w:cs="Arial"/>
                <w:sz w:val="20"/>
                <w:szCs w:val="20"/>
              </w:rPr>
              <w:t>Public awareness of the issue.</w:t>
            </w:r>
          </w:p>
        </w:tc>
        <w:tc>
          <w:tcPr>
            <w:tcW w:w="6828" w:type="dxa"/>
            <w:tcBorders>
              <w:top w:val="single" w:sz="4" w:space="0" w:color="auto"/>
              <w:left w:val="single" w:sz="4" w:space="0" w:color="auto"/>
              <w:bottom w:val="single" w:sz="4" w:space="0" w:color="auto"/>
              <w:right w:val="single" w:sz="4" w:space="0" w:color="auto"/>
            </w:tcBorders>
            <w:hideMark/>
          </w:tcPr>
          <w:p w:rsidR="00603717" w:rsidRPr="00481FEC" w:rsidRDefault="00603717" w:rsidP="001F642C">
            <w:pPr>
              <w:pStyle w:val="ListParagraph"/>
              <w:numPr>
                <w:ilvl w:val="0"/>
                <w:numId w:val="1"/>
              </w:numPr>
              <w:autoSpaceDE w:val="0"/>
              <w:autoSpaceDN w:val="0"/>
              <w:adjustRightInd w:val="0"/>
              <w:spacing w:before="40" w:after="40" w:line="240" w:lineRule="auto"/>
              <w:rPr>
                <w:rFonts w:ascii="Arial" w:hAnsi="Arial" w:cs="Arial"/>
                <w:sz w:val="20"/>
                <w:szCs w:val="20"/>
              </w:rPr>
            </w:pPr>
            <w:r w:rsidRPr="00481FEC">
              <w:rPr>
                <w:rFonts w:ascii="Arial" w:hAnsi="Arial" w:cs="Arial"/>
                <w:sz w:val="20"/>
                <w:szCs w:val="20"/>
              </w:rPr>
              <w:t>Advise community through the water bill to conserve water where possible.</w:t>
            </w:r>
          </w:p>
        </w:tc>
      </w:tr>
      <w:tr w:rsidR="00603717" w:rsidRPr="00481FEC" w:rsidTr="001F642C">
        <w:trPr>
          <w:jc w:val="center"/>
        </w:trPr>
        <w:tc>
          <w:tcPr>
            <w:tcW w:w="1703" w:type="dxa"/>
            <w:tcBorders>
              <w:top w:val="single" w:sz="4" w:space="0" w:color="auto"/>
              <w:left w:val="single" w:sz="4" w:space="0" w:color="auto"/>
              <w:bottom w:val="single" w:sz="4" w:space="0" w:color="auto"/>
              <w:right w:val="single" w:sz="4" w:space="0" w:color="auto"/>
            </w:tcBorders>
            <w:hideMark/>
          </w:tcPr>
          <w:p w:rsidR="00603717" w:rsidRPr="00481FEC" w:rsidRDefault="00603717" w:rsidP="001F642C">
            <w:pPr>
              <w:autoSpaceDE w:val="0"/>
              <w:autoSpaceDN w:val="0"/>
              <w:adjustRightInd w:val="0"/>
              <w:spacing w:before="40" w:after="40" w:line="240" w:lineRule="auto"/>
              <w:jc w:val="center"/>
              <w:rPr>
                <w:rFonts w:ascii="Arial" w:hAnsi="Arial" w:cs="Arial"/>
                <w:b/>
                <w:sz w:val="20"/>
                <w:szCs w:val="20"/>
              </w:rPr>
            </w:pPr>
            <w:r w:rsidRPr="00481FEC">
              <w:rPr>
                <w:rFonts w:ascii="Arial" w:hAnsi="Arial" w:cs="Arial"/>
                <w:b/>
                <w:sz w:val="20"/>
                <w:szCs w:val="20"/>
              </w:rPr>
              <w:t>Moderate</w:t>
            </w:r>
          </w:p>
        </w:tc>
        <w:tc>
          <w:tcPr>
            <w:tcW w:w="1958" w:type="dxa"/>
            <w:tcBorders>
              <w:top w:val="single" w:sz="4" w:space="0" w:color="auto"/>
              <w:left w:val="single" w:sz="4" w:space="0" w:color="auto"/>
              <w:bottom w:val="single" w:sz="4" w:space="0" w:color="auto"/>
              <w:right w:val="single" w:sz="4" w:space="0" w:color="auto"/>
            </w:tcBorders>
            <w:hideMark/>
          </w:tcPr>
          <w:p w:rsidR="00603717" w:rsidRPr="00481FEC" w:rsidRDefault="00603717" w:rsidP="001F642C">
            <w:pPr>
              <w:autoSpaceDE w:val="0"/>
              <w:autoSpaceDN w:val="0"/>
              <w:adjustRightInd w:val="0"/>
              <w:spacing w:before="40" w:after="40" w:line="240" w:lineRule="auto"/>
              <w:jc w:val="center"/>
              <w:rPr>
                <w:rFonts w:ascii="Arial" w:hAnsi="Arial" w:cs="Arial"/>
                <w:sz w:val="20"/>
                <w:szCs w:val="20"/>
              </w:rPr>
            </w:pPr>
            <w:r w:rsidRPr="00481FEC">
              <w:rPr>
                <w:rFonts w:ascii="Arial" w:hAnsi="Arial" w:cs="Arial"/>
                <w:sz w:val="20"/>
                <w:szCs w:val="20"/>
              </w:rPr>
              <w:t>90% of capacity</w:t>
            </w:r>
          </w:p>
        </w:tc>
        <w:tc>
          <w:tcPr>
            <w:tcW w:w="2942" w:type="dxa"/>
            <w:tcBorders>
              <w:top w:val="single" w:sz="4" w:space="0" w:color="auto"/>
              <w:left w:val="single" w:sz="4" w:space="0" w:color="auto"/>
              <w:bottom w:val="single" w:sz="4" w:space="0" w:color="auto"/>
              <w:right w:val="single" w:sz="4" w:space="0" w:color="auto"/>
            </w:tcBorders>
            <w:hideMark/>
          </w:tcPr>
          <w:p w:rsidR="00603717" w:rsidRPr="00481FEC" w:rsidRDefault="00603717" w:rsidP="001F642C">
            <w:pPr>
              <w:autoSpaceDE w:val="0"/>
              <w:autoSpaceDN w:val="0"/>
              <w:adjustRightInd w:val="0"/>
              <w:spacing w:before="40" w:after="40" w:line="240" w:lineRule="auto"/>
              <w:rPr>
                <w:rFonts w:ascii="Arial" w:hAnsi="Arial" w:cs="Arial"/>
                <w:sz w:val="20"/>
                <w:szCs w:val="20"/>
              </w:rPr>
            </w:pPr>
            <w:r w:rsidRPr="00481FEC">
              <w:rPr>
                <w:rFonts w:ascii="Arial" w:hAnsi="Arial" w:cs="Arial"/>
                <w:sz w:val="20"/>
                <w:szCs w:val="20"/>
              </w:rPr>
              <w:t>10% reduction in consumption</w:t>
            </w:r>
          </w:p>
        </w:tc>
        <w:tc>
          <w:tcPr>
            <w:tcW w:w="6828" w:type="dxa"/>
            <w:tcBorders>
              <w:top w:val="single" w:sz="4" w:space="0" w:color="auto"/>
              <w:left w:val="single" w:sz="4" w:space="0" w:color="auto"/>
              <w:bottom w:val="single" w:sz="4" w:space="0" w:color="auto"/>
              <w:right w:val="single" w:sz="4" w:space="0" w:color="auto"/>
            </w:tcBorders>
            <w:hideMark/>
          </w:tcPr>
          <w:p w:rsidR="00603717" w:rsidRPr="00481FEC" w:rsidRDefault="00603717" w:rsidP="001F642C">
            <w:pPr>
              <w:pStyle w:val="ListParagraph"/>
              <w:numPr>
                <w:ilvl w:val="0"/>
                <w:numId w:val="1"/>
              </w:numPr>
              <w:autoSpaceDE w:val="0"/>
              <w:autoSpaceDN w:val="0"/>
              <w:adjustRightInd w:val="0"/>
              <w:spacing w:before="40" w:after="40" w:line="240" w:lineRule="auto"/>
              <w:rPr>
                <w:rFonts w:ascii="Arial" w:hAnsi="Arial" w:cs="Arial"/>
                <w:sz w:val="20"/>
                <w:szCs w:val="20"/>
              </w:rPr>
            </w:pPr>
            <w:r w:rsidRPr="00481FEC">
              <w:rPr>
                <w:rFonts w:ascii="Arial" w:hAnsi="Arial" w:cs="Arial"/>
                <w:sz w:val="20"/>
                <w:szCs w:val="20"/>
              </w:rPr>
              <w:t>Advise community that 10% water savings desired.</w:t>
            </w:r>
          </w:p>
          <w:p w:rsidR="00603717" w:rsidRPr="00481FEC" w:rsidRDefault="00603717" w:rsidP="001F642C">
            <w:pPr>
              <w:pStyle w:val="ListParagraph"/>
              <w:numPr>
                <w:ilvl w:val="0"/>
                <w:numId w:val="1"/>
              </w:numPr>
              <w:autoSpaceDE w:val="0"/>
              <w:autoSpaceDN w:val="0"/>
              <w:adjustRightInd w:val="0"/>
              <w:spacing w:before="40" w:after="40" w:line="240" w:lineRule="auto"/>
              <w:rPr>
                <w:rFonts w:ascii="Arial" w:hAnsi="Arial" w:cs="Arial"/>
                <w:sz w:val="20"/>
                <w:szCs w:val="20"/>
              </w:rPr>
            </w:pPr>
            <w:r w:rsidRPr="00481FEC">
              <w:rPr>
                <w:rFonts w:ascii="Arial" w:hAnsi="Arial" w:cs="Arial"/>
                <w:sz w:val="20"/>
                <w:szCs w:val="20"/>
              </w:rPr>
              <w:t>Water yards every 5</w:t>
            </w:r>
            <w:r w:rsidRPr="00481FEC">
              <w:rPr>
                <w:rFonts w:ascii="Arial" w:hAnsi="Arial" w:cs="Arial"/>
                <w:sz w:val="20"/>
                <w:szCs w:val="20"/>
                <w:vertAlign w:val="superscript"/>
              </w:rPr>
              <w:t>th</w:t>
            </w:r>
            <w:r w:rsidRPr="00481FEC">
              <w:rPr>
                <w:rFonts w:ascii="Arial" w:hAnsi="Arial" w:cs="Arial"/>
                <w:sz w:val="20"/>
                <w:szCs w:val="20"/>
              </w:rPr>
              <w:t xml:space="preserve"> day.</w:t>
            </w:r>
          </w:p>
          <w:p w:rsidR="00603717" w:rsidRPr="00481FEC" w:rsidRDefault="00603717" w:rsidP="001F642C">
            <w:pPr>
              <w:pStyle w:val="ListParagraph"/>
              <w:numPr>
                <w:ilvl w:val="0"/>
                <w:numId w:val="1"/>
              </w:numPr>
              <w:autoSpaceDE w:val="0"/>
              <w:autoSpaceDN w:val="0"/>
              <w:adjustRightInd w:val="0"/>
              <w:spacing w:before="40" w:after="40" w:line="240" w:lineRule="auto"/>
              <w:rPr>
                <w:rFonts w:ascii="Arial" w:hAnsi="Arial" w:cs="Arial"/>
                <w:sz w:val="20"/>
                <w:szCs w:val="20"/>
              </w:rPr>
            </w:pPr>
            <w:r w:rsidRPr="00481FEC">
              <w:rPr>
                <w:rFonts w:ascii="Arial" w:hAnsi="Arial" w:cs="Arial"/>
                <w:sz w:val="20"/>
                <w:szCs w:val="20"/>
              </w:rPr>
              <w:t>Do not waste water on pavement.</w:t>
            </w:r>
          </w:p>
          <w:p w:rsidR="00603717" w:rsidRPr="00481FEC" w:rsidRDefault="00603717" w:rsidP="001F642C">
            <w:pPr>
              <w:pStyle w:val="ListParagraph"/>
              <w:numPr>
                <w:ilvl w:val="0"/>
                <w:numId w:val="1"/>
              </w:numPr>
              <w:autoSpaceDE w:val="0"/>
              <w:autoSpaceDN w:val="0"/>
              <w:adjustRightInd w:val="0"/>
              <w:spacing w:before="40" w:after="40" w:line="240" w:lineRule="auto"/>
              <w:rPr>
                <w:rFonts w:ascii="Arial" w:hAnsi="Arial" w:cs="Arial"/>
                <w:sz w:val="20"/>
                <w:szCs w:val="20"/>
              </w:rPr>
            </w:pPr>
            <w:r w:rsidRPr="00481FEC">
              <w:rPr>
                <w:rFonts w:ascii="Arial" w:hAnsi="Arial" w:cs="Arial"/>
                <w:sz w:val="20"/>
                <w:szCs w:val="20"/>
              </w:rPr>
              <w:t>Used recycled water only in fountains.</w:t>
            </w:r>
          </w:p>
        </w:tc>
      </w:tr>
      <w:tr w:rsidR="00603717" w:rsidRPr="00481FEC" w:rsidTr="001F642C">
        <w:trPr>
          <w:jc w:val="center"/>
        </w:trPr>
        <w:tc>
          <w:tcPr>
            <w:tcW w:w="1703" w:type="dxa"/>
            <w:tcBorders>
              <w:top w:val="single" w:sz="4" w:space="0" w:color="auto"/>
              <w:left w:val="single" w:sz="4" w:space="0" w:color="auto"/>
              <w:bottom w:val="single" w:sz="4" w:space="0" w:color="auto"/>
              <w:right w:val="single" w:sz="4" w:space="0" w:color="auto"/>
            </w:tcBorders>
            <w:hideMark/>
          </w:tcPr>
          <w:p w:rsidR="00603717" w:rsidRPr="00481FEC" w:rsidRDefault="00603717" w:rsidP="001F642C">
            <w:pPr>
              <w:autoSpaceDE w:val="0"/>
              <w:autoSpaceDN w:val="0"/>
              <w:adjustRightInd w:val="0"/>
              <w:spacing w:before="40" w:after="40" w:line="240" w:lineRule="auto"/>
              <w:jc w:val="center"/>
              <w:rPr>
                <w:rFonts w:ascii="Arial" w:hAnsi="Arial" w:cs="Arial"/>
                <w:b/>
                <w:sz w:val="20"/>
                <w:szCs w:val="20"/>
              </w:rPr>
            </w:pPr>
            <w:r w:rsidRPr="00481FEC">
              <w:rPr>
                <w:rFonts w:ascii="Arial" w:hAnsi="Arial" w:cs="Arial"/>
                <w:b/>
                <w:sz w:val="20"/>
                <w:szCs w:val="20"/>
              </w:rPr>
              <w:t>Critical</w:t>
            </w:r>
          </w:p>
        </w:tc>
        <w:tc>
          <w:tcPr>
            <w:tcW w:w="1958" w:type="dxa"/>
            <w:tcBorders>
              <w:top w:val="single" w:sz="4" w:space="0" w:color="auto"/>
              <w:left w:val="single" w:sz="4" w:space="0" w:color="auto"/>
              <w:bottom w:val="single" w:sz="4" w:space="0" w:color="auto"/>
              <w:right w:val="single" w:sz="4" w:space="0" w:color="auto"/>
            </w:tcBorders>
            <w:hideMark/>
          </w:tcPr>
          <w:p w:rsidR="00603717" w:rsidRPr="00481FEC" w:rsidRDefault="00603717" w:rsidP="001F642C">
            <w:pPr>
              <w:autoSpaceDE w:val="0"/>
              <w:autoSpaceDN w:val="0"/>
              <w:adjustRightInd w:val="0"/>
              <w:spacing w:before="40" w:after="40" w:line="240" w:lineRule="auto"/>
              <w:jc w:val="center"/>
              <w:rPr>
                <w:rFonts w:ascii="Arial" w:hAnsi="Arial" w:cs="Arial"/>
                <w:sz w:val="20"/>
                <w:szCs w:val="20"/>
              </w:rPr>
            </w:pPr>
            <w:r w:rsidRPr="00481FEC">
              <w:rPr>
                <w:rFonts w:ascii="Arial" w:hAnsi="Arial" w:cs="Arial"/>
                <w:sz w:val="20"/>
                <w:szCs w:val="20"/>
              </w:rPr>
              <w:t>95% of capacity</w:t>
            </w:r>
          </w:p>
        </w:tc>
        <w:tc>
          <w:tcPr>
            <w:tcW w:w="2942" w:type="dxa"/>
            <w:tcBorders>
              <w:top w:val="single" w:sz="4" w:space="0" w:color="auto"/>
              <w:left w:val="single" w:sz="4" w:space="0" w:color="auto"/>
              <w:bottom w:val="single" w:sz="4" w:space="0" w:color="auto"/>
              <w:right w:val="single" w:sz="4" w:space="0" w:color="auto"/>
            </w:tcBorders>
            <w:hideMark/>
          </w:tcPr>
          <w:p w:rsidR="00603717" w:rsidRPr="00481FEC" w:rsidRDefault="00603717" w:rsidP="001F642C">
            <w:pPr>
              <w:autoSpaceDE w:val="0"/>
              <w:autoSpaceDN w:val="0"/>
              <w:adjustRightInd w:val="0"/>
              <w:spacing w:before="40" w:after="40" w:line="240" w:lineRule="auto"/>
              <w:rPr>
                <w:rFonts w:ascii="Arial" w:hAnsi="Arial" w:cs="Arial"/>
                <w:sz w:val="20"/>
                <w:szCs w:val="20"/>
              </w:rPr>
            </w:pPr>
            <w:r w:rsidRPr="00481FEC">
              <w:rPr>
                <w:rFonts w:ascii="Arial" w:hAnsi="Arial" w:cs="Arial"/>
                <w:sz w:val="20"/>
                <w:szCs w:val="20"/>
              </w:rPr>
              <w:t>15% reduction in consumption</w:t>
            </w:r>
          </w:p>
        </w:tc>
        <w:tc>
          <w:tcPr>
            <w:tcW w:w="6828" w:type="dxa"/>
            <w:tcBorders>
              <w:top w:val="single" w:sz="4" w:space="0" w:color="auto"/>
              <w:left w:val="single" w:sz="4" w:space="0" w:color="auto"/>
              <w:bottom w:val="single" w:sz="4" w:space="0" w:color="auto"/>
              <w:right w:val="single" w:sz="4" w:space="0" w:color="auto"/>
            </w:tcBorders>
            <w:hideMark/>
          </w:tcPr>
          <w:p w:rsidR="00603717" w:rsidRPr="00481FEC" w:rsidRDefault="00603717" w:rsidP="001F642C">
            <w:pPr>
              <w:pStyle w:val="ListParagraph"/>
              <w:numPr>
                <w:ilvl w:val="0"/>
                <w:numId w:val="2"/>
              </w:numPr>
              <w:autoSpaceDE w:val="0"/>
              <w:autoSpaceDN w:val="0"/>
              <w:adjustRightInd w:val="0"/>
              <w:spacing w:before="40" w:after="40" w:line="240" w:lineRule="auto"/>
              <w:rPr>
                <w:rFonts w:ascii="Arial" w:hAnsi="Arial" w:cs="Arial"/>
                <w:sz w:val="20"/>
                <w:szCs w:val="20"/>
              </w:rPr>
            </w:pPr>
            <w:r w:rsidRPr="00481FEC">
              <w:rPr>
                <w:rFonts w:ascii="Arial" w:hAnsi="Arial" w:cs="Arial"/>
                <w:sz w:val="20"/>
                <w:szCs w:val="20"/>
              </w:rPr>
              <w:t>Advise community that 15% water savings desired.</w:t>
            </w:r>
          </w:p>
          <w:p w:rsidR="00603717" w:rsidRPr="00481FEC" w:rsidRDefault="00603717" w:rsidP="001F642C">
            <w:pPr>
              <w:pStyle w:val="ListParagraph"/>
              <w:numPr>
                <w:ilvl w:val="0"/>
                <w:numId w:val="2"/>
              </w:numPr>
              <w:autoSpaceDE w:val="0"/>
              <w:autoSpaceDN w:val="0"/>
              <w:adjustRightInd w:val="0"/>
              <w:spacing w:before="40" w:after="40" w:line="240" w:lineRule="auto"/>
              <w:rPr>
                <w:rFonts w:ascii="Arial" w:hAnsi="Arial" w:cs="Arial"/>
                <w:sz w:val="20"/>
                <w:szCs w:val="20"/>
              </w:rPr>
            </w:pPr>
            <w:r w:rsidRPr="00481FEC">
              <w:rPr>
                <w:rFonts w:ascii="Arial" w:hAnsi="Arial" w:cs="Arial"/>
                <w:sz w:val="20"/>
                <w:szCs w:val="20"/>
              </w:rPr>
              <w:t>Continue Moderate actions.</w:t>
            </w:r>
          </w:p>
          <w:p w:rsidR="00603717" w:rsidRPr="00481FEC" w:rsidRDefault="00603717" w:rsidP="001F642C">
            <w:pPr>
              <w:pStyle w:val="ListParagraph"/>
              <w:numPr>
                <w:ilvl w:val="0"/>
                <w:numId w:val="2"/>
              </w:numPr>
              <w:autoSpaceDE w:val="0"/>
              <w:autoSpaceDN w:val="0"/>
              <w:adjustRightInd w:val="0"/>
              <w:spacing w:before="40" w:after="40" w:line="240" w:lineRule="auto"/>
              <w:rPr>
                <w:rFonts w:ascii="Arial" w:hAnsi="Arial" w:cs="Arial"/>
                <w:sz w:val="20"/>
                <w:szCs w:val="20"/>
              </w:rPr>
            </w:pPr>
            <w:r w:rsidRPr="00481FEC">
              <w:rPr>
                <w:rFonts w:ascii="Arial" w:hAnsi="Arial" w:cs="Arial"/>
                <w:sz w:val="20"/>
                <w:szCs w:val="20"/>
              </w:rPr>
              <w:t>Do not fill pools with city water.</w:t>
            </w:r>
          </w:p>
          <w:p w:rsidR="00603717" w:rsidRPr="00481FEC" w:rsidRDefault="00603717" w:rsidP="001F642C">
            <w:pPr>
              <w:pStyle w:val="ListParagraph"/>
              <w:numPr>
                <w:ilvl w:val="0"/>
                <w:numId w:val="1"/>
              </w:numPr>
              <w:autoSpaceDE w:val="0"/>
              <w:autoSpaceDN w:val="0"/>
              <w:adjustRightInd w:val="0"/>
              <w:spacing w:before="40" w:after="40" w:line="240" w:lineRule="auto"/>
              <w:rPr>
                <w:rFonts w:ascii="Arial" w:hAnsi="Arial" w:cs="Arial"/>
                <w:sz w:val="20"/>
                <w:szCs w:val="20"/>
              </w:rPr>
            </w:pPr>
            <w:r w:rsidRPr="00481FEC">
              <w:rPr>
                <w:rFonts w:ascii="Arial" w:hAnsi="Arial" w:cs="Arial"/>
                <w:sz w:val="20"/>
                <w:szCs w:val="20"/>
              </w:rPr>
              <w:t xml:space="preserve">Do not irrigate yards. </w:t>
            </w:r>
          </w:p>
          <w:p w:rsidR="00603717" w:rsidRPr="00481FEC" w:rsidRDefault="00603717" w:rsidP="001F642C">
            <w:pPr>
              <w:pStyle w:val="ListParagraph"/>
              <w:numPr>
                <w:ilvl w:val="0"/>
                <w:numId w:val="1"/>
              </w:numPr>
              <w:autoSpaceDE w:val="0"/>
              <w:autoSpaceDN w:val="0"/>
              <w:adjustRightInd w:val="0"/>
              <w:spacing w:before="40" w:after="40" w:line="240" w:lineRule="auto"/>
              <w:rPr>
                <w:rFonts w:ascii="Arial" w:hAnsi="Arial" w:cs="Arial"/>
                <w:sz w:val="20"/>
                <w:szCs w:val="20"/>
              </w:rPr>
            </w:pPr>
            <w:r w:rsidRPr="00481FEC">
              <w:rPr>
                <w:rFonts w:ascii="Arial" w:hAnsi="Arial" w:cs="Arial"/>
                <w:sz w:val="20"/>
                <w:szCs w:val="20"/>
              </w:rPr>
              <w:t>Do not wash cars.</w:t>
            </w:r>
          </w:p>
        </w:tc>
      </w:tr>
    </w:tbl>
    <w:p w:rsidR="00603717" w:rsidRPr="007B1264" w:rsidRDefault="00603717" w:rsidP="001E5522">
      <w:pPr>
        <w:spacing w:before="360" w:after="0" w:line="240" w:lineRule="auto"/>
        <w:ind w:left="-446"/>
        <w:rPr>
          <w:sz w:val="32"/>
          <w:szCs w:val="32"/>
        </w:rPr>
      </w:pPr>
      <w:r w:rsidRPr="007B1264">
        <w:rPr>
          <w:b/>
          <w:sz w:val="32"/>
          <w:szCs w:val="32"/>
        </w:rPr>
        <w:sym w:font="Wingdings 2" w:char="F097"/>
      </w:r>
      <w:r w:rsidRPr="007B1264">
        <w:rPr>
          <w:b/>
          <w:sz w:val="32"/>
          <w:szCs w:val="32"/>
        </w:rPr>
        <w:t xml:space="preserve"> Example 2:</w:t>
      </w:r>
    </w:p>
    <w:tbl>
      <w:tblPr>
        <w:tblStyle w:val="TableGrid"/>
        <w:tblW w:w="13500" w:type="dxa"/>
        <w:tblInd w:w="-162" w:type="dxa"/>
        <w:tblLook w:val="04A0" w:firstRow="1" w:lastRow="0" w:firstColumn="1" w:lastColumn="0" w:noHBand="0" w:noVBand="1"/>
      </w:tblPr>
      <w:tblGrid>
        <w:gridCol w:w="1296"/>
        <w:gridCol w:w="3415"/>
        <w:gridCol w:w="1239"/>
        <w:gridCol w:w="3033"/>
        <w:gridCol w:w="1750"/>
        <w:gridCol w:w="2767"/>
      </w:tblGrid>
      <w:tr w:rsidR="00603717" w:rsidRPr="00481FEC" w:rsidTr="001F642C">
        <w:tc>
          <w:tcPr>
            <w:tcW w:w="1187" w:type="dxa"/>
            <w:vMerge w:val="restart"/>
            <w:vAlign w:val="center"/>
          </w:tcPr>
          <w:p w:rsidR="00603717" w:rsidRPr="00481FEC" w:rsidRDefault="00603717" w:rsidP="001F642C">
            <w:pPr>
              <w:spacing w:before="40" w:after="40" w:line="240" w:lineRule="auto"/>
              <w:jc w:val="center"/>
              <w:rPr>
                <w:rFonts w:ascii="Arial" w:hAnsi="Arial" w:cs="Arial"/>
                <w:b/>
                <w:sz w:val="20"/>
                <w:szCs w:val="20"/>
              </w:rPr>
            </w:pPr>
            <w:r w:rsidRPr="00481FEC">
              <w:rPr>
                <w:rFonts w:ascii="Arial" w:hAnsi="Arial" w:cs="Arial"/>
                <w:b/>
                <w:sz w:val="20"/>
                <w:szCs w:val="20"/>
              </w:rPr>
              <w:t>Alert Level</w:t>
            </w:r>
          </w:p>
        </w:tc>
        <w:tc>
          <w:tcPr>
            <w:tcW w:w="4630" w:type="dxa"/>
            <w:gridSpan w:val="2"/>
            <w:vAlign w:val="center"/>
          </w:tcPr>
          <w:p w:rsidR="00603717" w:rsidRPr="00481FEC" w:rsidRDefault="00603717" w:rsidP="001F642C">
            <w:pPr>
              <w:spacing w:before="40" w:after="40" w:line="240" w:lineRule="auto"/>
              <w:jc w:val="center"/>
              <w:rPr>
                <w:rFonts w:ascii="Arial" w:hAnsi="Arial" w:cs="Arial"/>
                <w:b/>
                <w:sz w:val="20"/>
                <w:szCs w:val="20"/>
              </w:rPr>
            </w:pPr>
            <w:r w:rsidRPr="00481FEC">
              <w:rPr>
                <w:rFonts w:ascii="Arial" w:hAnsi="Arial" w:cs="Arial"/>
                <w:b/>
                <w:sz w:val="20"/>
                <w:szCs w:val="20"/>
              </w:rPr>
              <w:t>Alert Level Triggers</w:t>
            </w:r>
          </w:p>
        </w:tc>
        <w:tc>
          <w:tcPr>
            <w:tcW w:w="3093" w:type="dxa"/>
            <w:vMerge w:val="restart"/>
            <w:vAlign w:val="center"/>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b/>
                <w:sz w:val="20"/>
                <w:szCs w:val="20"/>
              </w:rPr>
              <w:t>Notification</w:t>
            </w:r>
          </w:p>
        </w:tc>
        <w:tc>
          <w:tcPr>
            <w:tcW w:w="1767" w:type="dxa"/>
            <w:vMerge w:val="restart"/>
            <w:vAlign w:val="center"/>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b/>
                <w:sz w:val="20"/>
                <w:szCs w:val="20"/>
              </w:rPr>
              <w:t xml:space="preserve">Curtailment </w:t>
            </w:r>
            <w:r w:rsidRPr="00481FEC">
              <w:rPr>
                <w:rFonts w:ascii="Arial" w:hAnsi="Arial" w:cs="Arial"/>
                <w:b/>
                <w:sz w:val="20"/>
                <w:szCs w:val="20"/>
              </w:rPr>
              <w:br/>
              <w:t>Action</w:t>
            </w:r>
          </w:p>
        </w:tc>
        <w:tc>
          <w:tcPr>
            <w:tcW w:w="2823" w:type="dxa"/>
            <w:vMerge w:val="restart"/>
            <w:vAlign w:val="center"/>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b/>
                <w:sz w:val="20"/>
                <w:szCs w:val="20"/>
              </w:rPr>
              <w:t>Enforcement Action</w:t>
            </w:r>
          </w:p>
        </w:tc>
      </w:tr>
      <w:tr w:rsidR="00603717" w:rsidRPr="00481FEC" w:rsidTr="001F642C">
        <w:tc>
          <w:tcPr>
            <w:tcW w:w="1187" w:type="dxa"/>
            <w:vMerge/>
            <w:tcBorders>
              <w:bottom w:val="single" w:sz="12" w:space="0" w:color="auto"/>
            </w:tcBorders>
          </w:tcPr>
          <w:p w:rsidR="00603717" w:rsidRPr="00481FEC" w:rsidRDefault="00603717" w:rsidP="001F642C">
            <w:pPr>
              <w:spacing w:before="40" w:after="40" w:line="240" w:lineRule="auto"/>
              <w:jc w:val="center"/>
              <w:rPr>
                <w:rFonts w:ascii="Arial" w:hAnsi="Arial" w:cs="Arial"/>
                <w:b/>
                <w:sz w:val="20"/>
                <w:szCs w:val="20"/>
              </w:rPr>
            </w:pPr>
          </w:p>
        </w:tc>
        <w:tc>
          <w:tcPr>
            <w:tcW w:w="3493" w:type="dxa"/>
            <w:tcBorders>
              <w:bottom w:val="single" w:sz="12" w:space="0" w:color="auto"/>
            </w:tcBorders>
          </w:tcPr>
          <w:p w:rsidR="00603717" w:rsidRPr="00481FEC" w:rsidRDefault="00603717" w:rsidP="001F642C">
            <w:pPr>
              <w:spacing w:before="40" w:after="40" w:line="240" w:lineRule="auto"/>
              <w:jc w:val="center"/>
              <w:rPr>
                <w:rFonts w:ascii="Arial" w:hAnsi="Arial" w:cs="Arial"/>
                <w:b/>
                <w:sz w:val="20"/>
                <w:szCs w:val="20"/>
              </w:rPr>
            </w:pPr>
            <w:r w:rsidRPr="00481FEC">
              <w:rPr>
                <w:rFonts w:ascii="Arial" w:hAnsi="Arial" w:cs="Arial"/>
                <w:b/>
                <w:sz w:val="20"/>
                <w:szCs w:val="20"/>
              </w:rPr>
              <w:t>Supply</w:t>
            </w:r>
          </w:p>
        </w:tc>
        <w:tc>
          <w:tcPr>
            <w:tcW w:w="1137" w:type="dxa"/>
            <w:tcBorders>
              <w:bottom w:val="single" w:sz="12" w:space="0" w:color="auto"/>
            </w:tcBorders>
          </w:tcPr>
          <w:p w:rsidR="00603717" w:rsidRPr="00481FEC" w:rsidRDefault="00603717" w:rsidP="001F642C">
            <w:pPr>
              <w:spacing w:before="40" w:after="40" w:line="240" w:lineRule="auto"/>
              <w:jc w:val="center"/>
              <w:rPr>
                <w:rFonts w:ascii="Arial" w:hAnsi="Arial" w:cs="Arial"/>
                <w:b/>
                <w:sz w:val="20"/>
                <w:szCs w:val="20"/>
              </w:rPr>
            </w:pPr>
            <w:r w:rsidRPr="00481FEC">
              <w:rPr>
                <w:rFonts w:ascii="Arial" w:hAnsi="Arial" w:cs="Arial"/>
                <w:b/>
                <w:sz w:val="20"/>
                <w:szCs w:val="20"/>
              </w:rPr>
              <w:t>Remaining System Capacity</w:t>
            </w:r>
          </w:p>
        </w:tc>
        <w:tc>
          <w:tcPr>
            <w:tcW w:w="3093" w:type="dxa"/>
            <w:vMerge/>
            <w:tcBorders>
              <w:bottom w:val="single" w:sz="12" w:space="0" w:color="auto"/>
            </w:tcBorders>
          </w:tcPr>
          <w:p w:rsidR="00603717" w:rsidRPr="00481FEC" w:rsidRDefault="00603717" w:rsidP="001F642C">
            <w:pPr>
              <w:spacing w:before="40" w:after="40" w:line="240" w:lineRule="auto"/>
              <w:jc w:val="center"/>
              <w:rPr>
                <w:rFonts w:ascii="Arial" w:hAnsi="Arial" w:cs="Arial"/>
                <w:b/>
                <w:sz w:val="20"/>
                <w:szCs w:val="20"/>
              </w:rPr>
            </w:pPr>
          </w:p>
        </w:tc>
        <w:tc>
          <w:tcPr>
            <w:tcW w:w="1767" w:type="dxa"/>
            <w:vMerge/>
            <w:tcBorders>
              <w:bottom w:val="single" w:sz="12" w:space="0" w:color="auto"/>
            </w:tcBorders>
          </w:tcPr>
          <w:p w:rsidR="00603717" w:rsidRPr="00481FEC" w:rsidRDefault="00603717" w:rsidP="001F642C">
            <w:pPr>
              <w:spacing w:before="40" w:after="40" w:line="240" w:lineRule="auto"/>
              <w:jc w:val="center"/>
              <w:rPr>
                <w:rFonts w:ascii="Arial" w:hAnsi="Arial" w:cs="Arial"/>
                <w:b/>
                <w:sz w:val="20"/>
                <w:szCs w:val="20"/>
              </w:rPr>
            </w:pPr>
          </w:p>
        </w:tc>
        <w:tc>
          <w:tcPr>
            <w:tcW w:w="2823" w:type="dxa"/>
            <w:vMerge/>
            <w:tcBorders>
              <w:bottom w:val="single" w:sz="12" w:space="0" w:color="auto"/>
            </w:tcBorders>
          </w:tcPr>
          <w:p w:rsidR="00603717" w:rsidRPr="00481FEC" w:rsidRDefault="00603717" w:rsidP="001F642C">
            <w:pPr>
              <w:spacing w:before="40" w:after="40" w:line="240" w:lineRule="auto"/>
              <w:jc w:val="center"/>
              <w:rPr>
                <w:rFonts w:ascii="Arial" w:hAnsi="Arial" w:cs="Arial"/>
                <w:b/>
                <w:sz w:val="20"/>
                <w:szCs w:val="20"/>
              </w:rPr>
            </w:pPr>
          </w:p>
        </w:tc>
      </w:tr>
      <w:tr w:rsidR="00603717" w:rsidRPr="00481FEC" w:rsidTr="001F642C">
        <w:tc>
          <w:tcPr>
            <w:tcW w:w="1187" w:type="dxa"/>
            <w:tcBorders>
              <w:top w:val="single" w:sz="12" w:space="0" w:color="auto"/>
            </w:tcBorders>
          </w:tcPr>
          <w:p w:rsidR="00603717" w:rsidRPr="00481FEC" w:rsidRDefault="00603717" w:rsidP="001F642C">
            <w:pPr>
              <w:spacing w:before="40" w:after="40" w:line="240" w:lineRule="auto"/>
              <w:jc w:val="center"/>
              <w:rPr>
                <w:rFonts w:ascii="Arial" w:hAnsi="Arial" w:cs="Arial"/>
                <w:b/>
                <w:sz w:val="20"/>
                <w:szCs w:val="20"/>
              </w:rPr>
            </w:pPr>
            <w:r w:rsidRPr="00481FEC">
              <w:rPr>
                <w:rFonts w:ascii="Arial" w:hAnsi="Arial" w:cs="Arial"/>
                <w:b/>
                <w:sz w:val="20"/>
                <w:szCs w:val="20"/>
              </w:rPr>
              <w:t>Normal Operation</w:t>
            </w:r>
          </w:p>
        </w:tc>
        <w:tc>
          <w:tcPr>
            <w:tcW w:w="3493" w:type="dxa"/>
            <w:tcBorders>
              <w:top w:val="single" w:sz="12" w:space="0" w:color="auto"/>
            </w:tcBorders>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Fountain Spring and Oak Springs are fully functional</w:t>
            </w:r>
          </w:p>
        </w:tc>
        <w:tc>
          <w:tcPr>
            <w:tcW w:w="1137" w:type="dxa"/>
            <w:tcBorders>
              <w:top w:val="single" w:sz="12" w:space="0" w:color="auto"/>
            </w:tcBorders>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1,288 gpm</w:t>
            </w:r>
          </w:p>
        </w:tc>
        <w:tc>
          <w:tcPr>
            <w:tcW w:w="3093" w:type="dxa"/>
            <w:tcBorders>
              <w:top w:val="single" w:sz="12" w:space="0" w:color="auto"/>
            </w:tcBorders>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N/A</w:t>
            </w:r>
          </w:p>
        </w:tc>
        <w:tc>
          <w:tcPr>
            <w:tcW w:w="1767" w:type="dxa"/>
            <w:tcBorders>
              <w:top w:val="single" w:sz="12" w:space="0" w:color="auto"/>
            </w:tcBorders>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N/A</w:t>
            </w:r>
          </w:p>
        </w:tc>
        <w:tc>
          <w:tcPr>
            <w:tcW w:w="2823" w:type="dxa"/>
            <w:tcBorders>
              <w:top w:val="single" w:sz="12" w:space="0" w:color="auto"/>
            </w:tcBorders>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N/A</w:t>
            </w:r>
          </w:p>
        </w:tc>
      </w:tr>
      <w:tr w:rsidR="00603717" w:rsidRPr="00481FEC" w:rsidTr="001F642C">
        <w:tc>
          <w:tcPr>
            <w:tcW w:w="1187" w:type="dxa"/>
          </w:tcPr>
          <w:p w:rsidR="00603717" w:rsidRPr="00481FEC" w:rsidRDefault="00603717" w:rsidP="001F642C">
            <w:pPr>
              <w:spacing w:before="40" w:after="40" w:line="240" w:lineRule="auto"/>
              <w:jc w:val="center"/>
              <w:rPr>
                <w:rFonts w:ascii="Arial" w:hAnsi="Arial" w:cs="Arial"/>
                <w:b/>
                <w:sz w:val="20"/>
                <w:szCs w:val="20"/>
              </w:rPr>
            </w:pPr>
            <w:r w:rsidRPr="00481FEC">
              <w:rPr>
                <w:rFonts w:ascii="Arial" w:hAnsi="Arial" w:cs="Arial"/>
                <w:b/>
                <w:sz w:val="20"/>
                <w:szCs w:val="20"/>
              </w:rPr>
              <w:t>Mild</w:t>
            </w:r>
          </w:p>
        </w:tc>
        <w:tc>
          <w:tcPr>
            <w:tcW w:w="3493"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Temporary loss of interconnection with City of XXXX</w:t>
            </w:r>
          </w:p>
        </w:tc>
        <w:tc>
          <w:tcPr>
            <w:tcW w:w="1137"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1,288 gpm</w:t>
            </w:r>
          </w:p>
        </w:tc>
        <w:tc>
          <w:tcPr>
            <w:tcW w:w="3093"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N/A</w:t>
            </w:r>
          </w:p>
        </w:tc>
        <w:tc>
          <w:tcPr>
            <w:tcW w:w="1767"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N/A</w:t>
            </w:r>
          </w:p>
        </w:tc>
        <w:tc>
          <w:tcPr>
            <w:tcW w:w="2823"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Voluntary</w:t>
            </w:r>
          </w:p>
        </w:tc>
      </w:tr>
      <w:tr w:rsidR="00603717" w:rsidRPr="00481FEC" w:rsidTr="001F642C">
        <w:tc>
          <w:tcPr>
            <w:tcW w:w="1187" w:type="dxa"/>
          </w:tcPr>
          <w:p w:rsidR="00603717" w:rsidRPr="00481FEC" w:rsidRDefault="00603717" w:rsidP="001F642C">
            <w:pPr>
              <w:spacing w:before="40" w:after="40" w:line="240" w:lineRule="auto"/>
              <w:jc w:val="center"/>
              <w:rPr>
                <w:rFonts w:ascii="Arial" w:hAnsi="Arial" w:cs="Arial"/>
                <w:b/>
                <w:sz w:val="20"/>
                <w:szCs w:val="20"/>
              </w:rPr>
            </w:pPr>
            <w:r w:rsidRPr="00481FEC">
              <w:rPr>
                <w:rFonts w:ascii="Arial" w:hAnsi="Arial" w:cs="Arial"/>
                <w:b/>
                <w:sz w:val="20"/>
                <w:szCs w:val="20"/>
              </w:rPr>
              <w:t>Moderate</w:t>
            </w:r>
          </w:p>
        </w:tc>
        <w:tc>
          <w:tcPr>
            <w:tcW w:w="3493"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Temporary loss of Fountain Spring</w:t>
            </w:r>
          </w:p>
        </w:tc>
        <w:tc>
          <w:tcPr>
            <w:tcW w:w="1137"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1,288 gpm</w:t>
            </w:r>
          </w:p>
        </w:tc>
        <w:tc>
          <w:tcPr>
            <w:tcW w:w="3093"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Distribute instructional flyers. Personal contact with large commercial users.</w:t>
            </w:r>
          </w:p>
        </w:tc>
        <w:tc>
          <w:tcPr>
            <w:tcW w:w="1767"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No unnecessary water use, and reduce commercial use 20%.</w:t>
            </w:r>
          </w:p>
        </w:tc>
        <w:tc>
          <w:tcPr>
            <w:tcW w:w="2823"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Monitor reservoir levels and remind customers of the alert level.</w:t>
            </w:r>
          </w:p>
        </w:tc>
      </w:tr>
      <w:tr w:rsidR="00603717" w:rsidRPr="00481FEC" w:rsidTr="001F642C">
        <w:tc>
          <w:tcPr>
            <w:tcW w:w="1187" w:type="dxa"/>
          </w:tcPr>
          <w:p w:rsidR="00603717" w:rsidRPr="00481FEC" w:rsidRDefault="00603717" w:rsidP="001F642C">
            <w:pPr>
              <w:spacing w:before="40" w:after="40" w:line="240" w:lineRule="auto"/>
              <w:jc w:val="center"/>
              <w:rPr>
                <w:rFonts w:ascii="Arial" w:hAnsi="Arial" w:cs="Arial"/>
                <w:b/>
                <w:sz w:val="20"/>
                <w:szCs w:val="20"/>
              </w:rPr>
            </w:pPr>
            <w:r w:rsidRPr="00481FEC">
              <w:rPr>
                <w:rFonts w:ascii="Arial" w:hAnsi="Arial" w:cs="Arial"/>
                <w:b/>
                <w:sz w:val="20"/>
                <w:szCs w:val="20"/>
              </w:rPr>
              <w:t>High</w:t>
            </w:r>
          </w:p>
        </w:tc>
        <w:tc>
          <w:tcPr>
            <w:tcW w:w="3493"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Temporary loss of Fountain Spring and interconnection with City of XXXX</w:t>
            </w:r>
          </w:p>
        </w:tc>
        <w:tc>
          <w:tcPr>
            <w:tcW w:w="1137"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188 gpm</w:t>
            </w:r>
          </w:p>
        </w:tc>
        <w:tc>
          <w:tcPr>
            <w:tcW w:w="3093"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Continue notification actions under Moderate Alert, plus publish newspaper notices and submit public notices via local radio stations.</w:t>
            </w:r>
          </w:p>
        </w:tc>
        <w:tc>
          <w:tcPr>
            <w:tcW w:w="1767"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No unnecessary water use, and reduce commercial use 50%.</w:t>
            </w:r>
          </w:p>
        </w:tc>
        <w:tc>
          <w:tcPr>
            <w:tcW w:w="2823"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Monitor reservoir levels and remind customers of the alert level.</w:t>
            </w:r>
          </w:p>
        </w:tc>
      </w:tr>
      <w:tr w:rsidR="00603717" w:rsidRPr="00481FEC" w:rsidTr="001F642C">
        <w:tc>
          <w:tcPr>
            <w:tcW w:w="1187" w:type="dxa"/>
          </w:tcPr>
          <w:p w:rsidR="00603717" w:rsidRPr="00481FEC" w:rsidRDefault="00603717" w:rsidP="001F642C">
            <w:pPr>
              <w:spacing w:before="40" w:after="40" w:line="240" w:lineRule="auto"/>
              <w:jc w:val="center"/>
              <w:rPr>
                <w:rFonts w:ascii="Arial" w:hAnsi="Arial" w:cs="Arial"/>
                <w:b/>
                <w:sz w:val="20"/>
                <w:szCs w:val="20"/>
              </w:rPr>
            </w:pPr>
            <w:r w:rsidRPr="00481FEC">
              <w:rPr>
                <w:rFonts w:ascii="Arial" w:hAnsi="Arial" w:cs="Arial"/>
                <w:b/>
                <w:sz w:val="20"/>
                <w:szCs w:val="20"/>
              </w:rPr>
              <w:t>Emergency</w:t>
            </w:r>
          </w:p>
        </w:tc>
        <w:tc>
          <w:tcPr>
            <w:tcW w:w="3493"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Complete loss of Fountain Spring, Oak Springs, and City of XXXX interconnection for an extended period; OR</w:t>
            </w:r>
          </w:p>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The reservoir has reached the half-full level with no practical means of refilling</w:t>
            </w:r>
          </w:p>
        </w:tc>
        <w:tc>
          <w:tcPr>
            <w:tcW w:w="1137"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0 gpm</w:t>
            </w:r>
          </w:p>
        </w:tc>
        <w:tc>
          <w:tcPr>
            <w:tcW w:w="3093"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All notifications above plus door-to-door communication.</w:t>
            </w:r>
          </w:p>
        </w:tc>
        <w:tc>
          <w:tcPr>
            <w:tcW w:w="1767"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Water use limited to health, sanitation, and safety.</w:t>
            </w:r>
          </w:p>
        </w:tc>
        <w:tc>
          <w:tcPr>
            <w:tcW w:w="2823" w:type="dxa"/>
          </w:tcPr>
          <w:p w:rsidR="00603717" w:rsidRPr="00481FEC" w:rsidRDefault="00603717" w:rsidP="001F642C">
            <w:pPr>
              <w:spacing w:before="40" w:after="40" w:line="240" w:lineRule="auto"/>
              <w:jc w:val="center"/>
              <w:rPr>
                <w:rFonts w:ascii="Arial" w:hAnsi="Arial" w:cs="Arial"/>
                <w:sz w:val="20"/>
                <w:szCs w:val="20"/>
              </w:rPr>
            </w:pPr>
            <w:r w:rsidRPr="00481FEC">
              <w:rPr>
                <w:rFonts w:ascii="Arial" w:hAnsi="Arial" w:cs="Arial"/>
                <w:sz w:val="20"/>
                <w:szCs w:val="20"/>
              </w:rPr>
              <w:t>District staff, City police/County sheriff will monitor the reservoir levels and will issue fines as approved by the ordinance.</w:t>
            </w:r>
          </w:p>
        </w:tc>
      </w:tr>
    </w:tbl>
    <w:p w:rsidR="00603717" w:rsidRPr="00FF2595" w:rsidRDefault="00603717" w:rsidP="00603717">
      <w:pPr>
        <w:spacing w:after="0" w:line="240" w:lineRule="auto"/>
        <w:rPr>
          <w:sz w:val="24"/>
          <w:szCs w:val="24"/>
          <w:u w:val="single"/>
        </w:rPr>
      </w:pPr>
    </w:p>
    <w:p w:rsidR="00603717" w:rsidRDefault="00603717" w:rsidP="00603717">
      <w:pPr>
        <w:spacing w:after="0" w:line="240" w:lineRule="auto"/>
        <w:rPr>
          <w:sz w:val="24"/>
          <w:szCs w:val="24"/>
          <w:u w:val="single"/>
        </w:rPr>
      </w:pPr>
    </w:p>
    <w:p w:rsidR="00603717" w:rsidRDefault="00603717" w:rsidP="00603717">
      <w:pPr>
        <w:spacing w:after="0" w:line="240" w:lineRule="auto"/>
        <w:rPr>
          <w:sz w:val="24"/>
          <w:szCs w:val="24"/>
          <w:u w:val="single"/>
        </w:rPr>
      </w:pPr>
    </w:p>
    <w:p w:rsidR="00603717" w:rsidRDefault="00603717" w:rsidP="00603717">
      <w:pPr>
        <w:spacing w:after="0" w:line="240" w:lineRule="auto"/>
        <w:rPr>
          <w:sz w:val="24"/>
          <w:szCs w:val="24"/>
          <w:u w:val="single"/>
        </w:rPr>
      </w:pPr>
    </w:p>
    <w:p w:rsidR="00603717" w:rsidRPr="00FF2595" w:rsidRDefault="00603717" w:rsidP="00603717">
      <w:pPr>
        <w:spacing w:after="0" w:line="240" w:lineRule="auto"/>
        <w:rPr>
          <w:sz w:val="24"/>
          <w:szCs w:val="24"/>
          <w:u w:val="single"/>
        </w:rPr>
      </w:pPr>
    </w:p>
    <w:p w:rsidR="00603717" w:rsidRPr="001E5522" w:rsidRDefault="00603717" w:rsidP="00603717">
      <w:pPr>
        <w:spacing w:after="0" w:line="240" w:lineRule="auto"/>
        <w:ind w:left="-360" w:right="-810"/>
        <w:jc w:val="center"/>
        <w:rPr>
          <w:b/>
          <w:sz w:val="48"/>
          <w:szCs w:val="48"/>
          <w:u w:val="single"/>
        </w:rPr>
      </w:pPr>
      <w:r w:rsidRPr="001E5522">
        <w:rPr>
          <w:b/>
          <w:sz w:val="48"/>
          <w:szCs w:val="48"/>
          <w:u w:val="single"/>
        </w:rPr>
        <w:t>Example Curtailment Plan for Irrigation Districts</w:t>
      </w:r>
    </w:p>
    <w:p w:rsidR="00603717" w:rsidRPr="00694E16" w:rsidRDefault="00603717" w:rsidP="001E5522">
      <w:pPr>
        <w:spacing w:before="360" w:after="60" w:line="240" w:lineRule="auto"/>
        <w:rPr>
          <w:b/>
          <w:sz w:val="32"/>
          <w:szCs w:val="32"/>
        </w:rPr>
      </w:pPr>
      <w:r w:rsidRPr="00694E16">
        <w:rPr>
          <w:b/>
          <w:sz w:val="32"/>
          <w:szCs w:val="32"/>
        </w:rPr>
        <w:t>Water Allocation/Curtailment Procedure during Water Shortages</w:t>
      </w:r>
    </w:p>
    <w:tbl>
      <w:tblPr>
        <w:tblStyle w:val="TableGrid1"/>
        <w:tblW w:w="12978" w:type="dxa"/>
        <w:tblLook w:val="04A0" w:firstRow="1" w:lastRow="0" w:firstColumn="1" w:lastColumn="0" w:noHBand="0" w:noVBand="1"/>
      </w:tblPr>
      <w:tblGrid>
        <w:gridCol w:w="4428"/>
        <w:gridCol w:w="8550"/>
      </w:tblGrid>
      <w:tr w:rsidR="00603717" w:rsidRPr="0024404D" w:rsidTr="001F642C">
        <w:tc>
          <w:tcPr>
            <w:tcW w:w="12978" w:type="dxa"/>
            <w:gridSpan w:val="2"/>
            <w:tcBorders>
              <w:top w:val="single" w:sz="12" w:space="0" w:color="auto"/>
              <w:left w:val="single" w:sz="12" w:space="0" w:color="auto"/>
              <w:right w:val="single" w:sz="12" w:space="0" w:color="auto"/>
            </w:tcBorders>
          </w:tcPr>
          <w:p w:rsidR="00603717" w:rsidRPr="0024404D" w:rsidRDefault="00603717" w:rsidP="001F642C">
            <w:pPr>
              <w:spacing w:before="120" w:after="120" w:line="240" w:lineRule="auto"/>
              <w:jc w:val="center"/>
              <w:rPr>
                <w:rFonts w:ascii="Arial" w:hAnsi="Arial" w:cs="Arial"/>
                <w:b/>
                <w:sz w:val="24"/>
                <w:szCs w:val="24"/>
              </w:rPr>
            </w:pPr>
            <w:r w:rsidRPr="0024404D">
              <w:rPr>
                <w:rFonts w:ascii="Arial" w:hAnsi="Arial" w:cs="Arial"/>
                <w:b/>
                <w:sz w:val="24"/>
                <w:szCs w:val="24"/>
              </w:rPr>
              <w:t>Criteria for Implementation of District Water Allocation/Curtailment Plan</w:t>
            </w:r>
          </w:p>
        </w:tc>
      </w:tr>
      <w:tr w:rsidR="00603717" w:rsidRPr="0024404D" w:rsidTr="001F642C">
        <w:tc>
          <w:tcPr>
            <w:tcW w:w="4428" w:type="dxa"/>
            <w:tcBorders>
              <w:left w:val="single" w:sz="12" w:space="0" w:color="auto"/>
              <w:bottom w:val="single" w:sz="12" w:space="0" w:color="auto"/>
            </w:tcBorders>
          </w:tcPr>
          <w:p w:rsidR="00603717" w:rsidRPr="0024404D" w:rsidRDefault="00603717" w:rsidP="001F642C">
            <w:pPr>
              <w:spacing w:before="60" w:after="20" w:line="240" w:lineRule="auto"/>
              <w:rPr>
                <w:rFonts w:ascii="Arial" w:hAnsi="Arial" w:cs="Arial"/>
                <w:b/>
                <w:sz w:val="20"/>
                <w:szCs w:val="20"/>
              </w:rPr>
            </w:pPr>
            <w:r w:rsidRPr="0024404D">
              <w:rPr>
                <w:rFonts w:ascii="Arial" w:hAnsi="Arial" w:cs="Arial"/>
                <w:b/>
                <w:sz w:val="20"/>
                <w:szCs w:val="20"/>
              </w:rPr>
              <w:t>Annually during the month of March:</w:t>
            </w:r>
          </w:p>
        </w:tc>
        <w:tc>
          <w:tcPr>
            <w:tcW w:w="8550" w:type="dxa"/>
            <w:tcBorders>
              <w:bottom w:val="single" w:sz="12" w:space="0" w:color="auto"/>
              <w:right w:val="single" w:sz="12" w:space="0" w:color="auto"/>
            </w:tcBorders>
          </w:tcPr>
          <w:p w:rsidR="00603717" w:rsidRPr="0024404D" w:rsidRDefault="00603717" w:rsidP="001F642C">
            <w:pPr>
              <w:numPr>
                <w:ilvl w:val="0"/>
                <w:numId w:val="9"/>
              </w:numPr>
              <w:spacing w:before="60" w:after="60" w:line="240" w:lineRule="auto"/>
              <w:ind w:left="260" w:hanging="202"/>
              <w:rPr>
                <w:rFonts w:ascii="Arial" w:hAnsi="Arial" w:cs="Arial"/>
                <w:sz w:val="20"/>
                <w:szCs w:val="20"/>
              </w:rPr>
            </w:pPr>
            <w:r w:rsidRPr="0024404D">
              <w:rPr>
                <w:rFonts w:ascii="Arial" w:hAnsi="Arial" w:cs="Arial"/>
                <w:sz w:val="20"/>
                <w:szCs w:val="20"/>
              </w:rPr>
              <w:t>Perform careful analysis of snow pack, stream flows, and stored water for the year.</w:t>
            </w:r>
          </w:p>
          <w:p w:rsidR="00603717" w:rsidRPr="0024404D" w:rsidRDefault="00603717" w:rsidP="001F642C">
            <w:pPr>
              <w:numPr>
                <w:ilvl w:val="0"/>
                <w:numId w:val="9"/>
              </w:numPr>
              <w:spacing w:before="60" w:after="60" w:line="240" w:lineRule="auto"/>
              <w:ind w:left="252" w:hanging="198"/>
              <w:rPr>
                <w:rFonts w:ascii="Arial" w:hAnsi="Arial" w:cs="Arial"/>
                <w:sz w:val="20"/>
                <w:szCs w:val="20"/>
              </w:rPr>
            </w:pPr>
            <w:r w:rsidRPr="0024404D">
              <w:rPr>
                <w:rFonts w:ascii="Arial" w:hAnsi="Arial" w:cs="Arial"/>
                <w:sz w:val="20"/>
                <w:szCs w:val="20"/>
              </w:rPr>
              <w:t>Review long-range weather forecasts to predict the type of summer that might be forthcoming.</w:t>
            </w:r>
          </w:p>
          <w:p w:rsidR="00603717" w:rsidRPr="0024404D" w:rsidRDefault="00603717" w:rsidP="001F642C">
            <w:pPr>
              <w:numPr>
                <w:ilvl w:val="0"/>
                <w:numId w:val="9"/>
              </w:numPr>
              <w:spacing w:before="60" w:after="60" w:line="240" w:lineRule="auto"/>
              <w:ind w:left="252" w:hanging="198"/>
              <w:rPr>
                <w:rFonts w:ascii="Arial" w:hAnsi="Arial" w:cs="Arial"/>
              </w:rPr>
            </w:pPr>
            <w:r w:rsidRPr="0024404D">
              <w:rPr>
                <w:rFonts w:ascii="Arial" w:hAnsi="Arial" w:cs="Arial"/>
                <w:sz w:val="20"/>
                <w:szCs w:val="20"/>
              </w:rPr>
              <w:t>In the event that supply deficiencies are anticipated, the District will implement its Water Allocation Procedure to the extent required.</w:t>
            </w:r>
          </w:p>
        </w:tc>
      </w:tr>
      <w:tr w:rsidR="00603717" w:rsidRPr="0024404D" w:rsidTr="001F642C">
        <w:tc>
          <w:tcPr>
            <w:tcW w:w="12978" w:type="dxa"/>
            <w:gridSpan w:val="2"/>
            <w:tcBorders>
              <w:top w:val="single" w:sz="12" w:space="0" w:color="auto"/>
              <w:left w:val="single" w:sz="12" w:space="0" w:color="auto"/>
              <w:right w:val="single" w:sz="12" w:space="0" w:color="auto"/>
            </w:tcBorders>
          </w:tcPr>
          <w:p w:rsidR="00603717" w:rsidRPr="0024404D" w:rsidRDefault="00603717" w:rsidP="001F642C">
            <w:pPr>
              <w:spacing w:before="120" w:after="120" w:line="240" w:lineRule="auto"/>
              <w:jc w:val="center"/>
              <w:rPr>
                <w:rFonts w:ascii="Arial" w:hAnsi="Arial" w:cs="Arial"/>
                <w:b/>
                <w:sz w:val="24"/>
                <w:szCs w:val="24"/>
              </w:rPr>
            </w:pPr>
            <w:r w:rsidRPr="0024404D">
              <w:rPr>
                <w:rFonts w:ascii="Arial" w:hAnsi="Arial" w:cs="Arial"/>
                <w:b/>
                <w:sz w:val="24"/>
                <w:szCs w:val="24"/>
              </w:rPr>
              <w:t>Allocation/Curtailment Actions</w:t>
            </w:r>
          </w:p>
        </w:tc>
      </w:tr>
      <w:tr w:rsidR="00603717" w:rsidRPr="0024404D" w:rsidTr="001F642C">
        <w:tc>
          <w:tcPr>
            <w:tcW w:w="4428" w:type="dxa"/>
            <w:tcBorders>
              <w:left w:val="single" w:sz="12" w:space="0" w:color="auto"/>
              <w:bottom w:val="single" w:sz="12" w:space="0" w:color="auto"/>
            </w:tcBorders>
          </w:tcPr>
          <w:p w:rsidR="00603717" w:rsidRPr="0024404D" w:rsidRDefault="00603717" w:rsidP="001F642C">
            <w:pPr>
              <w:spacing w:before="60" w:after="20" w:line="240" w:lineRule="auto"/>
              <w:rPr>
                <w:rFonts w:ascii="Arial" w:hAnsi="Arial" w:cs="Arial"/>
                <w:b/>
                <w:sz w:val="20"/>
                <w:szCs w:val="20"/>
              </w:rPr>
            </w:pPr>
            <w:r w:rsidRPr="0024404D">
              <w:rPr>
                <w:rFonts w:ascii="Arial" w:hAnsi="Arial" w:cs="Arial"/>
                <w:b/>
                <w:sz w:val="20"/>
                <w:szCs w:val="20"/>
              </w:rPr>
              <w:t>If demand exceed</w:t>
            </w:r>
            <w:r>
              <w:rPr>
                <w:rFonts w:ascii="Arial" w:hAnsi="Arial" w:cs="Arial"/>
                <w:b/>
                <w:sz w:val="20"/>
                <w:szCs w:val="20"/>
              </w:rPr>
              <w:t>s</w:t>
            </w:r>
            <w:r w:rsidRPr="0024404D">
              <w:rPr>
                <w:rFonts w:ascii="Arial" w:hAnsi="Arial" w:cs="Arial"/>
                <w:b/>
                <w:sz w:val="20"/>
                <w:szCs w:val="20"/>
              </w:rPr>
              <w:t xml:space="preserve"> supply:</w:t>
            </w:r>
          </w:p>
        </w:tc>
        <w:tc>
          <w:tcPr>
            <w:tcW w:w="8550" w:type="dxa"/>
            <w:tcBorders>
              <w:bottom w:val="single" w:sz="12" w:space="0" w:color="auto"/>
              <w:right w:val="single" w:sz="12" w:space="0" w:color="auto"/>
            </w:tcBorders>
          </w:tcPr>
          <w:p w:rsidR="00603717" w:rsidRDefault="00603717" w:rsidP="001F642C">
            <w:pPr>
              <w:pStyle w:val="ListParagraph"/>
              <w:numPr>
                <w:ilvl w:val="0"/>
                <w:numId w:val="10"/>
              </w:numPr>
              <w:spacing w:before="60" w:after="0" w:line="240" w:lineRule="auto"/>
              <w:ind w:left="346"/>
              <w:contextualSpacing w:val="0"/>
              <w:rPr>
                <w:rFonts w:ascii="Arial" w:hAnsi="Arial" w:cs="Arial"/>
                <w:sz w:val="20"/>
                <w:szCs w:val="20"/>
              </w:rPr>
            </w:pPr>
            <w:r w:rsidRPr="006430C3">
              <w:rPr>
                <w:rFonts w:ascii="Arial" w:hAnsi="Arial" w:cs="Arial"/>
                <w:sz w:val="20"/>
                <w:szCs w:val="20"/>
              </w:rPr>
              <w:t>Notices of lower flow</w:t>
            </w:r>
            <w:r>
              <w:rPr>
                <w:rFonts w:ascii="Arial" w:hAnsi="Arial" w:cs="Arial"/>
                <w:sz w:val="20"/>
                <w:szCs w:val="20"/>
              </w:rPr>
              <w:t xml:space="preserve"> or drought conditions are posted on the District website and submitted to the local radio station and newspaper for public information.</w:t>
            </w:r>
          </w:p>
          <w:p w:rsidR="00603717" w:rsidRDefault="00603717" w:rsidP="001F642C">
            <w:pPr>
              <w:pStyle w:val="ListParagraph"/>
              <w:numPr>
                <w:ilvl w:val="0"/>
                <w:numId w:val="10"/>
              </w:numPr>
              <w:spacing w:before="60" w:after="0" w:line="240" w:lineRule="auto"/>
              <w:ind w:left="346"/>
              <w:contextualSpacing w:val="0"/>
              <w:rPr>
                <w:rFonts w:ascii="Arial" w:hAnsi="Arial" w:cs="Arial"/>
                <w:sz w:val="20"/>
                <w:szCs w:val="20"/>
              </w:rPr>
            </w:pPr>
            <w:r>
              <w:rPr>
                <w:rFonts w:ascii="Arial" w:hAnsi="Arial" w:cs="Arial"/>
                <w:sz w:val="20"/>
                <w:szCs w:val="20"/>
              </w:rPr>
              <w:t>Voluntary reductions are requested, including economic incentives for non-use during the drought season.</w:t>
            </w:r>
          </w:p>
          <w:p w:rsidR="00603717" w:rsidRDefault="00603717" w:rsidP="001F642C">
            <w:pPr>
              <w:pStyle w:val="ListParagraph"/>
              <w:numPr>
                <w:ilvl w:val="0"/>
                <w:numId w:val="10"/>
              </w:numPr>
              <w:spacing w:before="60" w:after="0" w:line="240" w:lineRule="auto"/>
              <w:ind w:left="346"/>
              <w:contextualSpacing w:val="0"/>
              <w:rPr>
                <w:rFonts w:ascii="Arial" w:hAnsi="Arial" w:cs="Arial"/>
                <w:sz w:val="20"/>
                <w:szCs w:val="20"/>
              </w:rPr>
            </w:pPr>
            <w:r>
              <w:rPr>
                <w:rFonts w:ascii="Arial" w:hAnsi="Arial" w:cs="Arial"/>
                <w:sz w:val="20"/>
                <w:szCs w:val="20"/>
              </w:rPr>
              <w:t>Flow reductions are made from 5.6 gpm /acre down to 4.5 gpm/acre.</w:t>
            </w:r>
          </w:p>
          <w:p w:rsidR="00603717" w:rsidRDefault="00603717" w:rsidP="001F642C">
            <w:pPr>
              <w:pStyle w:val="ListParagraph"/>
              <w:numPr>
                <w:ilvl w:val="0"/>
                <w:numId w:val="10"/>
              </w:numPr>
              <w:spacing w:before="60" w:after="0" w:line="240" w:lineRule="auto"/>
              <w:ind w:left="346"/>
              <w:contextualSpacing w:val="0"/>
              <w:rPr>
                <w:rFonts w:ascii="Arial" w:hAnsi="Arial" w:cs="Arial"/>
                <w:sz w:val="20"/>
                <w:szCs w:val="20"/>
              </w:rPr>
            </w:pPr>
            <w:r>
              <w:rPr>
                <w:rFonts w:ascii="Arial" w:hAnsi="Arial" w:cs="Arial"/>
                <w:sz w:val="20"/>
                <w:szCs w:val="20"/>
              </w:rPr>
              <w:t>Supply rotation begins with the ends of branching lines and then expands to include entire main lines as required.</w:t>
            </w:r>
          </w:p>
          <w:p w:rsidR="00603717" w:rsidRPr="006430C3" w:rsidRDefault="00603717" w:rsidP="001F642C">
            <w:pPr>
              <w:pStyle w:val="ListParagraph"/>
              <w:numPr>
                <w:ilvl w:val="0"/>
                <w:numId w:val="10"/>
              </w:numPr>
              <w:spacing w:before="60" w:after="0" w:line="240" w:lineRule="auto"/>
              <w:ind w:left="346"/>
              <w:contextualSpacing w:val="0"/>
              <w:rPr>
                <w:rFonts w:ascii="Arial" w:hAnsi="Arial" w:cs="Arial"/>
                <w:sz w:val="20"/>
                <w:szCs w:val="20"/>
              </w:rPr>
            </w:pPr>
            <w:r>
              <w:rPr>
                <w:rFonts w:ascii="Arial" w:hAnsi="Arial" w:cs="Arial"/>
                <w:sz w:val="20"/>
                <w:szCs w:val="20"/>
              </w:rPr>
              <w:t>The last and worst case calls for shutdown of entire main lines for the balance of the season if flow becomes non-existent.</w:t>
            </w:r>
          </w:p>
        </w:tc>
      </w:tr>
    </w:tbl>
    <w:p w:rsidR="00603717" w:rsidRPr="0024404D" w:rsidRDefault="00603717" w:rsidP="00603717">
      <w:pPr>
        <w:spacing w:after="0" w:line="240" w:lineRule="auto"/>
        <w:rPr>
          <w:sz w:val="24"/>
          <w:szCs w:val="24"/>
        </w:rPr>
      </w:pPr>
    </w:p>
    <w:p w:rsidR="00603717" w:rsidRPr="0024404D" w:rsidRDefault="00603717" w:rsidP="00603717">
      <w:pPr>
        <w:spacing w:after="0" w:line="240" w:lineRule="auto"/>
        <w:rPr>
          <w:sz w:val="24"/>
          <w:szCs w:val="24"/>
        </w:rPr>
      </w:pPr>
    </w:p>
    <w:p w:rsidR="00603717" w:rsidRPr="0024404D" w:rsidRDefault="00603717" w:rsidP="00603717">
      <w:pPr>
        <w:spacing w:after="0" w:line="240" w:lineRule="auto"/>
        <w:rPr>
          <w:sz w:val="24"/>
          <w:szCs w:val="24"/>
        </w:rPr>
      </w:pPr>
    </w:p>
    <w:p w:rsidR="00603717" w:rsidRPr="0024404D" w:rsidRDefault="00603717" w:rsidP="00603717">
      <w:pPr>
        <w:spacing w:after="0" w:line="240" w:lineRule="auto"/>
        <w:rPr>
          <w:sz w:val="24"/>
          <w:szCs w:val="24"/>
        </w:rPr>
      </w:pPr>
    </w:p>
    <w:p w:rsidR="00603717" w:rsidRPr="00603717" w:rsidRDefault="00603717" w:rsidP="00B155FD">
      <w:pPr>
        <w:spacing w:after="0" w:line="240" w:lineRule="auto"/>
        <w:rPr>
          <w:sz w:val="24"/>
          <w:szCs w:val="24"/>
        </w:rPr>
      </w:pPr>
    </w:p>
    <w:sectPr w:rsidR="00603717" w:rsidRPr="00603717" w:rsidSect="001E5522">
      <w:pgSz w:w="15840" w:h="24480" w:code="17"/>
      <w:pgMar w:top="36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0F4"/>
    <w:multiLevelType w:val="hybridMultilevel"/>
    <w:tmpl w:val="9AC862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6E271E"/>
    <w:multiLevelType w:val="hybridMultilevel"/>
    <w:tmpl w:val="3E244C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1B45D67"/>
    <w:multiLevelType w:val="hybridMultilevel"/>
    <w:tmpl w:val="01A6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887442"/>
    <w:multiLevelType w:val="hybridMultilevel"/>
    <w:tmpl w:val="28F49B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D625D"/>
    <w:multiLevelType w:val="hybridMultilevel"/>
    <w:tmpl w:val="E74C13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AA02E5"/>
    <w:multiLevelType w:val="hybridMultilevel"/>
    <w:tmpl w:val="1FAC8A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C46DBB"/>
    <w:multiLevelType w:val="hybridMultilevel"/>
    <w:tmpl w:val="C5DAF1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937D56"/>
    <w:multiLevelType w:val="hybridMultilevel"/>
    <w:tmpl w:val="49A8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435C55"/>
    <w:multiLevelType w:val="hybridMultilevel"/>
    <w:tmpl w:val="30B86406"/>
    <w:lvl w:ilvl="0" w:tplc="D41497B2">
      <w:start w:val="1"/>
      <w:numFmt w:val="decimal"/>
      <w:lvlText w:val="%1."/>
      <w:lvlJc w:val="left"/>
      <w:pPr>
        <w:ind w:left="342" w:hanging="360"/>
      </w:pPr>
      <w:rPr>
        <w:rFonts w:hint="default"/>
        <w:b w:val="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9">
    <w:nsid w:val="4EB06F14"/>
    <w:multiLevelType w:val="hybridMultilevel"/>
    <w:tmpl w:val="2A88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0F3CD4"/>
    <w:multiLevelType w:val="hybridMultilevel"/>
    <w:tmpl w:val="A08C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F32D44"/>
    <w:multiLevelType w:val="hybridMultilevel"/>
    <w:tmpl w:val="7D4676FA"/>
    <w:lvl w:ilvl="0" w:tplc="F2C2B93C">
      <w:start w:val="1"/>
      <w:numFmt w:val="bullet"/>
      <w:lvlText w:val="-"/>
      <w:lvlJc w:val="left"/>
      <w:pPr>
        <w:ind w:left="1314" w:hanging="360"/>
      </w:pPr>
      <w:rPr>
        <w:rFonts w:ascii="Arial" w:eastAsiaTheme="minorHAnsi" w:hAnsi="Arial" w:cs="Arial"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num w:numId="1">
    <w:abstractNumId w:val="1"/>
  </w:num>
  <w:num w:numId="2">
    <w:abstractNumId w:val="0"/>
  </w:num>
  <w:num w:numId="3">
    <w:abstractNumId w:val="0"/>
  </w:num>
  <w:num w:numId="4">
    <w:abstractNumId w:val="5"/>
  </w:num>
  <w:num w:numId="5">
    <w:abstractNumId w:val="4"/>
  </w:num>
  <w:num w:numId="6">
    <w:abstractNumId w:val="6"/>
  </w:num>
  <w:num w:numId="7">
    <w:abstractNumId w:val="11"/>
  </w:num>
  <w:num w:numId="8">
    <w:abstractNumId w:val="3"/>
  </w:num>
  <w:num w:numId="9">
    <w:abstractNumId w:val="2"/>
  </w:num>
  <w:num w:numId="10">
    <w:abstractNumId w:val="8"/>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C73"/>
    <w:rsid w:val="000A063C"/>
    <w:rsid w:val="000A7A77"/>
    <w:rsid w:val="001033DE"/>
    <w:rsid w:val="00120B29"/>
    <w:rsid w:val="001E5522"/>
    <w:rsid w:val="0024404D"/>
    <w:rsid w:val="002545EF"/>
    <w:rsid w:val="002F4C2E"/>
    <w:rsid w:val="0030765D"/>
    <w:rsid w:val="003803AE"/>
    <w:rsid w:val="003E442F"/>
    <w:rsid w:val="004450CD"/>
    <w:rsid w:val="00461DB5"/>
    <w:rsid w:val="00481FEC"/>
    <w:rsid w:val="004A2C59"/>
    <w:rsid w:val="005027AC"/>
    <w:rsid w:val="00574DE6"/>
    <w:rsid w:val="005E5F98"/>
    <w:rsid w:val="00603717"/>
    <w:rsid w:val="006430C3"/>
    <w:rsid w:val="00694E16"/>
    <w:rsid w:val="006D5902"/>
    <w:rsid w:val="0070508A"/>
    <w:rsid w:val="007341B8"/>
    <w:rsid w:val="00775495"/>
    <w:rsid w:val="00780816"/>
    <w:rsid w:val="007B1264"/>
    <w:rsid w:val="007E6B72"/>
    <w:rsid w:val="00815631"/>
    <w:rsid w:val="008911FE"/>
    <w:rsid w:val="008927C3"/>
    <w:rsid w:val="008A76C5"/>
    <w:rsid w:val="008F6073"/>
    <w:rsid w:val="0094433C"/>
    <w:rsid w:val="009752EA"/>
    <w:rsid w:val="009C4C68"/>
    <w:rsid w:val="009E6EF0"/>
    <w:rsid w:val="00A35A8E"/>
    <w:rsid w:val="00AE1871"/>
    <w:rsid w:val="00B0427F"/>
    <w:rsid w:val="00B155FD"/>
    <w:rsid w:val="00BE1FB5"/>
    <w:rsid w:val="00C6545B"/>
    <w:rsid w:val="00C7209E"/>
    <w:rsid w:val="00CD0611"/>
    <w:rsid w:val="00CD105D"/>
    <w:rsid w:val="00D34165"/>
    <w:rsid w:val="00ED3C73"/>
    <w:rsid w:val="00F53858"/>
    <w:rsid w:val="00F7456A"/>
    <w:rsid w:val="00FF2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C73"/>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C73"/>
    <w:pPr>
      <w:ind w:left="720"/>
      <w:contextualSpacing/>
    </w:pPr>
  </w:style>
  <w:style w:type="table" w:styleId="TableGrid">
    <w:name w:val="Table Grid"/>
    <w:basedOn w:val="TableNormal"/>
    <w:uiPriority w:val="59"/>
    <w:rsid w:val="00ED3C73"/>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4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C68"/>
    <w:rPr>
      <w:rFonts w:ascii="Tahoma" w:hAnsi="Tahoma" w:cs="Tahoma"/>
      <w:sz w:val="16"/>
      <w:szCs w:val="16"/>
    </w:rPr>
  </w:style>
  <w:style w:type="table" w:customStyle="1" w:styleId="TableGrid1">
    <w:name w:val="Table Grid1"/>
    <w:basedOn w:val="TableNormal"/>
    <w:next w:val="TableGrid"/>
    <w:uiPriority w:val="59"/>
    <w:rsid w:val="00244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C73"/>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C73"/>
    <w:pPr>
      <w:ind w:left="720"/>
      <w:contextualSpacing/>
    </w:pPr>
  </w:style>
  <w:style w:type="table" w:styleId="TableGrid">
    <w:name w:val="Table Grid"/>
    <w:basedOn w:val="TableNormal"/>
    <w:uiPriority w:val="59"/>
    <w:rsid w:val="00ED3C73"/>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4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C68"/>
    <w:rPr>
      <w:rFonts w:ascii="Tahoma" w:hAnsi="Tahoma" w:cs="Tahoma"/>
      <w:sz w:val="16"/>
      <w:szCs w:val="16"/>
    </w:rPr>
  </w:style>
  <w:style w:type="table" w:customStyle="1" w:styleId="TableGrid1">
    <w:name w:val="Table Grid1"/>
    <w:basedOn w:val="TableNormal"/>
    <w:next w:val="TableGrid"/>
    <w:uiPriority w:val="59"/>
    <w:rsid w:val="00244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3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76FEB3F4CDDA46BD8305D0B25AF511" ma:contentTypeVersion="7" ma:contentTypeDescription="Create a new document." ma:contentTypeScope="" ma:versionID="95ce609702000b5447231113dee61827">
  <xsd:schema xmlns:xsd="http://www.w3.org/2001/XMLSchema" xmlns:xs="http://www.w3.org/2001/XMLSchema" xmlns:p="http://schemas.microsoft.com/office/2006/metadata/properties" xmlns:ns1="http://schemas.microsoft.com/sharepoint/v3" xmlns:ns2="dcc201af-55c9-4320-83bf-3c4fe8a9d934" targetNamespace="http://schemas.microsoft.com/office/2006/metadata/properties" ma:root="true" ma:fieldsID="efcecc448e846ba83c60ddad977a381b" ns1:_="" ns2:_="">
    <xsd:import namespace="http://schemas.microsoft.com/sharepoint/v3"/>
    <xsd:import namespace="dcc201af-55c9-4320-83bf-3c4fe8a9d93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c201af-55c9-4320-83bf-3c4fe8a9d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912648-B862-4182-9F16-ADB8B17D91FA}">
  <ds:schemaRefs>
    <ds:schemaRef ds:uri="http://schemas.openxmlformats.org/officeDocument/2006/bibliography"/>
  </ds:schemaRefs>
</ds:datastoreItem>
</file>

<file path=customXml/itemProps2.xml><?xml version="1.0" encoding="utf-8"?>
<ds:datastoreItem xmlns:ds="http://schemas.openxmlformats.org/officeDocument/2006/customXml" ds:itemID="{D77EA253-4439-430E-9CA8-3DB38AA56510}"/>
</file>

<file path=customXml/itemProps3.xml><?xml version="1.0" encoding="utf-8"?>
<ds:datastoreItem xmlns:ds="http://schemas.openxmlformats.org/officeDocument/2006/customXml" ds:itemID="{D9E18AB2-D51A-44EA-9ECC-9E3A50314B25}"/>
</file>

<file path=customXml/itemProps4.xml><?xml version="1.0" encoding="utf-8"?>
<ds:datastoreItem xmlns:ds="http://schemas.openxmlformats.org/officeDocument/2006/customXml" ds:itemID="{2266233E-BD16-4A91-A26C-78F4F37E32E1}"/>
</file>

<file path=docProps/app.xml><?xml version="1.0" encoding="utf-8"?>
<Properties xmlns="http://schemas.openxmlformats.org/officeDocument/2006/extended-properties" xmlns:vt="http://schemas.openxmlformats.org/officeDocument/2006/docPropsVTypes">
  <Template>Normal</Template>
  <TotalTime>1</TotalTime>
  <Pages>2</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Curtailment Plans</dc:title>
  <dc:creator>Lisa Jaramillo</dc:creator>
  <cp:lastModifiedBy>Kerri H Cope</cp:lastModifiedBy>
  <cp:revision>2</cp:revision>
  <cp:lastPrinted>2016-07-30T00:59:00Z</cp:lastPrinted>
  <dcterms:created xsi:type="dcterms:W3CDTF">2017-02-15T18:01:00Z</dcterms:created>
  <dcterms:modified xsi:type="dcterms:W3CDTF">2017-02-15T18:01:00Z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0x0101005F76FEB3F4CDDA46BD8305D0B25AF511</vt:lpwstr>
  </property>
</Properties>
</file>