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EC674" w14:textId="77777777" w:rsidR="00D02169" w:rsidRPr="001767F0" w:rsidRDefault="00D02169" w:rsidP="00D02169">
      <w:pPr>
        <w:spacing w:after="0"/>
        <w:rPr>
          <w:rFonts w:asciiTheme="majorHAnsi" w:hAnsiTheme="majorHAnsi"/>
          <w:sz w:val="24"/>
          <w:szCs w:val="24"/>
        </w:rPr>
      </w:pPr>
    </w:p>
    <w:p w14:paraId="0344D9F2" w14:textId="750182F9" w:rsidR="00210814" w:rsidRPr="00F94C20" w:rsidRDefault="00D02169" w:rsidP="006A28AF">
      <w:pPr>
        <w:rPr>
          <w:rFonts w:asciiTheme="majorHAnsi" w:hAnsiTheme="majorHAnsi"/>
        </w:rPr>
      </w:pPr>
      <w:r w:rsidRPr="00F94C20">
        <w:rPr>
          <w:rFonts w:asciiTheme="majorHAnsi" w:hAnsiTheme="majorHAnsi"/>
          <w:b/>
          <w:bCs/>
        </w:rPr>
        <w:t>Date</w:t>
      </w:r>
      <w:r w:rsidR="001F1508" w:rsidRPr="00F94C20">
        <w:rPr>
          <w:rFonts w:asciiTheme="majorHAnsi" w:hAnsiTheme="majorHAnsi"/>
          <w:b/>
          <w:bCs/>
        </w:rPr>
        <w:t>/Time</w:t>
      </w:r>
      <w:proofErr w:type="gramStart"/>
      <w:r w:rsidRPr="00F94C20">
        <w:rPr>
          <w:rFonts w:asciiTheme="majorHAnsi" w:hAnsiTheme="majorHAnsi"/>
          <w:b/>
          <w:bCs/>
        </w:rPr>
        <w:t>:</w:t>
      </w:r>
      <w:r w:rsidRPr="00F94C20">
        <w:rPr>
          <w:rFonts w:asciiTheme="majorHAnsi" w:hAnsiTheme="majorHAnsi"/>
        </w:rPr>
        <w:t xml:space="preserve"> </w:t>
      </w:r>
      <w:r w:rsidRPr="00F94C20">
        <w:rPr>
          <w:rFonts w:asciiTheme="majorHAnsi" w:hAnsiTheme="majorHAnsi"/>
        </w:rPr>
        <w:tab/>
      </w:r>
      <w:r w:rsidR="007B6254" w:rsidRPr="00F94C20">
        <w:rPr>
          <w:rFonts w:asciiTheme="majorHAnsi" w:hAnsiTheme="majorHAnsi"/>
        </w:rPr>
        <w:t>August</w:t>
      </w:r>
      <w:proofErr w:type="gramEnd"/>
      <w:r w:rsidR="007B6254" w:rsidRPr="00F94C20">
        <w:rPr>
          <w:rFonts w:asciiTheme="majorHAnsi" w:hAnsiTheme="majorHAnsi"/>
        </w:rPr>
        <w:t xml:space="preserve"> </w:t>
      </w:r>
      <w:r w:rsidR="009776AC" w:rsidRPr="00F94C20">
        <w:rPr>
          <w:rFonts w:asciiTheme="majorHAnsi" w:hAnsiTheme="majorHAnsi"/>
        </w:rPr>
        <w:t>17</w:t>
      </w:r>
      <w:r w:rsidR="007B6254" w:rsidRPr="00F94C20">
        <w:rPr>
          <w:rFonts w:asciiTheme="majorHAnsi" w:hAnsiTheme="majorHAnsi"/>
        </w:rPr>
        <w:t>, 2026</w:t>
      </w:r>
      <w:r w:rsidR="004F5922" w:rsidRPr="00F94C20">
        <w:rPr>
          <w:rFonts w:asciiTheme="majorHAnsi" w:hAnsiTheme="majorHAnsi"/>
        </w:rPr>
        <w:t>, 2:00-2:30pm</w:t>
      </w:r>
    </w:p>
    <w:p w14:paraId="628CD7AE" w14:textId="27209307" w:rsidR="00D02169" w:rsidRPr="00F94C20" w:rsidRDefault="00D02169" w:rsidP="00470DDE">
      <w:pPr>
        <w:spacing w:after="0"/>
        <w:rPr>
          <w:rFonts w:asciiTheme="majorHAnsi" w:hAnsiTheme="majorHAnsi"/>
          <w:b/>
          <w:bCs/>
        </w:rPr>
      </w:pPr>
      <w:r w:rsidRPr="00F94C20">
        <w:rPr>
          <w:rFonts w:asciiTheme="majorHAnsi" w:hAnsiTheme="majorHAnsi"/>
          <w:b/>
          <w:bCs/>
        </w:rPr>
        <w:t>Location</w:t>
      </w:r>
      <w:proofErr w:type="gramStart"/>
      <w:r w:rsidRPr="00F94C20">
        <w:rPr>
          <w:rFonts w:asciiTheme="majorHAnsi" w:hAnsiTheme="majorHAnsi"/>
          <w:b/>
          <w:bCs/>
        </w:rPr>
        <w:t>:</w:t>
      </w:r>
      <w:r w:rsidRPr="00F94C20">
        <w:rPr>
          <w:rFonts w:asciiTheme="majorHAnsi" w:hAnsiTheme="majorHAnsi"/>
        </w:rPr>
        <w:t xml:space="preserve"> </w:t>
      </w:r>
      <w:r w:rsidR="00C6040E" w:rsidRPr="00F94C20">
        <w:rPr>
          <w:rFonts w:asciiTheme="majorHAnsi" w:hAnsiTheme="majorHAnsi"/>
        </w:rPr>
        <w:tab/>
      </w:r>
      <w:r w:rsidR="00367F88" w:rsidRPr="00F94C20">
        <w:rPr>
          <w:rFonts w:asciiTheme="majorHAnsi" w:hAnsiTheme="majorHAnsi"/>
          <w:b/>
          <w:bCs/>
        </w:rPr>
        <w:t>Virtual</w:t>
      </w:r>
      <w:proofErr w:type="gramEnd"/>
      <w:r w:rsidR="00367F88" w:rsidRPr="00F94C20">
        <w:rPr>
          <w:rFonts w:asciiTheme="majorHAnsi" w:hAnsiTheme="majorHAnsi"/>
          <w:b/>
          <w:bCs/>
        </w:rPr>
        <w:t xml:space="preserve"> Only via </w:t>
      </w:r>
      <w:r w:rsidRPr="00F94C20">
        <w:rPr>
          <w:rFonts w:asciiTheme="majorHAnsi" w:hAnsiTheme="majorHAnsi"/>
          <w:b/>
          <w:bCs/>
        </w:rPr>
        <w:t xml:space="preserve">Teams </w:t>
      </w:r>
    </w:p>
    <w:p w14:paraId="0AA438FC" w14:textId="7A02A7A6" w:rsidR="0041138C" w:rsidRPr="00F94C20" w:rsidRDefault="00D02169" w:rsidP="00470DDE">
      <w:pPr>
        <w:spacing w:after="0"/>
        <w:ind w:left="720" w:firstLine="720"/>
        <w:rPr>
          <w:rFonts w:asciiTheme="majorHAnsi" w:hAnsiTheme="majorHAnsi"/>
          <w:u w:val="single"/>
        </w:rPr>
      </w:pPr>
      <w:r w:rsidRPr="00F94C20">
        <w:rPr>
          <w:rFonts w:asciiTheme="majorHAnsi" w:hAnsiTheme="majorHAnsi"/>
          <w:u w:val="single"/>
        </w:rPr>
        <w:t>Join</w:t>
      </w:r>
      <w:r w:rsidR="001C5F9D" w:rsidRPr="00F94C20">
        <w:rPr>
          <w:rFonts w:asciiTheme="majorHAnsi" w:hAnsiTheme="majorHAnsi"/>
          <w:u w:val="single"/>
        </w:rPr>
        <w:t xml:space="preserve"> online</w:t>
      </w:r>
    </w:p>
    <w:p w14:paraId="3BCD726F" w14:textId="77777777" w:rsidR="00EA02FC" w:rsidRPr="00F94C20" w:rsidRDefault="0041138C" w:rsidP="00EA02FC">
      <w:pPr>
        <w:spacing w:after="0"/>
        <w:ind w:left="720" w:firstLine="720"/>
        <w:rPr>
          <w:rFonts w:asciiTheme="majorHAnsi" w:hAnsiTheme="majorHAnsi"/>
        </w:rPr>
      </w:pPr>
      <w:r w:rsidRPr="00F94C20">
        <w:rPr>
          <w:rFonts w:asciiTheme="majorHAnsi" w:hAnsiTheme="majorHAnsi"/>
        </w:rPr>
        <w:t xml:space="preserve">Meeting Link: </w:t>
      </w:r>
      <w:hyperlink r:id="rId11" w:tooltip="Meeting join" w:history="1">
        <w:r w:rsidR="00EA02FC" w:rsidRPr="00F94C20">
          <w:rPr>
            <w:rStyle w:val="Hyperlink"/>
            <w:rFonts w:asciiTheme="majorHAnsi" w:hAnsiTheme="majorHAnsi"/>
          </w:rPr>
          <w:t>https://teams.microsoft.com/meet/268186749329314?p=4wDf4NGnpze3zlSRvZ</w:t>
        </w:r>
      </w:hyperlink>
      <w:r w:rsidR="00EA02FC" w:rsidRPr="00F94C20">
        <w:rPr>
          <w:rFonts w:asciiTheme="majorHAnsi" w:hAnsiTheme="majorHAnsi"/>
        </w:rPr>
        <w:t xml:space="preserve"> </w:t>
      </w:r>
    </w:p>
    <w:p w14:paraId="53ABD2C2" w14:textId="77777777" w:rsidR="00EA02FC" w:rsidRPr="00F94C20" w:rsidRDefault="00EA02FC" w:rsidP="00EA02FC">
      <w:pPr>
        <w:spacing w:after="0"/>
        <w:ind w:left="720" w:firstLine="720"/>
        <w:rPr>
          <w:rFonts w:asciiTheme="majorHAnsi" w:hAnsiTheme="majorHAnsi"/>
        </w:rPr>
      </w:pPr>
      <w:r w:rsidRPr="00F94C20">
        <w:rPr>
          <w:rFonts w:asciiTheme="majorHAnsi" w:hAnsiTheme="majorHAnsi"/>
        </w:rPr>
        <w:t xml:space="preserve">Meeting ID: 268 186 749 329 314 </w:t>
      </w:r>
    </w:p>
    <w:p w14:paraId="01C12C6E" w14:textId="77777777" w:rsidR="00EA02FC" w:rsidRPr="00F94C20" w:rsidRDefault="00EA02FC" w:rsidP="00EA02FC">
      <w:pPr>
        <w:spacing w:after="0"/>
        <w:ind w:left="720" w:firstLine="720"/>
        <w:rPr>
          <w:rFonts w:asciiTheme="majorHAnsi" w:hAnsiTheme="majorHAnsi"/>
        </w:rPr>
      </w:pPr>
      <w:r w:rsidRPr="00F94C20">
        <w:rPr>
          <w:rFonts w:asciiTheme="majorHAnsi" w:hAnsiTheme="majorHAnsi"/>
        </w:rPr>
        <w:t xml:space="preserve">Passcode: r8v8TC3J </w:t>
      </w:r>
    </w:p>
    <w:p w14:paraId="228A3CAC" w14:textId="6AD2242B" w:rsidR="00470DDE" w:rsidRPr="00F94C20" w:rsidRDefault="00470DDE" w:rsidP="00EA02FC">
      <w:pPr>
        <w:spacing w:after="0"/>
        <w:ind w:left="720" w:firstLine="720"/>
        <w:rPr>
          <w:rFonts w:asciiTheme="majorHAnsi" w:hAnsiTheme="majorHAnsi"/>
        </w:rPr>
      </w:pPr>
    </w:p>
    <w:p w14:paraId="7F80A318" w14:textId="6843B6FA" w:rsidR="001C5F9D" w:rsidRPr="00F94C20" w:rsidRDefault="001C5F9D" w:rsidP="00470DDE">
      <w:pPr>
        <w:spacing w:after="0"/>
        <w:ind w:left="720" w:firstLine="720"/>
        <w:rPr>
          <w:rFonts w:asciiTheme="majorHAnsi" w:hAnsiTheme="majorHAnsi"/>
          <w:u w:val="single"/>
        </w:rPr>
      </w:pPr>
      <w:r w:rsidRPr="00F94C20">
        <w:rPr>
          <w:rFonts w:asciiTheme="majorHAnsi" w:hAnsiTheme="majorHAnsi"/>
          <w:u w:val="single"/>
        </w:rPr>
        <w:t>Join by Phone</w:t>
      </w:r>
      <w:r w:rsidR="00367F88" w:rsidRPr="00F94C20">
        <w:rPr>
          <w:rFonts w:asciiTheme="majorHAnsi" w:hAnsiTheme="majorHAnsi"/>
          <w:u w:val="single"/>
        </w:rPr>
        <w:t xml:space="preserve"> (audio only)</w:t>
      </w:r>
    </w:p>
    <w:p w14:paraId="458AE96D" w14:textId="45211959" w:rsidR="0041138C" w:rsidRPr="00F94C20" w:rsidRDefault="0041138C" w:rsidP="00470DDE">
      <w:pPr>
        <w:spacing w:after="0"/>
        <w:ind w:left="720" w:firstLine="720"/>
        <w:rPr>
          <w:rFonts w:asciiTheme="majorHAnsi" w:hAnsiTheme="majorHAnsi"/>
        </w:rPr>
      </w:pPr>
      <w:proofErr w:type="gramStart"/>
      <w:r w:rsidRPr="00F94C20">
        <w:rPr>
          <w:rFonts w:asciiTheme="majorHAnsi" w:hAnsiTheme="majorHAnsi"/>
        </w:rPr>
        <w:t>Phone #</w:t>
      </w:r>
      <w:r w:rsidR="00470DDE" w:rsidRPr="00F94C20">
        <w:rPr>
          <w:rFonts w:asciiTheme="majorHAnsi" w:hAnsiTheme="majorHAnsi"/>
        </w:rPr>
        <w:t>:</w:t>
      </w:r>
      <w:proofErr w:type="gramEnd"/>
      <w:r w:rsidR="00470DDE" w:rsidRPr="00F94C20">
        <w:rPr>
          <w:rFonts w:asciiTheme="majorHAnsi" w:hAnsiTheme="majorHAnsi"/>
        </w:rPr>
        <w:t xml:space="preserve"> </w:t>
      </w:r>
      <w:r w:rsidR="00570F80" w:rsidRPr="00F94C20">
        <w:rPr>
          <w:rFonts w:asciiTheme="majorHAnsi" w:hAnsiTheme="majorHAnsi"/>
        </w:rPr>
        <w:t>503-446-4951</w:t>
      </w:r>
    </w:p>
    <w:p w14:paraId="37195F46" w14:textId="3955F260" w:rsidR="00470DDE" w:rsidRPr="00F94C20" w:rsidRDefault="00470DDE" w:rsidP="00470DDE">
      <w:pPr>
        <w:spacing w:after="0"/>
        <w:ind w:left="720" w:firstLine="720"/>
        <w:rPr>
          <w:rFonts w:asciiTheme="majorHAnsi" w:hAnsiTheme="majorHAnsi"/>
        </w:rPr>
      </w:pPr>
      <w:r w:rsidRPr="00F94C20">
        <w:rPr>
          <w:rFonts w:asciiTheme="majorHAnsi" w:hAnsiTheme="majorHAnsi"/>
        </w:rPr>
        <w:t xml:space="preserve">Meeting ID: </w:t>
      </w:r>
      <w:r w:rsidR="006033B3" w:rsidRPr="00F94C20">
        <w:rPr>
          <w:rFonts w:asciiTheme="majorHAnsi" w:hAnsiTheme="majorHAnsi"/>
        </w:rPr>
        <w:t>420 915 575#</w:t>
      </w:r>
    </w:p>
    <w:p w14:paraId="1FD13636" w14:textId="77777777" w:rsidR="00470DDE" w:rsidRPr="00F94C20" w:rsidRDefault="00470DDE" w:rsidP="00470DDE">
      <w:pPr>
        <w:spacing w:after="0"/>
        <w:ind w:left="720" w:firstLine="720"/>
        <w:rPr>
          <w:rFonts w:asciiTheme="majorHAnsi" w:hAnsiTheme="majorHAnsi"/>
        </w:rPr>
      </w:pPr>
    </w:p>
    <w:p w14:paraId="64BA8276" w14:textId="288184DD" w:rsidR="00D02169" w:rsidRPr="00F94C20" w:rsidRDefault="00DD3090" w:rsidP="00740D32">
      <w:pPr>
        <w:spacing w:after="0"/>
        <w:rPr>
          <w:rFonts w:asciiTheme="majorHAnsi" w:hAnsiTheme="majorHAnsi"/>
        </w:rPr>
      </w:pPr>
      <w:r w:rsidRPr="00F94C20">
        <w:rPr>
          <w:rFonts w:asciiTheme="majorHAnsi" w:hAnsiTheme="majorHAnsi"/>
          <w:b/>
          <w:bCs/>
        </w:rPr>
        <w:t>Presiding</w:t>
      </w:r>
      <w:r w:rsidR="007B6254" w:rsidRPr="00F94C20">
        <w:rPr>
          <w:rFonts w:asciiTheme="majorHAnsi" w:hAnsiTheme="majorHAnsi"/>
          <w:b/>
          <w:bCs/>
        </w:rPr>
        <w:t xml:space="preserve"> Officer: </w:t>
      </w:r>
      <w:r w:rsidR="007B6254" w:rsidRPr="00F94C20">
        <w:rPr>
          <w:rFonts w:asciiTheme="majorHAnsi" w:hAnsiTheme="majorHAnsi"/>
        </w:rPr>
        <w:t>Alysson Bocciolatt, Rules Coordinator</w:t>
      </w:r>
    </w:p>
    <w:p w14:paraId="28D9C67F" w14:textId="77777777" w:rsidR="006A28AF" w:rsidRPr="00F94C20" w:rsidRDefault="006A28AF" w:rsidP="00740D32">
      <w:pPr>
        <w:spacing w:after="0"/>
        <w:rPr>
          <w:rFonts w:asciiTheme="majorHAnsi" w:hAnsiTheme="majorHAnsi"/>
        </w:rPr>
      </w:pPr>
    </w:p>
    <w:p w14:paraId="439FAF47" w14:textId="716041CD" w:rsidR="006A28AF" w:rsidRPr="00F94C20" w:rsidRDefault="006A28AF" w:rsidP="00740D32">
      <w:pPr>
        <w:spacing w:after="0"/>
        <w:rPr>
          <w:rFonts w:asciiTheme="majorHAnsi" w:hAnsiTheme="majorHAnsi"/>
        </w:rPr>
      </w:pPr>
      <w:r w:rsidRPr="00F94C20">
        <w:rPr>
          <w:rFonts w:asciiTheme="majorHAnsi" w:hAnsiTheme="majorHAnsi"/>
          <w:b/>
          <w:bCs/>
        </w:rPr>
        <w:t xml:space="preserve">Objective: </w:t>
      </w:r>
      <w:r w:rsidR="0084495C" w:rsidRPr="00F94C20">
        <w:rPr>
          <w:rFonts w:asciiTheme="majorHAnsi" w:hAnsiTheme="majorHAnsi"/>
        </w:rPr>
        <w:t>This public hearing provides an opportunity for community members, stakeholders, and interested parties to offer input on the proposed administrative rules</w:t>
      </w:r>
      <w:r w:rsidR="00150895" w:rsidRPr="00F94C20">
        <w:rPr>
          <w:rFonts w:asciiTheme="majorHAnsi" w:hAnsiTheme="majorHAnsi"/>
        </w:rPr>
        <w:t xml:space="preserve"> in accordance with ORS 183</w:t>
      </w:r>
      <w:r w:rsidR="0084495C" w:rsidRPr="00F94C20">
        <w:rPr>
          <w:rFonts w:asciiTheme="majorHAnsi" w:hAnsiTheme="majorHAnsi"/>
        </w:rPr>
        <w:t xml:space="preserve">. </w:t>
      </w:r>
      <w:r w:rsidR="00150895" w:rsidRPr="00F94C20">
        <w:rPr>
          <w:rFonts w:asciiTheme="majorHAnsi" w:hAnsiTheme="majorHAnsi"/>
        </w:rPr>
        <w:t xml:space="preserve">The hearing is intended to provide a structured forum in which interested </w:t>
      </w:r>
      <w:proofErr w:type="gramStart"/>
      <w:r w:rsidR="00150895" w:rsidRPr="00F94C20">
        <w:rPr>
          <w:rFonts w:asciiTheme="majorHAnsi" w:hAnsiTheme="majorHAnsi"/>
        </w:rPr>
        <w:t>persons</w:t>
      </w:r>
      <w:proofErr w:type="gramEnd"/>
      <w:r w:rsidR="00150895" w:rsidRPr="00F94C20">
        <w:rPr>
          <w:rFonts w:asciiTheme="majorHAnsi" w:hAnsiTheme="majorHAnsi"/>
        </w:rPr>
        <w:t xml:space="preserve"> may present information, views, or arguments relevant to the proposed rules. Input gathered during the hearing will assist the agency in evaluating the proposed rules for clarity, necessity, and consistency with statutory requirements prior to final adoption</w:t>
      </w:r>
      <w:r w:rsidR="00150895" w:rsidRPr="00F94C20">
        <w:rPr>
          <w:rFonts w:asciiTheme="majorHAnsi" w:hAnsiTheme="majorHAnsi"/>
          <w:b/>
          <w:bCs/>
        </w:rPr>
        <w:t>.</w:t>
      </w:r>
    </w:p>
    <w:p w14:paraId="3D4679A6" w14:textId="77777777" w:rsidR="00DE09B4" w:rsidRPr="00F94C20" w:rsidRDefault="00DE09B4" w:rsidP="00740D32">
      <w:pPr>
        <w:spacing w:after="0"/>
        <w:rPr>
          <w:rFonts w:asciiTheme="majorHAnsi" w:hAnsiTheme="majorHAnsi"/>
        </w:rPr>
      </w:pPr>
    </w:p>
    <w:p w14:paraId="622BE2D9" w14:textId="058D8DDF" w:rsidR="00D02169" w:rsidRPr="00F94C20" w:rsidRDefault="00DD3090" w:rsidP="00D02169">
      <w:pPr>
        <w:spacing w:after="0"/>
        <w:rPr>
          <w:rFonts w:asciiTheme="majorHAnsi" w:hAnsiTheme="majorHAnsi"/>
          <w:b/>
          <w:bCs/>
          <w:u w:val="single"/>
        </w:rPr>
      </w:pPr>
      <w:r w:rsidRPr="00F94C20">
        <w:rPr>
          <w:rFonts w:asciiTheme="majorHAnsi" w:hAnsiTheme="majorHAnsi"/>
          <w:b/>
          <w:bCs/>
          <w:u w:val="single"/>
        </w:rPr>
        <w:t>Hearing</w:t>
      </w:r>
      <w:r w:rsidR="00517ABD" w:rsidRPr="00F94C20">
        <w:rPr>
          <w:rFonts w:asciiTheme="majorHAnsi" w:hAnsiTheme="majorHAnsi"/>
          <w:b/>
          <w:bCs/>
          <w:u w:val="single"/>
        </w:rPr>
        <w:t xml:space="preserve"> </w:t>
      </w:r>
      <w:r w:rsidR="002F4129" w:rsidRPr="00F94C20">
        <w:rPr>
          <w:rFonts w:asciiTheme="majorHAnsi" w:hAnsiTheme="majorHAnsi"/>
          <w:b/>
          <w:bCs/>
          <w:u w:val="single"/>
        </w:rPr>
        <w:t>Agenda</w:t>
      </w:r>
    </w:p>
    <w:p w14:paraId="2F5DB0A8" w14:textId="77777777" w:rsidR="002F4129" w:rsidRPr="00F94C20" w:rsidRDefault="002F4129" w:rsidP="00D02169">
      <w:pPr>
        <w:spacing w:after="0"/>
        <w:rPr>
          <w:rFonts w:asciiTheme="majorHAnsi" w:hAnsiTheme="majorHAnsi"/>
          <w:b/>
          <w:bCs/>
          <w:u w:val="single"/>
        </w:rPr>
      </w:pPr>
    </w:p>
    <w:tbl>
      <w:tblPr>
        <w:tblStyle w:val="TableGrid"/>
        <w:tblW w:w="5000" w:type="pct"/>
        <w:tblLook w:val="04A0" w:firstRow="1" w:lastRow="0" w:firstColumn="1" w:lastColumn="0" w:noHBand="0" w:noVBand="1"/>
      </w:tblPr>
      <w:tblGrid>
        <w:gridCol w:w="2557"/>
        <w:gridCol w:w="8233"/>
      </w:tblGrid>
      <w:tr w:rsidR="00183E0F" w:rsidRPr="00F94C20" w14:paraId="77B124A8" w14:textId="77777777" w:rsidTr="00D702CB">
        <w:tc>
          <w:tcPr>
            <w:tcW w:w="1185" w:type="pct"/>
            <w:shd w:val="clear" w:color="auto" w:fill="C1E4F5" w:themeFill="accent1" w:themeFillTint="33"/>
          </w:tcPr>
          <w:p w14:paraId="24B9FCEC" w14:textId="6E759118" w:rsidR="00183E0F" w:rsidRPr="00F94C20" w:rsidRDefault="00183E0F" w:rsidP="00D02169">
            <w:pPr>
              <w:rPr>
                <w:rFonts w:asciiTheme="majorHAnsi" w:hAnsiTheme="majorHAnsi"/>
                <w:b/>
                <w:bCs/>
              </w:rPr>
            </w:pPr>
            <w:r w:rsidRPr="00F94C20">
              <w:rPr>
                <w:rFonts w:asciiTheme="majorHAnsi" w:hAnsiTheme="majorHAnsi"/>
                <w:b/>
                <w:bCs/>
              </w:rPr>
              <w:t>Schedule</w:t>
            </w:r>
          </w:p>
        </w:tc>
        <w:tc>
          <w:tcPr>
            <w:tcW w:w="3815" w:type="pct"/>
            <w:shd w:val="clear" w:color="auto" w:fill="C1E4F5" w:themeFill="accent1" w:themeFillTint="33"/>
          </w:tcPr>
          <w:p w14:paraId="0E28B6FD" w14:textId="65AE88C7" w:rsidR="00183E0F" w:rsidRPr="00F94C20" w:rsidRDefault="00183E0F" w:rsidP="00D02169">
            <w:pPr>
              <w:rPr>
                <w:rFonts w:asciiTheme="majorHAnsi" w:hAnsiTheme="majorHAnsi"/>
                <w:b/>
                <w:bCs/>
              </w:rPr>
            </w:pPr>
            <w:r w:rsidRPr="00F94C20">
              <w:rPr>
                <w:rFonts w:asciiTheme="majorHAnsi" w:hAnsiTheme="majorHAnsi"/>
                <w:b/>
                <w:bCs/>
              </w:rPr>
              <w:t>Topic</w:t>
            </w:r>
          </w:p>
        </w:tc>
      </w:tr>
      <w:tr w:rsidR="00183E0F" w:rsidRPr="00F94C20" w14:paraId="267677A7" w14:textId="77777777" w:rsidTr="00D702CB">
        <w:tc>
          <w:tcPr>
            <w:tcW w:w="1185" w:type="pct"/>
          </w:tcPr>
          <w:p w14:paraId="61D84368" w14:textId="0C359FE8" w:rsidR="00183E0F" w:rsidRPr="00F94C20" w:rsidRDefault="00183E0F" w:rsidP="00D02169">
            <w:pPr>
              <w:rPr>
                <w:rFonts w:asciiTheme="majorHAnsi" w:hAnsiTheme="majorHAnsi"/>
                <w:u w:val="single"/>
              </w:rPr>
            </w:pPr>
            <w:r w:rsidRPr="00F94C20">
              <w:rPr>
                <w:rFonts w:asciiTheme="majorHAnsi" w:hAnsiTheme="majorHAnsi"/>
              </w:rPr>
              <w:t>2:</w:t>
            </w:r>
            <w:r w:rsidR="006033B3" w:rsidRPr="00F94C20">
              <w:rPr>
                <w:rFonts w:asciiTheme="majorHAnsi" w:hAnsiTheme="majorHAnsi"/>
              </w:rPr>
              <w:t>00-2:05</w:t>
            </w:r>
          </w:p>
        </w:tc>
        <w:tc>
          <w:tcPr>
            <w:tcW w:w="3815" w:type="pct"/>
          </w:tcPr>
          <w:p w14:paraId="03E0DFFD" w14:textId="3C3311BA" w:rsidR="00183E0F" w:rsidRPr="00F94C20" w:rsidRDefault="00183E0F" w:rsidP="00D02169">
            <w:pPr>
              <w:rPr>
                <w:rFonts w:asciiTheme="majorHAnsi" w:hAnsiTheme="majorHAnsi"/>
              </w:rPr>
            </w:pPr>
            <w:r w:rsidRPr="00F94C20">
              <w:rPr>
                <w:rFonts w:asciiTheme="majorHAnsi" w:hAnsiTheme="majorHAnsi"/>
              </w:rPr>
              <w:t>Introductions</w:t>
            </w:r>
            <w:r w:rsidR="000708B2" w:rsidRPr="00F94C20">
              <w:rPr>
                <w:rFonts w:asciiTheme="majorHAnsi" w:hAnsiTheme="majorHAnsi"/>
              </w:rPr>
              <w:t xml:space="preserve"> and </w:t>
            </w:r>
            <w:r w:rsidRPr="00F94C20">
              <w:rPr>
                <w:rFonts w:asciiTheme="majorHAnsi" w:hAnsiTheme="majorHAnsi"/>
              </w:rPr>
              <w:t>Overview of Hearing Procedures</w:t>
            </w:r>
          </w:p>
          <w:p w14:paraId="409EC8B8" w14:textId="6450536F" w:rsidR="00183E0F" w:rsidRPr="00F94C20" w:rsidRDefault="00183E0F" w:rsidP="00D02169">
            <w:pPr>
              <w:rPr>
                <w:rFonts w:asciiTheme="majorHAnsi" w:hAnsiTheme="majorHAnsi"/>
              </w:rPr>
            </w:pPr>
            <w:r w:rsidRPr="00F94C20">
              <w:rPr>
                <w:rFonts w:asciiTheme="majorHAnsi" w:hAnsiTheme="majorHAnsi"/>
              </w:rPr>
              <w:t>Presentation of Proposed Rulemaking</w:t>
            </w:r>
            <w:r w:rsidR="00E725EA" w:rsidRPr="00F94C20">
              <w:rPr>
                <w:rFonts w:asciiTheme="majorHAnsi" w:hAnsiTheme="majorHAnsi"/>
              </w:rPr>
              <w:t xml:space="preserve"> </w:t>
            </w:r>
          </w:p>
        </w:tc>
      </w:tr>
      <w:tr w:rsidR="00183E0F" w:rsidRPr="00F94C20" w14:paraId="5795A219" w14:textId="77777777" w:rsidTr="00D702CB">
        <w:tc>
          <w:tcPr>
            <w:tcW w:w="1185" w:type="pct"/>
          </w:tcPr>
          <w:p w14:paraId="29D91A62" w14:textId="178A7D3C" w:rsidR="00183E0F" w:rsidRPr="00F94C20" w:rsidRDefault="00183E0F" w:rsidP="00D02169">
            <w:pPr>
              <w:rPr>
                <w:rFonts w:asciiTheme="majorHAnsi" w:hAnsiTheme="majorHAnsi"/>
                <w:u w:val="single"/>
              </w:rPr>
            </w:pPr>
            <w:r w:rsidRPr="00F94C20">
              <w:rPr>
                <w:rFonts w:asciiTheme="majorHAnsi" w:hAnsiTheme="majorHAnsi"/>
              </w:rPr>
              <w:t>2:</w:t>
            </w:r>
            <w:r w:rsidR="006033B3" w:rsidRPr="00F94C20">
              <w:rPr>
                <w:rFonts w:asciiTheme="majorHAnsi" w:hAnsiTheme="majorHAnsi"/>
              </w:rPr>
              <w:t>05 – 2:30</w:t>
            </w:r>
          </w:p>
        </w:tc>
        <w:tc>
          <w:tcPr>
            <w:tcW w:w="3815" w:type="pct"/>
          </w:tcPr>
          <w:p w14:paraId="7419D4D5" w14:textId="3424CBED" w:rsidR="00183E0F" w:rsidRPr="00F94C20" w:rsidRDefault="00183E0F" w:rsidP="00D02169">
            <w:pPr>
              <w:rPr>
                <w:rFonts w:asciiTheme="majorHAnsi" w:hAnsiTheme="majorHAnsi"/>
              </w:rPr>
            </w:pPr>
            <w:r w:rsidRPr="00F94C20">
              <w:rPr>
                <w:rFonts w:asciiTheme="majorHAnsi" w:hAnsiTheme="majorHAnsi"/>
              </w:rPr>
              <w:t>Public Comment</w:t>
            </w:r>
            <w:r w:rsidR="00015014" w:rsidRPr="00F94C20">
              <w:rPr>
                <w:rFonts w:asciiTheme="majorHAnsi" w:hAnsiTheme="majorHAnsi"/>
              </w:rPr>
              <w:t xml:space="preserve">: </w:t>
            </w:r>
            <w:r w:rsidR="00D702CB" w:rsidRPr="00F94C20">
              <w:rPr>
                <w:rFonts w:asciiTheme="majorHAnsi" w:hAnsiTheme="majorHAnsi"/>
              </w:rPr>
              <w:t>time limits may be established by the presiding officer if necessary</w:t>
            </w:r>
          </w:p>
          <w:p w14:paraId="527C3B8C" w14:textId="77777777" w:rsidR="00D702CB" w:rsidRPr="00F94C20" w:rsidRDefault="00D702CB" w:rsidP="00D702CB">
            <w:pPr>
              <w:pStyle w:val="ListParagraph"/>
              <w:numPr>
                <w:ilvl w:val="0"/>
                <w:numId w:val="2"/>
              </w:numPr>
              <w:rPr>
                <w:rFonts w:asciiTheme="majorHAnsi" w:hAnsiTheme="majorHAnsi"/>
              </w:rPr>
            </w:pPr>
            <w:r w:rsidRPr="00F94C20">
              <w:rPr>
                <w:rFonts w:asciiTheme="majorHAnsi" w:hAnsiTheme="majorHAnsi"/>
              </w:rPr>
              <w:t>Proponents</w:t>
            </w:r>
          </w:p>
          <w:p w14:paraId="5CA1A56E" w14:textId="77777777" w:rsidR="00D702CB" w:rsidRPr="00F94C20" w:rsidRDefault="00D702CB" w:rsidP="00D702CB">
            <w:pPr>
              <w:pStyle w:val="ListParagraph"/>
              <w:numPr>
                <w:ilvl w:val="0"/>
                <w:numId w:val="2"/>
              </w:numPr>
              <w:rPr>
                <w:rFonts w:asciiTheme="majorHAnsi" w:hAnsiTheme="majorHAnsi"/>
              </w:rPr>
            </w:pPr>
            <w:r w:rsidRPr="00F94C20">
              <w:rPr>
                <w:rFonts w:asciiTheme="majorHAnsi" w:hAnsiTheme="majorHAnsi"/>
              </w:rPr>
              <w:t>Opponents</w:t>
            </w:r>
          </w:p>
          <w:p w14:paraId="08D5FDD8" w14:textId="33A07914" w:rsidR="00D702CB" w:rsidRPr="00F94C20" w:rsidRDefault="00D702CB" w:rsidP="00D702CB">
            <w:pPr>
              <w:pStyle w:val="ListParagraph"/>
              <w:numPr>
                <w:ilvl w:val="0"/>
                <w:numId w:val="2"/>
              </w:numPr>
              <w:rPr>
                <w:rFonts w:asciiTheme="majorHAnsi" w:hAnsiTheme="majorHAnsi"/>
                <w:u w:val="single"/>
              </w:rPr>
            </w:pPr>
            <w:r w:rsidRPr="00F94C20">
              <w:rPr>
                <w:rFonts w:asciiTheme="majorHAnsi" w:hAnsiTheme="majorHAnsi"/>
              </w:rPr>
              <w:t>Other testimony</w:t>
            </w:r>
          </w:p>
        </w:tc>
      </w:tr>
      <w:tr w:rsidR="00183E0F" w:rsidRPr="00F94C20" w14:paraId="78BC5503" w14:textId="77777777" w:rsidTr="00D702CB">
        <w:tc>
          <w:tcPr>
            <w:tcW w:w="1185" w:type="pct"/>
          </w:tcPr>
          <w:p w14:paraId="444074EC" w14:textId="76D84AFC" w:rsidR="00183E0F" w:rsidRPr="00F94C20" w:rsidRDefault="006033B3" w:rsidP="00D02169">
            <w:pPr>
              <w:rPr>
                <w:rFonts w:asciiTheme="majorHAnsi" w:hAnsiTheme="majorHAnsi"/>
              </w:rPr>
            </w:pPr>
            <w:r w:rsidRPr="00F94C20">
              <w:rPr>
                <w:rFonts w:asciiTheme="majorHAnsi" w:hAnsiTheme="majorHAnsi"/>
              </w:rPr>
              <w:t>2:30</w:t>
            </w:r>
          </w:p>
        </w:tc>
        <w:tc>
          <w:tcPr>
            <w:tcW w:w="3815" w:type="pct"/>
          </w:tcPr>
          <w:p w14:paraId="77D26769" w14:textId="77EFBC4A" w:rsidR="00183E0F" w:rsidRPr="00F94C20" w:rsidRDefault="00183E0F" w:rsidP="00D02169">
            <w:pPr>
              <w:rPr>
                <w:rFonts w:asciiTheme="majorHAnsi" w:hAnsiTheme="majorHAnsi"/>
              </w:rPr>
            </w:pPr>
            <w:r w:rsidRPr="00F94C20">
              <w:rPr>
                <w:rFonts w:asciiTheme="majorHAnsi" w:hAnsiTheme="majorHAnsi"/>
              </w:rPr>
              <w:t>Adjourn</w:t>
            </w:r>
          </w:p>
        </w:tc>
      </w:tr>
    </w:tbl>
    <w:p w14:paraId="4BB4AD72" w14:textId="77777777" w:rsidR="00D02169" w:rsidRPr="00F94C20" w:rsidRDefault="00D02169" w:rsidP="00821F2C">
      <w:pPr>
        <w:rPr>
          <w:rFonts w:asciiTheme="majorHAnsi" w:hAnsiTheme="majorHAnsi"/>
        </w:rPr>
      </w:pPr>
    </w:p>
    <w:p w14:paraId="03034049" w14:textId="6F292AFD" w:rsidR="00C740BE" w:rsidRPr="00F94C20" w:rsidRDefault="00C740BE" w:rsidP="00821F2C">
      <w:pPr>
        <w:rPr>
          <w:rFonts w:asciiTheme="majorHAnsi" w:hAnsiTheme="majorHAnsi"/>
        </w:rPr>
      </w:pPr>
      <w:r w:rsidRPr="00F94C20">
        <w:rPr>
          <w:rFonts w:asciiTheme="majorHAnsi" w:hAnsiTheme="majorHAnsi"/>
          <w:b/>
          <w:bCs/>
        </w:rPr>
        <w:t>Public Record:</w:t>
      </w:r>
      <w:r w:rsidRPr="00F94C20">
        <w:rPr>
          <w:rFonts w:asciiTheme="majorHAnsi" w:hAnsiTheme="majorHAnsi"/>
        </w:rPr>
        <w:t xml:space="preserve"> Th</w:t>
      </w:r>
      <w:r w:rsidR="004718DE" w:rsidRPr="00F94C20">
        <w:rPr>
          <w:rFonts w:asciiTheme="majorHAnsi" w:hAnsiTheme="majorHAnsi"/>
        </w:rPr>
        <w:t xml:space="preserve">is meeting is subject to Oregon Public Records Law (ORS </w:t>
      </w:r>
      <w:r w:rsidR="008F104B" w:rsidRPr="00F94C20">
        <w:rPr>
          <w:rFonts w:asciiTheme="majorHAnsi" w:hAnsiTheme="majorHAnsi"/>
        </w:rPr>
        <w:t>192)</w:t>
      </w:r>
      <w:r w:rsidRPr="00F94C20">
        <w:rPr>
          <w:rFonts w:asciiTheme="majorHAnsi" w:hAnsiTheme="majorHAnsi"/>
        </w:rPr>
        <w:t xml:space="preserve">. The </w:t>
      </w:r>
      <w:r w:rsidR="008F104B" w:rsidRPr="00F94C20">
        <w:rPr>
          <w:rFonts w:asciiTheme="majorHAnsi" w:hAnsiTheme="majorHAnsi"/>
        </w:rPr>
        <w:t>meeting will be recorded</w:t>
      </w:r>
      <w:r w:rsidR="00145D74" w:rsidRPr="00F94C20">
        <w:rPr>
          <w:rFonts w:asciiTheme="majorHAnsi" w:hAnsiTheme="majorHAnsi"/>
        </w:rPr>
        <w:t xml:space="preserve"> and the recording, along with any written comment</w:t>
      </w:r>
      <w:r w:rsidR="00D93E03" w:rsidRPr="00F94C20">
        <w:rPr>
          <w:rFonts w:asciiTheme="majorHAnsi" w:hAnsiTheme="majorHAnsi"/>
        </w:rPr>
        <w:t xml:space="preserve"> submitted to the agency,</w:t>
      </w:r>
      <w:r w:rsidR="00145D74" w:rsidRPr="00F94C20">
        <w:rPr>
          <w:rFonts w:asciiTheme="majorHAnsi" w:hAnsiTheme="majorHAnsi"/>
        </w:rPr>
        <w:t xml:space="preserve"> will be shared publicly on the PSRB Rulemaking webpage. </w:t>
      </w:r>
      <w:r w:rsidRPr="00F94C20">
        <w:rPr>
          <w:rFonts w:asciiTheme="majorHAnsi" w:hAnsiTheme="majorHAnsi"/>
        </w:rPr>
        <w:t xml:space="preserve"> </w:t>
      </w:r>
    </w:p>
    <w:p w14:paraId="0D2A2014" w14:textId="77777777" w:rsidR="00D93E03" w:rsidRDefault="00D93E03" w:rsidP="00821F2C">
      <w:pPr>
        <w:rPr>
          <w:rFonts w:asciiTheme="majorHAnsi" w:hAnsiTheme="majorHAnsi"/>
        </w:rPr>
      </w:pPr>
    </w:p>
    <w:p w14:paraId="363D5DBF" w14:textId="77777777" w:rsidR="00F94C20" w:rsidRDefault="00F94C20" w:rsidP="00821F2C">
      <w:pPr>
        <w:rPr>
          <w:rFonts w:asciiTheme="majorHAnsi" w:hAnsiTheme="majorHAnsi"/>
        </w:rPr>
      </w:pPr>
    </w:p>
    <w:p w14:paraId="6441C74A" w14:textId="77777777" w:rsidR="00F94C20" w:rsidRDefault="00F94C20" w:rsidP="00821F2C">
      <w:pPr>
        <w:rPr>
          <w:rFonts w:asciiTheme="majorHAnsi" w:hAnsiTheme="majorHAnsi"/>
        </w:rPr>
      </w:pPr>
    </w:p>
    <w:p w14:paraId="42F3A3E5" w14:textId="77777777" w:rsidR="00F94C20" w:rsidRPr="00F94C20" w:rsidRDefault="00F94C20" w:rsidP="00821F2C">
      <w:pPr>
        <w:rPr>
          <w:rFonts w:asciiTheme="majorHAnsi" w:hAnsiTheme="majorHAnsi"/>
        </w:rPr>
      </w:pPr>
    </w:p>
    <w:p w14:paraId="4F08091B" w14:textId="4E6650B7" w:rsidR="00E10AD3" w:rsidRPr="004C0C1B" w:rsidRDefault="00C740BE" w:rsidP="00821F2C">
      <w:pPr>
        <w:rPr>
          <w:rFonts w:asciiTheme="majorHAnsi" w:hAnsiTheme="majorHAnsi"/>
          <w:sz w:val="24"/>
          <w:szCs w:val="24"/>
        </w:rPr>
      </w:pPr>
      <w:r w:rsidRPr="00F94C20">
        <w:rPr>
          <w:rFonts w:asciiTheme="majorHAnsi" w:hAnsiTheme="majorHAnsi"/>
          <w:b/>
          <w:bCs/>
        </w:rPr>
        <w:t>For additional information, contact</w:t>
      </w:r>
      <w:r w:rsidRPr="004C0C1B">
        <w:rPr>
          <w:rFonts w:asciiTheme="majorHAnsi" w:hAnsiTheme="majorHAnsi"/>
          <w:b/>
          <w:bCs/>
          <w:sz w:val="24"/>
          <w:szCs w:val="24"/>
        </w:rPr>
        <w:t>:</w:t>
      </w:r>
      <w:r w:rsidRPr="004C0C1B">
        <w:rPr>
          <w:rFonts w:asciiTheme="majorHAnsi" w:hAnsiTheme="majorHAnsi"/>
          <w:sz w:val="24"/>
          <w:szCs w:val="24"/>
        </w:rPr>
        <w:t xml:space="preserve"> Alysson Bocciolatt, Alysson.Bocciolatt@psrb.oregon.gov</w:t>
      </w:r>
    </w:p>
    <w:sectPr w:rsidR="00E10AD3" w:rsidRPr="004C0C1B" w:rsidSect="00E767B3">
      <w:headerReference w:type="default" r:id="rId12"/>
      <w:footerReference w:type="default" r:id="rId13"/>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5A4DE" w14:textId="77777777" w:rsidR="00EF617F" w:rsidRDefault="00EF617F" w:rsidP="00311A7E">
      <w:pPr>
        <w:spacing w:after="0" w:line="240" w:lineRule="auto"/>
      </w:pPr>
      <w:r>
        <w:separator/>
      </w:r>
    </w:p>
  </w:endnote>
  <w:endnote w:type="continuationSeparator" w:id="0">
    <w:p w14:paraId="1E4750F3" w14:textId="77777777" w:rsidR="00EF617F" w:rsidRDefault="00EF617F" w:rsidP="00311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81C8C" w14:textId="52879136" w:rsidR="00747A05" w:rsidRDefault="00747A05" w:rsidP="00747A05">
    <w:pPr>
      <w:rPr>
        <w:sz w:val="20"/>
        <w:szCs w:val="20"/>
      </w:rPr>
    </w:pPr>
    <w:r>
      <w:rPr>
        <w:noProof/>
        <w:u w:val="single"/>
      </w:rPr>
      <w:drawing>
        <wp:anchor distT="0" distB="0" distL="114300" distR="114300" simplePos="0" relativeHeight="251657728" behindDoc="1" locked="0" layoutInCell="1" allowOverlap="1" wp14:anchorId="1A3C1023" wp14:editId="456CEE4F">
          <wp:simplePos x="0" y="0"/>
          <wp:positionH relativeFrom="column">
            <wp:posOffset>-31750</wp:posOffset>
          </wp:positionH>
          <wp:positionV relativeFrom="paragraph">
            <wp:posOffset>130810</wp:posOffset>
          </wp:positionV>
          <wp:extent cx="6858000" cy="66675"/>
          <wp:effectExtent l="0" t="0" r="0" b="9525"/>
          <wp:wrapSquare wrapText="bothSides"/>
          <wp:docPr id="14118180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415287" name="Picture 457415287"/>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58000" cy="66675"/>
                  </a:xfrm>
                  <a:prstGeom prst="rect">
                    <a:avLst/>
                  </a:prstGeom>
                </pic:spPr>
              </pic:pic>
            </a:graphicData>
          </a:graphic>
          <wp14:sizeRelV relativeFrom="margin">
            <wp14:pctHeight>0</wp14:pctHeight>
          </wp14:sizeRelV>
        </wp:anchor>
      </w:drawing>
    </w:r>
    <w:r w:rsidRPr="00CA3791">
      <w:rPr>
        <w:sz w:val="20"/>
        <w:szCs w:val="20"/>
      </w:rPr>
      <w:t xml:space="preserve">Please contact </w:t>
    </w:r>
    <w:hyperlink r:id="rId2" w:history="1">
      <w:r w:rsidRPr="00CA3791">
        <w:rPr>
          <w:rStyle w:val="Hyperlink"/>
          <w:sz w:val="20"/>
          <w:szCs w:val="20"/>
        </w:rPr>
        <w:t>psrb@psrb.oregon.gov</w:t>
      </w:r>
    </w:hyperlink>
    <w:r w:rsidRPr="00CA3791">
      <w:rPr>
        <w:sz w:val="20"/>
        <w:szCs w:val="20"/>
      </w:rPr>
      <w:t xml:space="preserve"> / 503-229-5596</w:t>
    </w:r>
  </w:p>
  <w:p w14:paraId="150A422A" w14:textId="77777777" w:rsidR="00747A05" w:rsidRDefault="00747A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AF2E4" w14:textId="77777777" w:rsidR="00EF617F" w:rsidRDefault="00EF617F" w:rsidP="00311A7E">
      <w:pPr>
        <w:spacing w:after="0" w:line="240" w:lineRule="auto"/>
      </w:pPr>
      <w:r>
        <w:separator/>
      </w:r>
    </w:p>
  </w:footnote>
  <w:footnote w:type="continuationSeparator" w:id="0">
    <w:p w14:paraId="3F4EA145" w14:textId="77777777" w:rsidR="00EF617F" w:rsidRDefault="00EF617F" w:rsidP="00311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E1D79" w14:textId="77777777" w:rsidR="00E10AD3" w:rsidRDefault="00EC3EA5" w:rsidP="00E10AD3">
    <w:pPr>
      <w:tabs>
        <w:tab w:val="left" w:pos="2340"/>
      </w:tabs>
      <w:spacing w:after="0" w:line="276" w:lineRule="auto"/>
      <w:jc w:val="right"/>
      <w:rPr>
        <w:b/>
        <w:bCs/>
        <w:sz w:val="28"/>
        <w:szCs w:val="28"/>
        <w:u w:val="single"/>
      </w:rPr>
    </w:pPr>
    <w:r w:rsidRPr="00E10AD3">
      <w:rPr>
        <w:b/>
        <w:bCs/>
        <w:noProof/>
        <w:sz w:val="28"/>
        <w:szCs w:val="28"/>
      </w:rPr>
      <w:drawing>
        <wp:anchor distT="0" distB="0" distL="114300" distR="114300" simplePos="0" relativeHeight="251658752" behindDoc="1" locked="0" layoutInCell="1" allowOverlap="1" wp14:anchorId="7356AA62" wp14:editId="75BCEA26">
          <wp:simplePos x="0" y="0"/>
          <wp:positionH relativeFrom="margin">
            <wp:align>left</wp:align>
          </wp:positionH>
          <wp:positionV relativeFrom="paragraph">
            <wp:posOffset>0</wp:posOffset>
          </wp:positionV>
          <wp:extent cx="1316355" cy="731520"/>
          <wp:effectExtent l="0" t="0" r="0" b="0"/>
          <wp:wrapTight wrapText="bothSides">
            <wp:wrapPolygon edited="0">
              <wp:start x="2813" y="563"/>
              <wp:lineTo x="0" y="3938"/>
              <wp:lineTo x="0" y="11250"/>
              <wp:lineTo x="313" y="20250"/>
              <wp:lineTo x="21256" y="20250"/>
              <wp:lineTo x="21256" y="15750"/>
              <wp:lineTo x="20318" y="563"/>
              <wp:lineTo x="2813" y="563"/>
            </wp:wrapPolygon>
          </wp:wrapTight>
          <wp:docPr id="288528219"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991574" name="Picture 1" descr="Text&#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6355" cy="731520"/>
                  </a:xfrm>
                  <a:prstGeom prst="rect">
                    <a:avLst/>
                  </a:prstGeom>
                </pic:spPr>
              </pic:pic>
            </a:graphicData>
          </a:graphic>
        </wp:anchor>
      </w:drawing>
    </w:r>
    <w:r w:rsidR="00747A05" w:rsidRPr="00E10AD3">
      <w:rPr>
        <w:b/>
        <w:bCs/>
        <w:noProof/>
        <w:sz w:val="28"/>
        <w:szCs w:val="28"/>
      </w:rPr>
      <w:drawing>
        <wp:anchor distT="0" distB="0" distL="114300" distR="114300" simplePos="0" relativeHeight="251656704" behindDoc="1" locked="1" layoutInCell="1" allowOverlap="0" wp14:anchorId="5E6C037A" wp14:editId="06249ED1">
          <wp:simplePos x="0" y="0"/>
          <wp:positionH relativeFrom="margin">
            <wp:posOffset>12700</wp:posOffset>
          </wp:positionH>
          <wp:positionV relativeFrom="paragraph">
            <wp:posOffset>533400</wp:posOffset>
          </wp:positionV>
          <wp:extent cx="6858000" cy="64135"/>
          <wp:effectExtent l="0" t="0" r="0" b="0"/>
          <wp:wrapSquare wrapText="bothSides"/>
          <wp:docPr id="9526447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415287" name="Picture 457415287"/>
                  <pic:cNvPicPr/>
                </pic:nvPicPr>
                <pic:blipFill>
                  <a:blip r:embed="rId2" cstate="print">
                    <a:extLst>
                      <a:ext uri="{28A0092B-C50C-407E-A947-70E740481C1C}">
                        <a14:useLocalDpi xmlns:a14="http://schemas.microsoft.com/office/drawing/2010/main" val="0"/>
                      </a:ext>
                    </a:extLst>
                  </a:blip>
                  <a:stretch>
                    <a:fillRect/>
                  </a:stretch>
                </pic:blipFill>
                <pic:spPr>
                  <a:xfrm>
                    <a:off x="0" y="0"/>
                    <a:ext cx="6858000" cy="64135"/>
                  </a:xfrm>
                  <a:prstGeom prst="rect">
                    <a:avLst/>
                  </a:prstGeom>
                </pic:spPr>
              </pic:pic>
            </a:graphicData>
          </a:graphic>
          <wp14:sizeRelH relativeFrom="margin">
            <wp14:pctWidth>0</wp14:pctWidth>
          </wp14:sizeRelH>
          <wp14:sizeRelV relativeFrom="margin">
            <wp14:pctHeight>0</wp14:pctHeight>
          </wp14:sizeRelV>
        </wp:anchor>
      </w:drawing>
    </w:r>
  </w:p>
  <w:p w14:paraId="3F8BB31F" w14:textId="09BC3736" w:rsidR="00C26B86" w:rsidRDefault="007454D2" w:rsidP="00C26B86">
    <w:pPr>
      <w:tabs>
        <w:tab w:val="left" w:pos="2340"/>
      </w:tabs>
      <w:spacing w:after="0" w:line="276" w:lineRule="auto"/>
      <w:jc w:val="right"/>
      <w:rPr>
        <w:b/>
        <w:bCs/>
        <w:sz w:val="28"/>
        <w:szCs w:val="28"/>
        <w:u w:val="single"/>
      </w:rPr>
    </w:pPr>
    <w:r>
      <w:rPr>
        <w:b/>
        <w:bCs/>
        <w:sz w:val="28"/>
        <w:szCs w:val="28"/>
        <w:u w:val="single"/>
      </w:rPr>
      <w:t xml:space="preserve">Notice of </w:t>
    </w:r>
    <w:r w:rsidR="007B6254">
      <w:rPr>
        <w:b/>
        <w:bCs/>
        <w:sz w:val="28"/>
        <w:szCs w:val="28"/>
        <w:u w:val="single"/>
      </w:rPr>
      <w:t>Public Hearing</w:t>
    </w:r>
  </w:p>
  <w:p w14:paraId="1F416CCE" w14:textId="11001381" w:rsidR="007B6254" w:rsidRDefault="009776AC" w:rsidP="00C26B86">
    <w:pPr>
      <w:tabs>
        <w:tab w:val="left" w:pos="2340"/>
      </w:tabs>
      <w:spacing w:after="0" w:line="276" w:lineRule="auto"/>
      <w:jc w:val="right"/>
      <w:rPr>
        <w:b/>
        <w:bCs/>
        <w:sz w:val="28"/>
        <w:szCs w:val="28"/>
        <w:u w:val="single"/>
      </w:rPr>
    </w:pPr>
    <w:r>
      <w:rPr>
        <w:b/>
        <w:bCs/>
        <w:sz w:val="28"/>
        <w:szCs w:val="28"/>
        <w:u w:val="single"/>
      </w:rPr>
      <w:t>Victims’ Issues Rules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01735"/>
    <w:multiLevelType w:val="hybridMultilevel"/>
    <w:tmpl w:val="237ED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066D2A"/>
    <w:multiLevelType w:val="hybridMultilevel"/>
    <w:tmpl w:val="6C86E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2964408">
    <w:abstractNumId w:val="1"/>
  </w:num>
  <w:num w:numId="2" w16cid:durableId="1873299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A7E"/>
    <w:rsid w:val="00015014"/>
    <w:rsid w:val="00057A2B"/>
    <w:rsid w:val="000708B2"/>
    <w:rsid w:val="000710D4"/>
    <w:rsid w:val="00080D37"/>
    <w:rsid w:val="00086DA2"/>
    <w:rsid w:val="0009207F"/>
    <w:rsid w:val="000A2AF0"/>
    <w:rsid w:val="000B63C1"/>
    <w:rsid w:val="000C69F0"/>
    <w:rsid w:val="000C6C43"/>
    <w:rsid w:val="000F734C"/>
    <w:rsid w:val="00101E43"/>
    <w:rsid w:val="00145D74"/>
    <w:rsid w:val="00150669"/>
    <w:rsid w:val="00150895"/>
    <w:rsid w:val="00156E6B"/>
    <w:rsid w:val="00160F9E"/>
    <w:rsid w:val="001677E0"/>
    <w:rsid w:val="00170F6B"/>
    <w:rsid w:val="001727CF"/>
    <w:rsid w:val="00183E0F"/>
    <w:rsid w:val="0018550C"/>
    <w:rsid w:val="0018734B"/>
    <w:rsid w:val="00192096"/>
    <w:rsid w:val="001B4853"/>
    <w:rsid w:val="001C5F9D"/>
    <w:rsid w:val="001D432C"/>
    <w:rsid w:val="001D6255"/>
    <w:rsid w:val="001E5530"/>
    <w:rsid w:val="001F1508"/>
    <w:rsid w:val="00207A41"/>
    <w:rsid w:val="00210814"/>
    <w:rsid w:val="00215A1E"/>
    <w:rsid w:val="00216C65"/>
    <w:rsid w:val="002466C9"/>
    <w:rsid w:val="00267C30"/>
    <w:rsid w:val="00274AA4"/>
    <w:rsid w:val="002D4FEF"/>
    <w:rsid w:val="002D7498"/>
    <w:rsid w:val="002E03B2"/>
    <w:rsid w:val="002E12D4"/>
    <w:rsid w:val="002F00FE"/>
    <w:rsid w:val="002F4129"/>
    <w:rsid w:val="00311A7E"/>
    <w:rsid w:val="00332935"/>
    <w:rsid w:val="00345AEE"/>
    <w:rsid w:val="00367F88"/>
    <w:rsid w:val="00380566"/>
    <w:rsid w:val="003A0FC2"/>
    <w:rsid w:val="003A5A05"/>
    <w:rsid w:val="003D1E91"/>
    <w:rsid w:val="003D26FF"/>
    <w:rsid w:val="003D732C"/>
    <w:rsid w:val="003E15C4"/>
    <w:rsid w:val="00406E8A"/>
    <w:rsid w:val="004071D6"/>
    <w:rsid w:val="0041138C"/>
    <w:rsid w:val="00424CE7"/>
    <w:rsid w:val="00426099"/>
    <w:rsid w:val="0045526F"/>
    <w:rsid w:val="00460DB5"/>
    <w:rsid w:val="00466C52"/>
    <w:rsid w:val="00470B7F"/>
    <w:rsid w:val="00470DDE"/>
    <w:rsid w:val="004718DE"/>
    <w:rsid w:val="00497D9A"/>
    <w:rsid w:val="004A2958"/>
    <w:rsid w:val="004C0C1B"/>
    <w:rsid w:val="004F093B"/>
    <w:rsid w:val="004F3274"/>
    <w:rsid w:val="004F5922"/>
    <w:rsid w:val="0050187A"/>
    <w:rsid w:val="005142D8"/>
    <w:rsid w:val="00516D43"/>
    <w:rsid w:val="00517ABD"/>
    <w:rsid w:val="00535B22"/>
    <w:rsid w:val="005439E4"/>
    <w:rsid w:val="00570F80"/>
    <w:rsid w:val="00571984"/>
    <w:rsid w:val="00580B2F"/>
    <w:rsid w:val="005F1245"/>
    <w:rsid w:val="006033B3"/>
    <w:rsid w:val="00604F53"/>
    <w:rsid w:val="00607710"/>
    <w:rsid w:val="00610FEA"/>
    <w:rsid w:val="006125F0"/>
    <w:rsid w:val="006823C0"/>
    <w:rsid w:val="006A28AF"/>
    <w:rsid w:val="006B142B"/>
    <w:rsid w:val="006B3233"/>
    <w:rsid w:val="006C2470"/>
    <w:rsid w:val="006F758A"/>
    <w:rsid w:val="0070489C"/>
    <w:rsid w:val="00711676"/>
    <w:rsid w:val="00716D27"/>
    <w:rsid w:val="00733C3E"/>
    <w:rsid w:val="00737050"/>
    <w:rsid w:val="00740D32"/>
    <w:rsid w:val="007454D2"/>
    <w:rsid w:val="00747A05"/>
    <w:rsid w:val="00751C85"/>
    <w:rsid w:val="00765F79"/>
    <w:rsid w:val="00776E50"/>
    <w:rsid w:val="00792278"/>
    <w:rsid w:val="007A4CA3"/>
    <w:rsid w:val="007B53C2"/>
    <w:rsid w:val="007B6254"/>
    <w:rsid w:val="007B7A39"/>
    <w:rsid w:val="007E3230"/>
    <w:rsid w:val="007F201B"/>
    <w:rsid w:val="007F2CC5"/>
    <w:rsid w:val="007F778A"/>
    <w:rsid w:val="00816614"/>
    <w:rsid w:val="00820827"/>
    <w:rsid w:val="00821F2C"/>
    <w:rsid w:val="008233A6"/>
    <w:rsid w:val="008302B4"/>
    <w:rsid w:val="008415F3"/>
    <w:rsid w:val="0084495C"/>
    <w:rsid w:val="00873EC5"/>
    <w:rsid w:val="00874CCC"/>
    <w:rsid w:val="00886A0D"/>
    <w:rsid w:val="00896E46"/>
    <w:rsid w:val="008A0BB7"/>
    <w:rsid w:val="008A560E"/>
    <w:rsid w:val="008C75C9"/>
    <w:rsid w:val="008F104B"/>
    <w:rsid w:val="008F571E"/>
    <w:rsid w:val="009363CF"/>
    <w:rsid w:val="009616DE"/>
    <w:rsid w:val="00961C0A"/>
    <w:rsid w:val="009776AC"/>
    <w:rsid w:val="009801AB"/>
    <w:rsid w:val="009D09F7"/>
    <w:rsid w:val="009F58DB"/>
    <w:rsid w:val="00A20355"/>
    <w:rsid w:val="00A51F81"/>
    <w:rsid w:val="00A53FA8"/>
    <w:rsid w:val="00A542B7"/>
    <w:rsid w:val="00A57DAD"/>
    <w:rsid w:val="00A67D7C"/>
    <w:rsid w:val="00A76CAD"/>
    <w:rsid w:val="00A82C20"/>
    <w:rsid w:val="00A926F0"/>
    <w:rsid w:val="00A945BE"/>
    <w:rsid w:val="00AB0C19"/>
    <w:rsid w:val="00AB3410"/>
    <w:rsid w:val="00AB6534"/>
    <w:rsid w:val="00AC2AFF"/>
    <w:rsid w:val="00AD5A53"/>
    <w:rsid w:val="00AE30C0"/>
    <w:rsid w:val="00AE349F"/>
    <w:rsid w:val="00B02133"/>
    <w:rsid w:val="00B153CC"/>
    <w:rsid w:val="00B32C8E"/>
    <w:rsid w:val="00B36322"/>
    <w:rsid w:val="00B54E6B"/>
    <w:rsid w:val="00B960E6"/>
    <w:rsid w:val="00BA5E9B"/>
    <w:rsid w:val="00BC4CBE"/>
    <w:rsid w:val="00BC776B"/>
    <w:rsid w:val="00BF1813"/>
    <w:rsid w:val="00BF7EB8"/>
    <w:rsid w:val="00C0243D"/>
    <w:rsid w:val="00C12659"/>
    <w:rsid w:val="00C14C04"/>
    <w:rsid w:val="00C17DC2"/>
    <w:rsid w:val="00C26B86"/>
    <w:rsid w:val="00C315CA"/>
    <w:rsid w:val="00C3259E"/>
    <w:rsid w:val="00C3777A"/>
    <w:rsid w:val="00C43AD4"/>
    <w:rsid w:val="00C56457"/>
    <w:rsid w:val="00C6040E"/>
    <w:rsid w:val="00C7272B"/>
    <w:rsid w:val="00C740BE"/>
    <w:rsid w:val="00C7775F"/>
    <w:rsid w:val="00C859E5"/>
    <w:rsid w:val="00C9040C"/>
    <w:rsid w:val="00CA2D32"/>
    <w:rsid w:val="00CA3791"/>
    <w:rsid w:val="00CA5FFC"/>
    <w:rsid w:val="00CB1185"/>
    <w:rsid w:val="00CE09E8"/>
    <w:rsid w:val="00D02169"/>
    <w:rsid w:val="00D07770"/>
    <w:rsid w:val="00D1288D"/>
    <w:rsid w:val="00D33CF2"/>
    <w:rsid w:val="00D44D61"/>
    <w:rsid w:val="00D664FC"/>
    <w:rsid w:val="00D702CB"/>
    <w:rsid w:val="00D8286E"/>
    <w:rsid w:val="00D93E03"/>
    <w:rsid w:val="00DB0A98"/>
    <w:rsid w:val="00DB7299"/>
    <w:rsid w:val="00DD3090"/>
    <w:rsid w:val="00DD49B6"/>
    <w:rsid w:val="00DD7B1C"/>
    <w:rsid w:val="00DE09B4"/>
    <w:rsid w:val="00DE1979"/>
    <w:rsid w:val="00DE3B15"/>
    <w:rsid w:val="00E00AD6"/>
    <w:rsid w:val="00E10AD3"/>
    <w:rsid w:val="00E30662"/>
    <w:rsid w:val="00E725EA"/>
    <w:rsid w:val="00E767B3"/>
    <w:rsid w:val="00EA02FC"/>
    <w:rsid w:val="00EA163C"/>
    <w:rsid w:val="00EB4588"/>
    <w:rsid w:val="00EB6C23"/>
    <w:rsid w:val="00EC3EA5"/>
    <w:rsid w:val="00EF157F"/>
    <w:rsid w:val="00EF564B"/>
    <w:rsid w:val="00EF617F"/>
    <w:rsid w:val="00F32AF7"/>
    <w:rsid w:val="00F627B6"/>
    <w:rsid w:val="00F63CCD"/>
    <w:rsid w:val="00F83DD7"/>
    <w:rsid w:val="00F90644"/>
    <w:rsid w:val="00F94C20"/>
    <w:rsid w:val="00FA3A0D"/>
    <w:rsid w:val="00FB1AB0"/>
    <w:rsid w:val="00FC333C"/>
    <w:rsid w:val="00FE7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9393E"/>
  <w15:chartTrackingRefBased/>
  <w15:docId w15:val="{5F8672DA-DD35-488D-A2FE-E20AA8163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FFC"/>
  </w:style>
  <w:style w:type="paragraph" w:styleId="Heading1">
    <w:name w:val="heading 1"/>
    <w:basedOn w:val="Normal"/>
    <w:next w:val="Normal"/>
    <w:link w:val="Heading1Char"/>
    <w:uiPriority w:val="9"/>
    <w:qFormat/>
    <w:rsid w:val="00311A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1A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1A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1A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1A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1A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1A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1A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1A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1A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1A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1A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1A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1A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1A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1A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1A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1A7E"/>
    <w:rPr>
      <w:rFonts w:eastAsiaTheme="majorEastAsia" w:cstheme="majorBidi"/>
      <w:color w:val="272727" w:themeColor="text1" w:themeTint="D8"/>
    </w:rPr>
  </w:style>
  <w:style w:type="paragraph" w:styleId="Title">
    <w:name w:val="Title"/>
    <w:basedOn w:val="Normal"/>
    <w:next w:val="Normal"/>
    <w:link w:val="TitleChar"/>
    <w:uiPriority w:val="10"/>
    <w:qFormat/>
    <w:rsid w:val="00311A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1A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1A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1A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1A7E"/>
    <w:pPr>
      <w:spacing w:before="160"/>
      <w:jc w:val="center"/>
    </w:pPr>
    <w:rPr>
      <w:i/>
      <w:iCs/>
      <w:color w:val="404040" w:themeColor="text1" w:themeTint="BF"/>
    </w:rPr>
  </w:style>
  <w:style w:type="character" w:customStyle="1" w:styleId="QuoteChar">
    <w:name w:val="Quote Char"/>
    <w:basedOn w:val="DefaultParagraphFont"/>
    <w:link w:val="Quote"/>
    <w:uiPriority w:val="29"/>
    <w:rsid w:val="00311A7E"/>
    <w:rPr>
      <w:i/>
      <w:iCs/>
      <w:color w:val="404040" w:themeColor="text1" w:themeTint="BF"/>
    </w:rPr>
  </w:style>
  <w:style w:type="paragraph" w:styleId="ListParagraph">
    <w:name w:val="List Paragraph"/>
    <w:basedOn w:val="Normal"/>
    <w:uiPriority w:val="34"/>
    <w:qFormat/>
    <w:rsid w:val="00311A7E"/>
    <w:pPr>
      <w:ind w:left="720"/>
      <w:contextualSpacing/>
    </w:pPr>
  </w:style>
  <w:style w:type="character" w:styleId="IntenseEmphasis">
    <w:name w:val="Intense Emphasis"/>
    <w:basedOn w:val="DefaultParagraphFont"/>
    <w:uiPriority w:val="21"/>
    <w:qFormat/>
    <w:rsid w:val="00311A7E"/>
    <w:rPr>
      <w:i/>
      <w:iCs/>
      <w:color w:val="0F4761" w:themeColor="accent1" w:themeShade="BF"/>
    </w:rPr>
  </w:style>
  <w:style w:type="paragraph" w:styleId="IntenseQuote">
    <w:name w:val="Intense Quote"/>
    <w:basedOn w:val="Normal"/>
    <w:next w:val="Normal"/>
    <w:link w:val="IntenseQuoteChar"/>
    <w:uiPriority w:val="30"/>
    <w:qFormat/>
    <w:rsid w:val="00311A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1A7E"/>
    <w:rPr>
      <w:i/>
      <w:iCs/>
      <w:color w:val="0F4761" w:themeColor="accent1" w:themeShade="BF"/>
    </w:rPr>
  </w:style>
  <w:style w:type="character" w:styleId="IntenseReference">
    <w:name w:val="Intense Reference"/>
    <w:basedOn w:val="DefaultParagraphFont"/>
    <w:uiPriority w:val="32"/>
    <w:qFormat/>
    <w:rsid w:val="00311A7E"/>
    <w:rPr>
      <w:b/>
      <w:bCs/>
      <w:smallCaps/>
      <w:color w:val="0F4761" w:themeColor="accent1" w:themeShade="BF"/>
      <w:spacing w:val="5"/>
    </w:rPr>
  </w:style>
  <w:style w:type="paragraph" w:styleId="Footer">
    <w:name w:val="footer"/>
    <w:basedOn w:val="Normal"/>
    <w:link w:val="FooterChar"/>
    <w:uiPriority w:val="99"/>
    <w:unhideWhenUsed/>
    <w:rsid w:val="00311A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1A7E"/>
  </w:style>
  <w:style w:type="paragraph" w:styleId="Header">
    <w:name w:val="header"/>
    <w:basedOn w:val="Normal"/>
    <w:link w:val="HeaderChar"/>
    <w:uiPriority w:val="99"/>
    <w:unhideWhenUsed/>
    <w:rsid w:val="00CA2D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D32"/>
  </w:style>
  <w:style w:type="character" w:styleId="Hyperlink">
    <w:name w:val="Hyperlink"/>
    <w:basedOn w:val="DefaultParagraphFont"/>
    <w:uiPriority w:val="99"/>
    <w:unhideWhenUsed/>
    <w:rsid w:val="007F778A"/>
    <w:rPr>
      <w:color w:val="467886" w:themeColor="hyperlink"/>
      <w:u w:val="single"/>
    </w:rPr>
  </w:style>
  <w:style w:type="character" w:styleId="UnresolvedMention">
    <w:name w:val="Unresolved Mention"/>
    <w:basedOn w:val="DefaultParagraphFont"/>
    <w:uiPriority w:val="99"/>
    <w:semiHidden/>
    <w:unhideWhenUsed/>
    <w:rsid w:val="007F778A"/>
    <w:rPr>
      <w:color w:val="605E5C"/>
      <w:shd w:val="clear" w:color="auto" w:fill="E1DFDD"/>
    </w:rPr>
  </w:style>
  <w:style w:type="character" w:styleId="CommentReference">
    <w:name w:val="annotation reference"/>
    <w:basedOn w:val="DefaultParagraphFont"/>
    <w:uiPriority w:val="99"/>
    <w:semiHidden/>
    <w:unhideWhenUsed/>
    <w:rsid w:val="00E10AD3"/>
    <w:rPr>
      <w:sz w:val="16"/>
      <w:szCs w:val="16"/>
    </w:rPr>
  </w:style>
  <w:style w:type="paragraph" w:styleId="CommentText">
    <w:name w:val="annotation text"/>
    <w:basedOn w:val="Normal"/>
    <w:link w:val="CommentTextChar"/>
    <w:uiPriority w:val="99"/>
    <w:unhideWhenUsed/>
    <w:rsid w:val="00E10AD3"/>
    <w:pPr>
      <w:spacing w:line="240" w:lineRule="auto"/>
    </w:pPr>
    <w:rPr>
      <w:sz w:val="20"/>
      <w:szCs w:val="20"/>
    </w:rPr>
  </w:style>
  <w:style w:type="character" w:customStyle="1" w:styleId="CommentTextChar">
    <w:name w:val="Comment Text Char"/>
    <w:basedOn w:val="DefaultParagraphFont"/>
    <w:link w:val="CommentText"/>
    <w:uiPriority w:val="99"/>
    <w:rsid w:val="00E10AD3"/>
    <w:rPr>
      <w:sz w:val="20"/>
      <w:szCs w:val="20"/>
    </w:rPr>
  </w:style>
  <w:style w:type="paragraph" w:styleId="CommentSubject">
    <w:name w:val="annotation subject"/>
    <w:basedOn w:val="CommentText"/>
    <w:next w:val="CommentText"/>
    <w:link w:val="CommentSubjectChar"/>
    <w:uiPriority w:val="99"/>
    <w:semiHidden/>
    <w:unhideWhenUsed/>
    <w:rsid w:val="00E10AD3"/>
    <w:rPr>
      <w:b/>
      <w:bCs/>
    </w:rPr>
  </w:style>
  <w:style w:type="character" w:customStyle="1" w:styleId="CommentSubjectChar">
    <w:name w:val="Comment Subject Char"/>
    <w:basedOn w:val="CommentTextChar"/>
    <w:link w:val="CommentSubject"/>
    <w:uiPriority w:val="99"/>
    <w:semiHidden/>
    <w:rsid w:val="00E10AD3"/>
    <w:rPr>
      <w:b/>
      <w:bCs/>
      <w:sz w:val="20"/>
      <w:szCs w:val="20"/>
    </w:rPr>
  </w:style>
  <w:style w:type="table" w:styleId="TableGrid">
    <w:name w:val="Table Grid"/>
    <w:basedOn w:val="TableNormal"/>
    <w:uiPriority w:val="39"/>
    <w:rsid w:val="00D02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05113">
      <w:bodyDiv w:val="1"/>
      <w:marLeft w:val="0"/>
      <w:marRight w:val="0"/>
      <w:marTop w:val="0"/>
      <w:marBottom w:val="0"/>
      <w:divBdr>
        <w:top w:val="none" w:sz="0" w:space="0" w:color="auto"/>
        <w:left w:val="none" w:sz="0" w:space="0" w:color="auto"/>
        <w:bottom w:val="none" w:sz="0" w:space="0" w:color="auto"/>
        <w:right w:val="none" w:sz="0" w:space="0" w:color="auto"/>
      </w:divBdr>
    </w:div>
    <w:div w:id="870455121">
      <w:bodyDiv w:val="1"/>
      <w:marLeft w:val="0"/>
      <w:marRight w:val="0"/>
      <w:marTop w:val="0"/>
      <w:marBottom w:val="0"/>
      <w:divBdr>
        <w:top w:val="none" w:sz="0" w:space="0" w:color="auto"/>
        <w:left w:val="none" w:sz="0" w:space="0" w:color="auto"/>
        <w:bottom w:val="none" w:sz="0" w:space="0" w:color="auto"/>
        <w:right w:val="none" w:sz="0" w:space="0" w:color="auto"/>
      </w:divBdr>
    </w:div>
    <w:div w:id="1049379379">
      <w:bodyDiv w:val="1"/>
      <w:marLeft w:val="0"/>
      <w:marRight w:val="0"/>
      <w:marTop w:val="0"/>
      <w:marBottom w:val="0"/>
      <w:divBdr>
        <w:top w:val="none" w:sz="0" w:space="0" w:color="auto"/>
        <w:left w:val="none" w:sz="0" w:space="0" w:color="auto"/>
        <w:bottom w:val="none" w:sz="0" w:space="0" w:color="auto"/>
        <w:right w:val="none" w:sz="0" w:space="0" w:color="auto"/>
      </w:divBdr>
    </w:div>
    <w:div w:id="1078212555">
      <w:bodyDiv w:val="1"/>
      <w:marLeft w:val="0"/>
      <w:marRight w:val="0"/>
      <w:marTop w:val="0"/>
      <w:marBottom w:val="0"/>
      <w:divBdr>
        <w:top w:val="none" w:sz="0" w:space="0" w:color="auto"/>
        <w:left w:val="none" w:sz="0" w:space="0" w:color="auto"/>
        <w:bottom w:val="none" w:sz="0" w:space="0" w:color="auto"/>
        <w:right w:val="none" w:sz="0" w:space="0" w:color="auto"/>
      </w:divBdr>
    </w:div>
    <w:div w:id="1142426811">
      <w:bodyDiv w:val="1"/>
      <w:marLeft w:val="0"/>
      <w:marRight w:val="0"/>
      <w:marTop w:val="0"/>
      <w:marBottom w:val="0"/>
      <w:divBdr>
        <w:top w:val="none" w:sz="0" w:space="0" w:color="auto"/>
        <w:left w:val="none" w:sz="0" w:space="0" w:color="auto"/>
        <w:bottom w:val="none" w:sz="0" w:space="0" w:color="auto"/>
        <w:right w:val="none" w:sz="0" w:space="0" w:color="auto"/>
      </w:divBdr>
    </w:div>
    <w:div w:id="146049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ams.microsoft.com/meet/268186749329314?p=4wDf4NGnpze3zlSRv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psrb@psrb.oregon.gov"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Type xmlns="5228d2a7-e087-4114-9977-7fb37f9210f0">
      <Value>information sheets</Value>
    </DocTyp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D501E88C465D043B824773B3E3ED383" ma:contentTypeVersion="14" ma:contentTypeDescription="Create a new document." ma:contentTypeScope="" ma:versionID="c58930e0c21c7437fd6633787afc5a69">
  <xsd:schema xmlns:xsd="http://www.w3.org/2001/XMLSchema" xmlns:xs="http://www.w3.org/2001/XMLSchema" xmlns:p="http://schemas.microsoft.com/office/2006/metadata/properties" xmlns:ns1="http://schemas.microsoft.com/sharepoint/v3" xmlns:ns2="5228d2a7-e087-4114-9977-7fb37f9210f0" xmlns:ns3="25bedce0-e92c-4c8d-89e6-a3ed0abe7720" targetNamespace="http://schemas.microsoft.com/office/2006/metadata/properties" ma:root="true" ma:fieldsID="91bf4c5108edaa5b1ffad0b05b1a8544" ns1:_="" ns2:_="" ns3:_="">
    <xsd:import namespace="http://schemas.microsoft.com/sharepoint/v3"/>
    <xsd:import namespace="5228d2a7-e087-4114-9977-7fb37f9210f0"/>
    <xsd:import namespace="25bedce0-e92c-4c8d-89e6-a3ed0abe7720"/>
    <xsd:element name="properties">
      <xsd:complexType>
        <xsd:sequence>
          <xsd:element name="documentManagement">
            <xsd:complexType>
              <xsd:all>
                <xsd:element ref="ns1:PublishingStartDate" minOccurs="0"/>
                <xsd:element ref="ns1:PublishingExpirationDate" minOccurs="0"/>
                <xsd:element ref="ns2:DocTyp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28d2a7-e087-4114-9977-7fb37f9210f0" elementFormDefault="qualified">
    <xsd:import namespace="http://schemas.microsoft.com/office/2006/documentManagement/types"/>
    <xsd:import namespace="http://schemas.microsoft.com/office/infopath/2007/PartnerControls"/>
    <xsd:element name="DocType" ma:index="7" nillable="true" ma:displayName="DocType" ma:default="administrative meeting agendas" ma:internalName="DocType" ma:readOnly="false">
      <xsd:complexType>
        <xsd:complexContent>
          <xsd:extension base="dms:MultiChoice">
            <xsd:sequence>
              <xsd:element name="Value" maxOccurs="unbounded" minOccurs="0" nillable="true">
                <xsd:simpleType>
                  <xsd:restriction base="dms:Choice">
                    <xsd:enumeration value="administrative meeting agendas"/>
                    <xsd:enumeration value="administrative meeting minutes"/>
                    <xsd:enumeration value="reports"/>
                    <xsd:enumeration value="templates"/>
                    <xsd:enumeration value="case law"/>
                    <xsd:enumeration value="handbooks and guides"/>
                    <xsd:enumeration value="scholarly articles"/>
                    <xsd:enumeration value="information sheets"/>
                    <xsd:enumeration value="policies"/>
                    <xsd:enumeration value="form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bedce0-e92c-4c8d-89e6-a3ed0abe77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23933C-A1F0-456D-8C2A-DBA941B84118}">
  <ds:schemaRefs>
    <ds:schemaRef ds:uri="http://schemas.microsoft.com/sharepoint/v3/contenttype/forms"/>
  </ds:schemaRefs>
</ds:datastoreItem>
</file>

<file path=customXml/itemProps2.xml><?xml version="1.0" encoding="utf-8"?>
<ds:datastoreItem xmlns:ds="http://schemas.openxmlformats.org/officeDocument/2006/customXml" ds:itemID="{531ECB5D-28A2-401B-B2F0-F91BD6316225}">
  <ds:schemaRefs>
    <ds:schemaRef ds:uri="http://schemas.microsoft.com/office/2006/metadata/properties"/>
    <ds:schemaRef ds:uri="http://schemas.microsoft.com/office/infopath/2007/PartnerControls"/>
    <ds:schemaRef ds:uri="81e3f8f1-1a4c-46dc-8b1d-eeb6595edd5a"/>
  </ds:schemaRefs>
</ds:datastoreItem>
</file>

<file path=customXml/itemProps3.xml><?xml version="1.0" encoding="utf-8"?>
<ds:datastoreItem xmlns:ds="http://schemas.openxmlformats.org/officeDocument/2006/customXml" ds:itemID="{4EC4598B-6BC3-4980-9F09-F2E096785485}">
  <ds:schemaRefs>
    <ds:schemaRef ds:uri="http://schemas.openxmlformats.org/officeDocument/2006/bibliography"/>
  </ds:schemaRefs>
</ds:datastoreItem>
</file>

<file path=customXml/itemProps4.xml><?xml version="1.0" encoding="utf-8"?>
<ds:datastoreItem xmlns:ds="http://schemas.openxmlformats.org/officeDocument/2006/customXml" ds:itemID="{021C509D-7114-4D05-8761-206113544CC8}"/>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Template>
  <TotalTime>53</TotalTime>
  <Pages>1</Pages>
  <Words>241</Words>
  <Characters>1377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TRIPATHI Priya * PSRB</dc:creator>
  <cp:keywords/>
  <dc:description/>
  <cp:lastModifiedBy>BOCCIOLATT Alysson * PSRB</cp:lastModifiedBy>
  <cp:revision>54</cp:revision>
  <dcterms:created xsi:type="dcterms:W3CDTF">2026-04-22T19:07:00Z</dcterms:created>
  <dcterms:modified xsi:type="dcterms:W3CDTF">2026-07-31T21:27:00Z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2025-04-25T21:18:27Z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1adbe5ae-5682-40b0-9ef2-dd60a9ee853e</vt:lpwstr>
  </property>
  <property fmtid="{D5CDD505-2E9C-101B-9397-08002B2CF9AE}" pid="8" name="MSIP_Label_09b73270-2993-4076-be47-9c78f42a1e84_ContentBits">
    <vt:lpwstr>0</vt:lpwstr>
  </property>
  <property fmtid="{D5CDD505-2E9C-101B-9397-08002B2CF9AE}" pid="9" name="MSIP_Label_09b73270-2993-4076-be47-9c78f42a1e84_Tag">
    <vt:lpwstr>10, 0, 1, 1</vt:lpwstr>
  </property>
  <property fmtid="{D5CDD505-2E9C-101B-9397-08002B2CF9AE}" pid="10" name="ContentTypeId">
    <vt:lpwstr>0x010100FD501E88C465D043B824773B3E3ED383</vt:lpwstr>
  </property>
  <property fmtid="{D5CDD505-2E9C-101B-9397-08002B2CF9AE}" pid="11" name="MediaServiceImageTags">
    <vt:lpwstr/>
  </property>
</Properties>
</file>