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A3061" w14:textId="2E2B737F" w:rsidR="00910135" w:rsidRPr="00BF520F" w:rsidRDefault="0029699C" w:rsidP="002A33D6">
      <w:pPr>
        <w:rPr>
          <w:rFonts w:ascii="Book Antiqua" w:hAnsi="Book Antiqua"/>
          <w:color w:val="000000" w:themeColor="text1"/>
          <w:sz w:val="28"/>
          <w:szCs w:val="28"/>
        </w:rPr>
      </w:pPr>
      <w:r w:rsidRPr="00BF520F">
        <w:rPr>
          <w:rFonts w:ascii="Book Antiqua" w:hAnsi="Book Antiqua"/>
          <w:noProof/>
          <w:color w:val="000000" w:themeColor="text1"/>
        </w:rPr>
        <w:drawing>
          <wp:anchor distT="0" distB="0" distL="114300" distR="114300" simplePos="0" relativeHeight="251659776" behindDoc="1" locked="0" layoutInCell="1" allowOverlap="1" wp14:anchorId="61635D65" wp14:editId="58B20630">
            <wp:simplePos x="0" y="0"/>
            <wp:positionH relativeFrom="margin">
              <wp:align>left</wp:align>
            </wp:positionH>
            <wp:positionV relativeFrom="paragraph">
              <wp:posOffset>6350</wp:posOffset>
            </wp:positionV>
            <wp:extent cx="711835" cy="714375"/>
            <wp:effectExtent l="0" t="0" r="0" b="9525"/>
            <wp:wrapTight wrapText="bothSides">
              <wp:wrapPolygon edited="0">
                <wp:start x="5202" y="0"/>
                <wp:lineTo x="0" y="4032"/>
                <wp:lineTo x="0" y="15552"/>
                <wp:lineTo x="1156" y="18432"/>
                <wp:lineTo x="4624" y="21312"/>
                <wp:lineTo x="5202" y="21312"/>
                <wp:lineTo x="15607" y="21312"/>
                <wp:lineTo x="16186" y="21312"/>
                <wp:lineTo x="19654" y="18432"/>
                <wp:lineTo x="20810" y="15552"/>
                <wp:lineTo x="20810" y="4032"/>
                <wp:lineTo x="15607" y="0"/>
                <wp:lineTo x="5202" y="0"/>
              </wp:wrapPolygon>
            </wp:wrapTight>
            <wp:docPr id="1493794858"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794858" name="Picture 2" descr="Shape,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1835" cy="714375"/>
                    </a:xfrm>
                    <a:prstGeom prst="rect">
                      <a:avLst/>
                    </a:prstGeom>
                  </pic:spPr>
                </pic:pic>
              </a:graphicData>
            </a:graphic>
            <wp14:sizeRelH relativeFrom="page">
              <wp14:pctWidth>0</wp14:pctWidth>
            </wp14:sizeRelH>
            <wp14:sizeRelV relativeFrom="page">
              <wp14:pctHeight>0</wp14:pctHeight>
            </wp14:sizeRelV>
          </wp:anchor>
        </w:drawing>
      </w:r>
      <w:r w:rsidR="00AB6CAD">
        <w:rPr>
          <w:rFonts w:ascii="Book Antiqua" w:hAnsi="Book Antiqua"/>
          <w:color w:val="000000" w:themeColor="text1"/>
          <w:sz w:val="28"/>
          <w:szCs w:val="28"/>
        </w:rPr>
        <w:t xml:space="preserve"> Oregon</w:t>
      </w:r>
      <w:r w:rsidR="005B07AC" w:rsidRPr="00BF520F">
        <w:rPr>
          <w:rFonts w:ascii="Book Antiqua" w:hAnsi="Book Antiqua"/>
          <w:color w:val="000000" w:themeColor="text1"/>
          <w:sz w:val="28"/>
          <w:szCs w:val="28"/>
        </w:rPr>
        <w:t xml:space="preserve"> </w:t>
      </w:r>
      <w:r w:rsidR="00910135" w:rsidRPr="00BF520F">
        <w:rPr>
          <w:rFonts w:ascii="Book Antiqua" w:hAnsi="Book Antiqua"/>
          <w:color w:val="000000" w:themeColor="text1"/>
          <w:sz w:val="28"/>
          <w:szCs w:val="28"/>
        </w:rPr>
        <w:t>State Board of Towing</w:t>
      </w:r>
    </w:p>
    <w:p w14:paraId="07FA27DD" w14:textId="35A91F91" w:rsidR="00910135" w:rsidRPr="00BF520F" w:rsidRDefault="00454125" w:rsidP="002A33D6">
      <w:pPr>
        <w:rPr>
          <w:rFonts w:ascii="Book Antiqua" w:hAnsi="Book Antiqua"/>
          <w:color w:val="000000" w:themeColor="text1"/>
          <w:sz w:val="28"/>
          <w:szCs w:val="28"/>
        </w:rPr>
      </w:pPr>
      <w:r w:rsidRPr="00BF520F">
        <w:rPr>
          <w:rFonts w:ascii="Book Antiqua" w:hAnsi="Book Antiqua"/>
          <w:color w:val="000000" w:themeColor="text1"/>
          <w:sz w:val="28"/>
          <w:szCs w:val="28"/>
        </w:rPr>
        <w:t xml:space="preserve"> </w:t>
      </w:r>
      <w:r w:rsidR="004F163B">
        <w:rPr>
          <w:rFonts w:ascii="Book Antiqua" w:hAnsi="Book Antiqua"/>
          <w:color w:val="000000" w:themeColor="text1"/>
          <w:sz w:val="28"/>
          <w:szCs w:val="28"/>
        </w:rPr>
        <w:t>2026 Board Public Meeting and Proposed Administrative Rules Schedule</w:t>
      </w:r>
      <w:r w:rsidR="00A06B66" w:rsidRPr="00BF520F">
        <w:rPr>
          <w:rFonts w:ascii="Book Antiqua" w:hAnsi="Book Antiqua"/>
          <w:color w:val="000000" w:themeColor="text1"/>
          <w:sz w:val="28"/>
          <w:szCs w:val="28"/>
        </w:rPr>
        <w:t xml:space="preserve"> </w:t>
      </w:r>
    </w:p>
    <w:p w14:paraId="329D6C19" w14:textId="6F51A04A" w:rsidR="00910135" w:rsidRPr="00BF520F" w:rsidRDefault="00454125" w:rsidP="002A33D6">
      <w:pPr>
        <w:rPr>
          <w:rFonts w:ascii="Book Antiqua" w:hAnsi="Book Antiqua"/>
          <w:color w:val="000000" w:themeColor="text1"/>
          <w:sz w:val="28"/>
          <w:szCs w:val="28"/>
        </w:rPr>
      </w:pPr>
      <w:r w:rsidRPr="00BF520F">
        <w:rPr>
          <w:rFonts w:ascii="Book Antiqua" w:hAnsi="Book Antiqua"/>
          <w:color w:val="000000" w:themeColor="text1"/>
          <w:sz w:val="28"/>
          <w:szCs w:val="28"/>
        </w:rPr>
        <w:t xml:space="preserve"> </w:t>
      </w:r>
      <w:r w:rsidR="00EC2DB3">
        <w:rPr>
          <w:rFonts w:ascii="Book Antiqua" w:hAnsi="Book Antiqua"/>
          <w:color w:val="000000" w:themeColor="text1"/>
          <w:sz w:val="28"/>
          <w:szCs w:val="28"/>
        </w:rPr>
        <w:t>February 10, 2026</w:t>
      </w:r>
    </w:p>
    <w:p w14:paraId="0CAE25A2" w14:textId="77777777" w:rsidR="00910135" w:rsidRPr="00BF520F" w:rsidRDefault="00910135" w:rsidP="002A33D6">
      <w:pPr>
        <w:rPr>
          <w:rFonts w:ascii="Book Antiqua" w:hAnsi="Book Antiqua"/>
          <w:color w:val="000000" w:themeColor="text1"/>
        </w:rPr>
      </w:pPr>
    </w:p>
    <w:p w14:paraId="43183A1C" w14:textId="4D4D8C32" w:rsidR="00F2094E" w:rsidRPr="00BF520F" w:rsidRDefault="00F2094E" w:rsidP="00F2094E">
      <w:pPr>
        <w:pStyle w:val="Heading1"/>
        <w:rPr>
          <w:rFonts w:ascii="Book Antiqua" w:hAnsi="Book Antiqua"/>
          <w:color w:val="000000" w:themeColor="text1"/>
        </w:rPr>
      </w:pPr>
      <w:r>
        <w:rPr>
          <w:rFonts w:ascii="Book Antiqua" w:hAnsi="Book Antiqua"/>
          <w:color w:val="000000" w:themeColor="text1"/>
        </w:rPr>
        <w:t>Oregon State Board of Towing</w:t>
      </w:r>
      <w:r w:rsidRPr="00BF520F">
        <w:rPr>
          <w:rFonts w:ascii="Book Antiqua" w:hAnsi="Book Antiqua"/>
          <w:color w:val="000000" w:themeColor="text1"/>
        </w:rPr>
        <w:t>:</w:t>
      </w:r>
    </w:p>
    <w:p w14:paraId="5B13334B" w14:textId="3B9FF1D8" w:rsidR="00F2094E" w:rsidRDefault="00F2094E" w:rsidP="00F2094E">
      <w:pPr>
        <w:pStyle w:val="ListParagraph"/>
        <w:numPr>
          <w:ilvl w:val="0"/>
          <w:numId w:val="32"/>
        </w:numPr>
        <w:rPr>
          <w:rFonts w:ascii="Book Antiqua" w:eastAsia="Times New Roman" w:hAnsi="Book Antiqua" w:cs="Times New Roman"/>
          <w:color w:val="000000" w:themeColor="text1"/>
          <w:kern w:val="0"/>
          <w:sz w:val="24"/>
          <w:szCs w:val="24"/>
          <w14:ligatures w14:val="none"/>
        </w:rPr>
      </w:pPr>
      <w:r w:rsidRPr="00F2094E">
        <w:rPr>
          <w:rFonts w:ascii="Book Antiqua" w:eastAsia="Times New Roman" w:hAnsi="Book Antiqua" w:cs="Times New Roman"/>
          <w:color w:val="000000" w:themeColor="text1"/>
          <w:kern w:val="0"/>
          <w:sz w:val="24"/>
          <w:szCs w:val="24"/>
          <w14:ligatures w14:val="none"/>
        </w:rPr>
        <w:t>The Board is a nine</w:t>
      </w:r>
      <w:r w:rsidR="00B42D95">
        <w:rPr>
          <w:rFonts w:ascii="Book Antiqua" w:eastAsia="Times New Roman" w:hAnsi="Book Antiqua" w:cs="Times New Roman"/>
          <w:color w:val="000000" w:themeColor="text1"/>
          <w:kern w:val="0"/>
          <w:sz w:val="24"/>
          <w:szCs w:val="24"/>
          <w14:ligatures w14:val="none"/>
        </w:rPr>
        <w:t>-</w:t>
      </w:r>
      <w:r w:rsidRPr="00F2094E">
        <w:rPr>
          <w:rFonts w:ascii="Book Antiqua" w:eastAsia="Times New Roman" w:hAnsi="Book Antiqua" w:cs="Times New Roman"/>
          <w:color w:val="000000" w:themeColor="text1"/>
          <w:kern w:val="0"/>
          <w:sz w:val="24"/>
          <w:szCs w:val="24"/>
          <w14:ligatures w14:val="none"/>
        </w:rPr>
        <w:t>member board</w:t>
      </w:r>
      <w:r w:rsidR="00B42D95">
        <w:rPr>
          <w:rFonts w:ascii="Book Antiqua" w:eastAsia="Times New Roman" w:hAnsi="Book Antiqua" w:cs="Times New Roman"/>
          <w:color w:val="000000" w:themeColor="text1"/>
          <w:kern w:val="0"/>
          <w:sz w:val="24"/>
          <w:szCs w:val="24"/>
          <w14:ligatures w14:val="none"/>
        </w:rPr>
        <w:t>,</w:t>
      </w:r>
      <w:r w:rsidR="00B42D95" w:rsidRPr="00B42D95">
        <w:rPr>
          <w:rFonts w:ascii="Book Antiqua" w:eastAsia="Times New Roman" w:hAnsi="Book Antiqua" w:cs="Times New Roman"/>
          <w:color w:val="000000" w:themeColor="text1"/>
          <w:kern w:val="0"/>
          <w:sz w:val="24"/>
          <w:szCs w:val="24"/>
          <w14:ligatures w14:val="none"/>
        </w:rPr>
        <w:t xml:space="preserve"> </w:t>
      </w:r>
      <w:r w:rsidR="00B42D95" w:rsidRPr="00F2094E">
        <w:rPr>
          <w:rFonts w:ascii="Book Antiqua" w:eastAsia="Times New Roman" w:hAnsi="Book Antiqua" w:cs="Times New Roman"/>
          <w:color w:val="000000" w:themeColor="text1"/>
          <w:kern w:val="0"/>
          <w:sz w:val="24"/>
          <w:szCs w:val="24"/>
          <w14:ligatures w14:val="none"/>
        </w:rPr>
        <w:t xml:space="preserve">appointed by the Governor.  </w:t>
      </w:r>
    </w:p>
    <w:p w14:paraId="1C000986" w14:textId="191D3999" w:rsidR="00A67EFB" w:rsidRPr="00F2094E" w:rsidRDefault="00A67EFB" w:rsidP="00F2094E">
      <w:pPr>
        <w:pStyle w:val="ListParagraph"/>
        <w:numPr>
          <w:ilvl w:val="0"/>
          <w:numId w:val="32"/>
        </w:num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 xml:space="preserve">The Board is funded by a fee paid </w:t>
      </w:r>
      <w:r w:rsidR="00815D7D">
        <w:rPr>
          <w:rFonts w:ascii="Book Antiqua" w:eastAsia="Times New Roman" w:hAnsi="Book Antiqua" w:cs="Times New Roman"/>
          <w:color w:val="000000" w:themeColor="text1"/>
          <w:kern w:val="0"/>
          <w:sz w:val="24"/>
          <w:szCs w:val="24"/>
          <w14:ligatures w14:val="none"/>
        </w:rPr>
        <w:t>at the time of tow vehicle registration. The board receives no general or public funds.</w:t>
      </w:r>
    </w:p>
    <w:p w14:paraId="7052CF20" w14:textId="13D90B69" w:rsidR="00F2094E" w:rsidRPr="00F2094E" w:rsidRDefault="00F2094E" w:rsidP="00F2094E">
      <w:pPr>
        <w:pStyle w:val="ListParagraph"/>
        <w:numPr>
          <w:ilvl w:val="0"/>
          <w:numId w:val="32"/>
        </w:numPr>
        <w:rPr>
          <w:rFonts w:ascii="Book Antiqua" w:eastAsia="Times New Roman" w:hAnsi="Book Antiqua" w:cs="Times New Roman"/>
          <w:color w:val="000000" w:themeColor="text1"/>
          <w:kern w:val="0"/>
          <w:sz w:val="24"/>
          <w:szCs w:val="24"/>
          <w14:ligatures w14:val="none"/>
        </w:rPr>
      </w:pPr>
      <w:r w:rsidRPr="00F2094E">
        <w:rPr>
          <w:rFonts w:ascii="Book Antiqua" w:eastAsia="Times New Roman" w:hAnsi="Book Antiqua" w:cs="Times New Roman"/>
          <w:color w:val="000000" w:themeColor="text1"/>
          <w:kern w:val="0"/>
          <w:sz w:val="24"/>
          <w:szCs w:val="24"/>
          <w14:ligatures w14:val="none"/>
        </w:rPr>
        <w:t xml:space="preserve">Board members are volunteer </w:t>
      </w:r>
      <w:proofErr w:type="gramStart"/>
      <w:r w:rsidRPr="00F2094E">
        <w:rPr>
          <w:rFonts w:ascii="Book Antiqua" w:eastAsia="Times New Roman" w:hAnsi="Book Antiqua" w:cs="Times New Roman"/>
          <w:color w:val="000000" w:themeColor="text1"/>
          <w:kern w:val="0"/>
          <w:sz w:val="24"/>
          <w:szCs w:val="24"/>
          <w14:ligatures w14:val="none"/>
        </w:rPr>
        <w:t>positions</w:t>
      </w:r>
      <w:r w:rsidR="00B42D95">
        <w:rPr>
          <w:rFonts w:ascii="Book Antiqua" w:eastAsia="Times New Roman" w:hAnsi="Book Antiqua" w:cs="Times New Roman"/>
          <w:color w:val="000000" w:themeColor="text1"/>
          <w:kern w:val="0"/>
          <w:sz w:val="24"/>
          <w:szCs w:val="24"/>
          <w14:ligatures w14:val="none"/>
        </w:rPr>
        <w:t>, and</w:t>
      </w:r>
      <w:proofErr w:type="gramEnd"/>
      <w:r w:rsidR="00B42D95">
        <w:rPr>
          <w:rFonts w:ascii="Book Antiqua" w:eastAsia="Times New Roman" w:hAnsi="Book Antiqua" w:cs="Times New Roman"/>
          <w:color w:val="000000" w:themeColor="text1"/>
          <w:kern w:val="0"/>
          <w:sz w:val="24"/>
          <w:szCs w:val="24"/>
          <w14:ligatures w14:val="none"/>
        </w:rPr>
        <w:t xml:space="preserve"> are not paid positions. </w:t>
      </w:r>
    </w:p>
    <w:p w14:paraId="3B9197F6" w14:textId="6C9BEB18" w:rsidR="00F2094E" w:rsidRDefault="00F2094E" w:rsidP="00B42D95">
      <w:pPr>
        <w:pStyle w:val="ListParagraph"/>
        <w:numPr>
          <w:ilvl w:val="0"/>
          <w:numId w:val="32"/>
        </w:num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 xml:space="preserve">The </w:t>
      </w:r>
      <w:r w:rsidR="00A67EFB">
        <w:rPr>
          <w:rFonts w:ascii="Book Antiqua" w:eastAsia="Times New Roman" w:hAnsi="Book Antiqua" w:cs="Times New Roman"/>
          <w:color w:val="000000" w:themeColor="text1"/>
          <w:kern w:val="0"/>
          <w:sz w:val="24"/>
          <w:szCs w:val="24"/>
          <w14:ligatures w14:val="none"/>
        </w:rPr>
        <w:t>B</w:t>
      </w:r>
      <w:r>
        <w:rPr>
          <w:rFonts w:ascii="Book Antiqua" w:eastAsia="Times New Roman" w:hAnsi="Book Antiqua" w:cs="Times New Roman"/>
          <w:color w:val="000000" w:themeColor="text1"/>
          <w:kern w:val="0"/>
          <w:sz w:val="24"/>
          <w:szCs w:val="24"/>
          <w14:ligatures w14:val="none"/>
        </w:rPr>
        <w:t>oard has</w:t>
      </w:r>
      <w:r w:rsidRPr="00F2094E">
        <w:rPr>
          <w:rFonts w:ascii="Book Antiqua" w:eastAsia="Times New Roman" w:hAnsi="Book Antiqua" w:cs="Times New Roman"/>
          <w:color w:val="000000" w:themeColor="text1"/>
          <w:kern w:val="0"/>
          <w:sz w:val="24"/>
          <w:szCs w:val="24"/>
          <w14:ligatures w14:val="none"/>
        </w:rPr>
        <w:t xml:space="preserve"> one full-time staff member.</w:t>
      </w:r>
    </w:p>
    <w:p w14:paraId="4876236D" w14:textId="6822B9BA" w:rsidR="00B42D95" w:rsidRDefault="00B42D95" w:rsidP="00B42D95">
      <w:pPr>
        <w:pStyle w:val="ListParagraph"/>
        <w:numPr>
          <w:ilvl w:val="0"/>
          <w:numId w:val="32"/>
        </w:num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The Board is required to meet at least once per quarter.</w:t>
      </w:r>
    </w:p>
    <w:p w14:paraId="2D969314" w14:textId="6FA343A9" w:rsidR="0094297B" w:rsidRPr="00B42D95" w:rsidRDefault="0094297B" w:rsidP="00B42D95">
      <w:pPr>
        <w:pStyle w:val="ListParagraph"/>
        <w:numPr>
          <w:ilvl w:val="0"/>
          <w:numId w:val="32"/>
        </w:num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Board meetings and work sessions are open to the public.</w:t>
      </w:r>
    </w:p>
    <w:p w14:paraId="59FDC1F9" w14:textId="77777777" w:rsidR="00F2094E" w:rsidRDefault="00F2094E" w:rsidP="00F2094E">
      <w:pPr>
        <w:rPr>
          <w:rFonts w:ascii="Book Antiqua" w:eastAsia="Times New Roman" w:hAnsi="Book Antiqua" w:cs="Times New Roman"/>
          <w:color w:val="000000" w:themeColor="text1"/>
          <w:kern w:val="0"/>
          <w:sz w:val="24"/>
          <w:szCs w:val="24"/>
          <w14:ligatures w14:val="none"/>
        </w:rPr>
      </w:pPr>
    </w:p>
    <w:p w14:paraId="51FF1D6A" w14:textId="424CD710" w:rsidR="00F2094E" w:rsidRDefault="00F2094E" w:rsidP="00F2094E">
      <w:pPr>
        <w:rPr>
          <w:rFonts w:ascii="Book Antiqua" w:hAnsi="Book Antiqua"/>
          <w:color w:val="000000" w:themeColor="text1"/>
        </w:rPr>
      </w:pPr>
      <w:r>
        <w:rPr>
          <w:rFonts w:ascii="Book Antiqua" w:eastAsia="Times New Roman" w:hAnsi="Book Antiqua" w:cs="Times New Roman"/>
          <w:color w:val="000000" w:themeColor="text1"/>
          <w:kern w:val="0"/>
          <w:sz w:val="24"/>
          <w:szCs w:val="24"/>
          <w14:ligatures w14:val="none"/>
        </w:rPr>
        <w:t>To accommodate the resources of the board, and in mindfulness and courtesy of the time required to conduct the business of the board:</w:t>
      </w:r>
    </w:p>
    <w:p w14:paraId="1EFF0794" w14:textId="25ABFC69" w:rsidR="005E3850" w:rsidRPr="00BF520F" w:rsidRDefault="004F163B" w:rsidP="005E3850">
      <w:pPr>
        <w:pStyle w:val="Heading1"/>
        <w:rPr>
          <w:rFonts w:ascii="Book Antiqua" w:hAnsi="Book Antiqua"/>
          <w:color w:val="000000" w:themeColor="text1"/>
        </w:rPr>
      </w:pPr>
      <w:r>
        <w:rPr>
          <w:rFonts w:ascii="Book Antiqua" w:hAnsi="Book Antiqua"/>
          <w:color w:val="000000" w:themeColor="text1"/>
        </w:rPr>
        <w:t>Public Board Meetings</w:t>
      </w:r>
      <w:r w:rsidR="005E3850" w:rsidRPr="00BF520F">
        <w:rPr>
          <w:rFonts w:ascii="Book Antiqua" w:hAnsi="Book Antiqua"/>
          <w:color w:val="000000" w:themeColor="text1"/>
        </w:rPr>
        <w:t>:</w:t>
      </w:r>
    </w:p>
    <w:p w14:paraId="38D26D84" w14:textId="47420560" w:rsidR="005E3850" w:rsidRDefault="004F163B" w:rsidP="005E3850">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The Board will meet on the second Tuesday of the following months to conduct the regular business of the Board:</w:t>
      </w:r>
    </w:p>
    <w:p w14:paraId="6B8D0ADD" w14:textId="4BC0A77A" w:rsidR="004F163B" w:rsidRDefault="004F163B" w:rsidP="005E3850">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February</w:t>
      </w:r>
    </w:p>
    <w:p w14:paraId="65F34D6C" w14:textId="20A88A2E" w:rsidR="004F163B" w:rsidRDefault="004F163B" w:rsidP="005E3850">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June</w:t>
      </w:r>
    </w:p>
    <w:p w14:paraId="6246319E" w14:textId="6D6264CC" w:rsidR="004F163B" w:rsidRDefault="004F163B" w:rsidP="005E3850">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August</w:t>
      </w:r>
    </w:p>
    <w:p w14:paraId="1203EFF4" w14:textId="0827A71A" w:rsidR="004F163B" w:rsidRDefault="004F163B" w:rsidP="005E3850">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October (Annual Meeting)</w:t>
      </w:r>
    </w:p>
    <w:p w14:paraId="11E6ABAE" w14:textId="5964EC4F" w:rsidR="00C36ADC" w:rsidRDefault="00C36ADC" w:rsidP="001B6A06"/>
    <w:p w14:paraId="281BF6AE" w14:textId="1FB58B3C" w:rsidR="00262EB7" w:rsidRDefault="00262EB7" w:rsidP="001B6A06">
      <w:pPr>
        <w:rPr>
          <w:rFonts w:ascii="Book Antiqua" w:eastAsiaTheme="majorEastAsia" w:hAnsi="Book Antiqua" w:cstheme="majorBidi"/>
          <w:i/>
          <w:iCs/>
          <w:color w:val="000000" w:themeColor="text1"/>
          <w:sz w:val="24"/>
          <w:szCs w:val="24"/>
        </w:rPr>
      </w:pPr>
      <w:r>
        <w:rPr>
          <w:rFonts w:ascii="Book Antiqua" w:eastAsiaTheme="majorEastAsia" w:hAnsi="Book Antiqua" w:cstheme="majorBidi"/>
          <w:i/>
          <w:iCs/>
          <w:color w:val="000000" w:themeColor="text1"/>
          <w:sz w:val="24"/>
          <w:szCs w:val="24"/>
        </w:rPr>
        <w:t>Agenda Items</w:t>
      </w:r>
      <w:r w:rsidRPr="00824E5D">
        <w:rPr>
          <w:rFonts w:ascii="Book Antiqua" w:eastAsiaTheme="majorEastAsia" w:hAnsi="Book Antiqua" w:cstheme="majorBidi"/>
          <w:i/>
          <w:iCs/>
          <w:color w:val="000000" w:themeColor="text1"/>
          <w:sz w:val="24"/>
          <w:szCs w:val="24"/>
        </w:rPr>
        <w:t>:</w:t>
      </w:r>
    </w:p>
    <w:p w14:paraId="730D6E9B" w14:textId="12F3C1F3" w:rsidR="00B42D95" w:rsidRPr="00B42D95" w:rsidRDefault="003304E2" w:rsidP="00B42D95">
      <w:pPr>
        <w:pStyle w:val="ListParagraph"/>
        <w:numPr>
          <w:ilvl w:val="0"/>
          <w:numId w:val="28"/>
        </w:numPr>
        <w:rPr>
          <w:rFonts w:ascii="Book Antiqua" w:eastAsiaTheme="majorEastAsia" w:hAnsi="Book Antiqua" w:cstheme="majorBidi"/>
          <w:color w:val="000000" w:themeColor="text1"/>
          <w:sz w:val="24"/>
          <w:szCs w:val="24"/>
        </w:rPr>
      </w:pPr>
      <w:r w:rsidRPr="00B34914">
        <w:rPr>
          <w:rFonts w:ascii="Book Antiqua" w:eastAsiaTheme="majorEastAsia" w:hAnsi="Book Antiqua" w:cstheme="majorBidi"/>
          <w:color w:val="000000" w:themeColor="text1"/>
          <w:sz w:val="24"/>
          <w:szCs w:val="24"/>
        </w:rPr>
        <w:t xml:space="preserve">Requests to place a topic on the Agenda </w:t>
      </w:r>
      <w:r w:rsidR="00B34914">
        <w:rPr>
          <w:rFonts w:ascii="Book Antiqua" w:eastAsiaTheme="majorEastAsia" w:hAnsi="Book Antiqua" w:cstheme="majorBidi"/>
          <w:color w:val="000000" w:themeColor="text1"/>
          <w:sz w:val="24"/>
          <w:szCs w:val="24"/>
        </w:rPr>
        <w:t>s</w:t>
      </w:r>
      <w:r w:rsidRPr="00B34914">
        <w:rPr>
          <w:rFonts w:ascii="Book Antiqua" w:eastAsiaTheme="majorEastAsia" w:hAnsi="Book Antiqua" w:cstheme="majorBidi"/>
          <w:color w:val="000000" w:themeColor="text1"/>
          <w:sz w:val="24"/>
          <w:szCs w:val="24"/>
        </w:rPr>
        <w:t xml:space="preserve">ubmitted two weeks prior to the board meeting date </w:t>
      </w:r>
      <w:r w:rsidR="00B34914">
        <w:rPr>
          <w:rFonts w:ascii="Book Antiqua" w:eastAsiaTheme="majorEastAsia" w:hAnsi="Book Antiqua" w:cstheme="majorBidi"/>
          <w:color w:val="000000" w:themeColor="text1"/>
          <w:sz w:val="24"/>
          <w:szCs w:val="24"/>
        </w:rPr>
        <w:t>will be considered for inclusion on the meeting agenda.</w:t>
      </w:r>
    </w:p>
    <w:p w14:paraId="0F469EA1" w14:textId="15E217EA" w:rsidR="00AF5736" w:rsidRPr="00B34914" w:rsidRDefault="00AF5736" w:rsidP="00B34914">
      <w:pPr>
        <w:pStyle w:val="ListParagraph"/>
        <w:numPr>
          <w:ilvl w:val="0"/>
          <w:numId w:val="28"/>
        </w:numPr>
        <w:rPr>
          <w:rFonts w:ascii="Book Antiqua" w:eastAsiaTheme="majorEastAsia" w:hAnsi="Book Antiqua" w:cstheme="majorBidi"/>
          <w:color w:val="000000" w:themeColor="text1"/>
          <w:sz w:val="24"/>
          <w:szCs w:val="24"/>
        </w:rPr>
      </w:pPr>
      <w:r w:rsidRPr="00B34914">
        <w:rPr>
          <w:rFonts w:ascii="Book Antiqua" w:eastAsiaTheme="majorEastAsia" w:hAnsi="Book Antiqua" w:cstheme="majorBidi"/>
          <w:color w:val="000000" w:themeColor="text1"/>
          <w:sz w:val="24"/>
          <w:szCs w:val="24"/>
        </w:rPr>
        <w:t>Agenda topics received after two weeks prior to the board meeting date will be held for the next regular board meeting.</w:t>
      </w:r>
    </w:p>
    <w:p w14:paraId="4B71D76D" w14:textId="77777777" w:rsidR="003304E2" w:rsidRDefault="003304E2" w:rsidP="001B6A06">
      <w:pPr>
        <w:rPr>
          <w:rFonts w:ascii="Book Antiqua" w:eastAsiaTheme="majorEastAsia" w:hAnsi="Book Antiqua" w:cstheme="majorBidi"/>
          <w:i/>
          <w:iCs/>
          <w:color w:val="000000" w:themeColor="text1"/>
          <w:sz w:val="24"/>
          <w:szCs w:val="24"/>
        </w:rPr>
      </w:pPr>
    </w:p>
    <w:p w14:paraId="6E32E496" w14:textId="57EA9198" w:rsidR="003304E2" w:rsidRDefault="003304E2" w:rsidP="003304E2">
      <w:pPr>
        <w:rPr>
          <w:rFonts w:ascii="Book Antiqua" w:eastAsiaTheme="majorEastAsia" w:hAnsi="Book Antiqua" w:cstheme="majorBidi"/>
          <w:i/>
          <w:iCs/>
          <w:color w:val="000000" w:themeColor="text1"/>
          <w:sz w:val="24"/>
          <w:szCs w:val="24"/>
        </w:rPr>
      </w:pPr>
      <w:r>
        <w:rPr>
          <w:rFonts w:ascii="Book Antiqua" w:eastAsiaTheme="majorEastAsia" w:hAnsi="Book Antiqua" w:cstheme="majorBidi"/>
          <w:i/>
          <w:iCs/>
          <w:color w:val="000000" w:themeColor="text1"/>
          <w:sz w:val="24"/>
          <w:szCs w:val="24"/>
        </w:rPr>
        <w:t>Public Comment</w:t>
      </w:r>
      <w:r w:rsidR="00767F75">
        <w:rPr>
          <w:rFonts w:ascii="Book Antiqua" w:eastAsiaTheme="majorEastAsia" w:hAnsi="Book Antiqua" w:cstheme="majorBidi"/>
          <w:i/>
          <w:iCs/>
          <w:color w:val="000000" w:themeColor="text1"/>
          <w:sz w:val="24"/>
          <w:szCs w:val="24"/>
        </w:rPr>
        <w:t>s</w:t>
      </w:r>
      <w:r w:rsidRPr="00824E5D">
        <w:rPr>
          <w:rFonts w:ascii="Book Antiqua" w:eastAsiaTheme="majorEastAsia" w:hAnsi="Book Antiqua" w:cstheme="majorBidi"/>
          <w:i/>
          <w:iCs/>
          <w:color w:val="000000" w:themeColor="text1"/>
          <w:sz w:val="24"/>
          <w:szCs w:val="24"/>
        </w:rPr>
        <w:t>:</w:t>
      </w:r>
    </w:p>
    <w:p w14:paraId="7DED9867" w14:textId="1D00921B" w:rsidR="003304E2" w:rsidRDefault="003304E2" w:rsidP="00B34914">
      <w:pPr>
        <w:pStyle w:val="ListParagraph"/>
        <w:numPr>
          <w:ilvl w:val="0"/>
          <w:numId w:val="29"/>
        </w:numPr>
        <w:rPr>
          <w:rFonts w:ascii="Book Antiqua" w:eastAsiaTheme="majorEastAsia" w:hAnsi="Book Antiqua" w:cstheme="majorBidi"/>
          <w:color w:val="000000" w:themeColor="text1"/>
          <w:sz w:val="24"/>
          <w:szCs w:val="24"/>
        </w:rPr>
      </w:pPr>
      <w:r w:rsidRPr="00B34914">
        <w:rPr>
          <w:rFonts w:ascii="Book Antiqua" w:eastAsiaTheme="majorEastAsia" w:hAnsi="Book Antiqua" w:cstheme="majorBidi"/>
          <w:color w:val="000000" w:themeColor="text1"/>
          <w:sz w:val="24"/>
          <w:szCs w:val="24"/>
        </w:rPr>
        <w:t xml:space="preserve">Written public comment submitted </w:t>
      </w:r>
      <w:r w:rsidR="00AF5736" w:rsidRPr="00B34914">
        <w:rPr>
          <w:rFonts w:ascii="Book Antiqua" w:eastAsiaTheme="majorEastAsia" w:hAnsi="Book Antiqua" w:cstheme="majorBidi"/>
          <w:color w:val="000000" w:themeColor="text1"/>
          <w:sz w:val="24"/>
          <w:szCs w:val="24"/>
        </w:rPr>
        <w:t>by 3:00 p.m. on the Friday</w:t>
      </w:r>
      <w:r w:rsidRPr="00B34914">
        <w:rPr>
          <w:rFonts w:ascii="Book Antiqua" w:eastAsiaTheme="majorEastAsia" w:hAnsi="Book Antiqua" w:cstheme="majorBidi"/>
          <w:color w:val="000000" w:themeColor="text1"/>
          <w:sz w:val="24"/>
          <w:szCs w:val="24"/>
        </w:rPr>
        <w:t xml:space="preserve"> prior to the board meeting date </w:t>
      </w:r>
      <w:r w:rsidR="00B42D95">
        <w:rPr>
          <w:rFonts w:ascii="Book Antiqua" w:eastAsiaTheme="majorEastAsia" w:hAnsi="Book Antiqua" w:cstheme="majorBidi"/>
          <w:color w:val="000000" w:themeColor="text1"/>
          <w:sz w:val="24"/>
          <w:szCs w:val="24"/>
        </w:rPr>
        <w:t xml:space="preserve">will be included with the </w:t>
      </w:r>
      <w:r w:rsidRPr="00B34914">
        <w:rPr>
          <w:rFonts w:ascii="Book Antiqua" w:eastAsiaTheme="majorEastAsia" w:hAnsi="Book Antiqua" w:cstheme="majorBidi"/>
          <w:color w:val="000000" w:themeColor="text1"/>
          <w:sz w:val="24"/>
          <w:szCs w:val="24"/>
        </w:rPr>
        <w:t>public meeting</w:t>
      </w:r>
      <w:r w:rsidR="00B42D95">
        <w:rPr>
          <w:rFonts w:ascii="Book Antiqua" w:eastAsiaTheme="majorEastAsia" w:hAnsi="Book Antiqua" w:cstheme="majorBidi"/>
          <w:color w:val="000000" w:themeColor="text1"/>
          <w:sz w:val="24"/>
          <w:szCs w:val="24"/>
        </w:rPr>
        <w:t xml:space="preserve"> materials of the regular board meeting.</w:t>
      </w:r>
    </w:p>
    <w:p w14:paraId="1F985987" w14:textId="07681910" w:rsidR="00AF5736" w:rsidRDefault="004D44BF" w:rsidP="00D17F7D">
      <w:pPr>
        <w:pStyle w:val="ListParagraph"/>
        <w:numPr>
          <w:ilvl w:val="0"/>
          <w:numId w:val="29"/>
        </w:numPr>
        <w:rPr>
          <w:rFonts w:ascii="Book Antiqua" w:eastAsiaTheme="majorEastAsia" w:hAnsi="Book Antiqua" w:cstheme="majorBidi"/>
          <w:color w:val="000000" w:themeColor="text1"/>
          <w:sz w:val="24"/>
          <w:szCs w:val="24"/>
        </w:rPr>
      </w:pPr>
      <w:r w:rsidRPr="00F819C9">
        <w:rPr>
          <w:rFonts w:ascii="Book Antiqua" w:eastAsiaTheme="majorEastAsia" w:hAnsi="Book Antiqua" w:cstheme="majorBidi"/>
          <w:color w:val="000000" w:themeColor="text1"/>
          <w:sz w:val="24"/>
          <w:szCs w:val="24"/>
        </w:rPr>
        <w:t xml:space="preserve">Written public comment submitted after 3:00 p.m. on the Friday prior to the board meeting date </w:t>
      </w:r>
      <w:r w:rsidR="00B42D95">
        <w:rPr>
          <w:rFonts w:ascii="Book Antiqua" w:eastAsiaTheme="majorEastAsia" w:hAnsi="Book Antiqua" w:cstheme="majorBidi"/>
          <w:color w:val="000000" w:themeColor="text1"/>
          <w:sz w:val="24"/>
          <w:szCs w:val="24"/>
        </w:rPr>
        <w:t>will be held for the next regular board meeting.</w:t>
      </w:r>
    </w:p>
    <w:p w14:paraId="04A2646D" w14:textId="3F7C1B23" w:rsidR="00F819C9" w:rsidRDefault="00F819C9" w:rsidP="00F819C9">
      <w:pPr>
        <w:pStyle w:val="ListParagraph"/>
        <w:numPr>
          <w:ilvl w:val="0"/>
          <w:numId w:val="29"/>
        </w:numPr>
        <w:rPr>
          <w:rFonts w:ascii="Book Antiqua" w:eastAsiaTheme="majorEastAsia" w:hAnsi="Book Antiqua" w:cstheme="majorBidi"/>
          <w:color w:val="000000" w:themeColor="text1"/>
          <w:sz w:val="24"/>
          <w:szCs w:val="24"/>
        </w:rPr>
      </w:pPr>
      <w:r>
        <w:rPr>
          <w:rFonts w:ascii="Book Antiqua" w:eastAsiaTheme="majorEastAsia" w:hAnsi="Book Antiqua" w:cstheme="majorBidi"/>
          <w:color w:val="000000" w:themeColor="text1"/>
          <w:sz w:val="24"/>
          <w:szCs w:val="24"/>
        </w:rPr>
        <w:t xml:space="preserve">Public comments </w:t>
      </w:r>
      <w:r w:rsidR="0094297B">
        <w:rPr>
          <w:rFonts w:ascii="Book Antiqua" w:eastAsiaTheme="majorEastAsia" w:hAnsi="Book Antiqua" w:cstheme="majorBidi"/>
          <w:color w:val="000000" w:themeColor="text1"/>
          <w:sz w:val="24"/>
          <w:szCs w:val="24"/>
        </w:rPr>
        <w:t xml:space="preserve">from the floor </w:t>
      </w:r>
      <w:r w:rsidR="00F2094E">
        <w:rPr>
          <w:rFonts w:ascii="Book Antiqua" w:eastAsiaTheme="majorEastAsia" w:hAnsi="Book Antiqua" w:cstheme="majorBidi"/>
          <w:color w:val="000000" w:themeColor="text1"/>
          <w:sz w:val="24"/>
          <w:szCs w:val="24"/>
        </w:rPr>
        <w:t>may be accepted</w:t>
      </w:r>
      <w:r>
        <w:rPr>
          <w:rFonts w:ascii="Book Antiqua" w:eastAsiaTheme="majorEastAsia" w:hAnsi="Book Antiqua" w:cstheme="majorBidi"/>
          <w:color w:val="000000" w:themeColor="text1"/>
          <w:sz w:val="24"/>
          <w:szCs w:val="24"/>
        </w:rPr>
        <w:t xml:space="preserve"> as time allows.</w:t>
      </w:r>
      <w:r w:rsidR="00F2094E">
        <w:rPr>
          <w:rFonts w:ascii="Book Antiqua" w:eastAsiaTheme="majorEastAsia" w:hAnsi="Book Antiqua" w:cstheme="majorBidi"/>
          <w:color w:val="000000" w:themeColor="text1"/>
          <w:sz w:val="24"/>
          <w:szCs w:val="24"/>
        </w:rPr>
        <w:t xml:space="preserve"> </w:t>
      </w:r>
    </w:p>
    <w:p w14:paraId="50AFDFEE" w14:textId="77777777" w:rsidR="00F819C9" w:rsidRPr="00F819C9" w:rsidRDefault="00F819C9" w:rsidP="00F819C9">
      <w:pPr>
        <w:pStyle w:val="ListParagraph"/>
        <w:ind w:left="360"/>
        <w:rPr>
          <w:rFonts w:ascii="Book Antiqua" w:eastAsiaTheme="majorEastAsia" w:hAnsi="Book Antiqua" w:cstheme="majorBidi"/>
          <w:color w:val="000000" w:themeColor="text1"/>
          <w:sz w:val="24"/>
          <w:szCs w:val="24"/>
        </w:rPr>
      </w:pPr>
    </w:p>
    <w:p w14:paraId="28E11B7E" w14:textId="47583A0F" w:rsidR="0032127D" w:rsidRDefault="0032127D" w:rsidP="0032127D">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The Board may meet during the following months for check-ins to conduct board business as required:</w:t>
      </w:r>
    </w:p>
    <w:p w14:paraId="56933944" w14:textId="68941EDB" w:rsidR="0032127D" w:rsidRDefault="0032127D" w:rsidP="0032127D">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April</w:t>
      </w:r>
    </w:p>
    <w:p w14:paraId="1B419F53" w14:textId="4C36E53F" w:rsidR="0032127D" w:rsidRDefault="0032127D" w:rsidP="0032127D">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July</w:t>
      </w:r>
    </w:p>
    <w:p w14:paraId="7A965E2B" w14:textId="48A3345C" w:rsidR="0032127D" w:rsidRDefault="0032127D" w:rsidP="0032127D">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November</w:t>
      </w:r>
    </w:p>
    <w:p w14:paraId="68308812" w14:textId="679F5F3E" w:rsidR="0032127D" w:rsidRPr="0032127D" w:rsidRDefault="0032127D" w:rsidP="001B6A06">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ab/>
        <w:t>December</w:t>
      </w:r>
    </w:p>
    <w:p w14:paraId="4C6BCE1D" w14:textId="35995E27" w:rsidR="00065E57" w:rsidRPr="00BF520F" w:rsidRDefault="00FF5C32" w:rsidP="00065E57">
      <w:pPr>
        <w:pStyle w:val="Heading1"/>
        <w:rPr>
          <w:rFonts w:ascii="Book Antiqua" w:hAnsi="Book Antiqua"/>
          <w:color w:val="000000" w:themeColor="text1"/>
        </w:rPr>
      </w:pPr>
      <w:r>
        <w:rPr>
          <w:rFonts w:ascii="Book Antiqua" w:hAnsi="Book Antiqua"/>
          <w:color w:val="000000" w:themeColor="text1"/>
        </w:rPr>
        <w:lastRenderedPageBreak/>
        <w:t>Complaint, Investigation, and Disciplinary Review</w:t>
      </w:r>
      <w:r w:rsidR="00065E57" w:rsidRPr="00BF520F">
        <w:rPr>
          <w:rFonts w:ascii="Book Antiqua" w:hAnsi="Book Antiqua"/>
          <w:color w:val="000000" w:themeColor="text1"/>
        </w:rPr>
        <w:t>:</w:t>
      </w:r>
    </w:p>
    <w:p w14:paraId="5A250C45" w14:textId="7B4B1C7B" w:rsidR="00FF5C32" w:rsidRDefault="00FF5C32" w:rsidP="00FF5C32">
      <w:pPr>
        <w:rPr>
          <w:rFonts w:ascii="Book Antiqua" w:eastAsia="Times New Roman" w:hAnsi="Book Antiqua" w:cs="Times New Roman"/>
          <w:color w:val="000000" w:themeColor="text1"/>
          <w:kern w:val="0"/>
          <w:sz w:val="24"/>
          <w:szCs w:val="24"/>
          <w14:ligatures w14:val="none"/>
        </w:rPr>
      </w:pPr>
      <w:r>
        <w:rPr>
          <w:rFonts w:ascii="Book Antiqua" w:eastAsia="Times New Roman" w:hAnsi="Book Antiqua" w:cs="Times New Roman"/>
          <w:color w:val="000000" w:themeColor="text1"/>
          <w:kern w:val="0"/>
          <w:sz w:val="24"/>
          <w:szCs w:val="24"/>
          <w14:ligatures w14:val="none"/>
        </w:rPr>
        <w:t xml:space="preserve">The Board will meet on the second Tuesday of the following months to conduct cases and investigations reviews for </w:t>
      </w:r>
      <w:proofErr w:type="gramStart"/>
      <w:r>
        <w:rPr>
          <w:rFonts w:ascii="Book Antiqua" w:eastAsia="Times New Roman" w:hAnsi="Book Antiqua" w:cs="Times New Roman"/>
          <w:color w:val="000000" w:themeColor="text1"/>
          <w:kern w:val="0"/>
          <w:sz w:val="24"/>
          <w:szCs w:val="24"/>
          <w14:ligatures w14:val="none"/>
        </w:rPr>
        <w:t>possible board</w:t>
      </w:r>
      <w:proofErr w:type="gramEnd"/>
      <w:r>
        <w:rPr>
          <w:rFonts w:ascii="Book Antiqua" w:eastAsia="Times New Roman" w:hAnsi="Book Antiqua" w:cs="Times New Roman"/>
          <w:color w:val="000000" w:themeColor="text1"/>
          <w:kern w:val="0"/>
          <w:sz w:val="24"/>
          <w:szCs w:val="24"/>
          <w14:ligatures w14:val="none"/>
        </w:rPr>
        <w:t xml:space="preserve"> action:</w:t>
      </w:r>
    </w:p>
    <w:p w14:paraId="22C370B2" w14:textId="4C66D80E" w:rsidR="002C620D" w:rsidRDefault="00FF5C32" w:rsidP="00FF5C32">
      <w:pPr>
        <w:pStyle w:val="ListParagraph"/>
        <w:numPr>
          <w:ilvl w:val="0"/>
          <w:numId w:val="25"/>
        </w:numPr>
        <w:spacing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January</w:t>
      </w:r>
    </w:p>
    <w:p w14:paraId="398E1A19" w14:textId="606C869C" w:rsidR="00FF5C32" w:rsidRDefault="00FF5C32" w:rsidP="0032127D">
      <w:pPr>
        <w:pStyle w:val="ListParagraph"/>
        <w:numPr>
          <w:ilvl w:val="0"/>
          <w:numId w:val="25"/>
        </w:numPr>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March</w:t>
      </w:r>
    </w:p>
    <w:p w14:paraId="26BDD31E" w14:textId="7663C280" w:rsidR="00FF5C32" w:rsidRDefault="0032127D" w:rsidP="0032127D">
      <w:pPr>
        <w:pStyle w:val="ListParagraph"/>
        <w:numPr>
          <w:ilvl w:val="0"/>
          <w:numId w:val="25"/>
        </w:numPr>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May</w:t>
      </w:r>
    </w:p>
    <w:p w14:paraId="1314CBC4" w14:textId="7816267D" w:rsidR="0032127D" w:rsidRDefault="0032127D" w:rsidP="0032127D">
      <w:pPr>
        <w:pStyle w:val="ListParagraph"/>
        <w:numPr>
          <w:ilvl w:val="0"/>
          <w:numId w:val="25"/>
        </w:numPr>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September</w:t>
      </w:r>
    </w:p>
    <w:p w14:paraId="01094577" w14:textId="59FCDB13" w:rsidR="0032127D" w:rsidRPr="00BF520F" w:rsidRDefault="006A7C5F" w:rsidP="0032127D">
      <w:pPr>
        <w:pStyle w:val="Heading1"/>
        <w:rPr>
          <w:rFonts w:ascii="Book Antiqua" w:hAnsi="Book Antiqua"/>
          <w:color w:val="000000" w:themeColor="text1"/>
        </w:rPr>
      </w:pPr>
      <w:r>
        <w:rPr>
          <w:rFonts w:ascii="Book Antiqua" w:hAnsi="Book Antiqua"/>
          <w:color w:val="000000" w:themeColor="text1"/>
        </w:rPr>
        <w:t>Proposed Administrative Rules Calendar</w:t>
      </w:r>
      <w:r w:rsidR="0032127D" w:rsidRPr="00BF520F">
        <w:rPr>
          <w:rFonts w:ascii="Book Antiqua" w:hAnsi="Book Antiqua"/>
          <w:color w:val="000000" w:themeColor="text1"/>
        </w:rPr>
        <w:t>:</w:t>
      </w:r>
    </w:p>
    <w:p w14:paraId="7E465710" w14:textId="29E97383" w:rsidR="004B3159" w:rsidRDefault="006A7C5F" w:rsidP="002C620D">
      <w:p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 xml:space="preserve">The Board will review case materials and </w:t>
      </w:r>
      <w:r w:rsidR="002959A1">
        <w:rPr>
          <w:rFonts w:ascii="Book Antiqua" w:eastAsia="Times New Roman" w:hAnsi="Book Antiqua" w:cs="Times New Roman"/>
          <w:color w:val="000000" w:themeColor="text1"/>
          <w:spacing w:val="4"/>
          <w:kern w:val="0"/>
          <w:sz w:val="24"/>
          <w:szCs w:val="24"/>
          <w14:ligatures w14:val="none"/>
        </w:rPr>
        <w:t>other information at each board meeting to identify needs for additional administrative rules.</w:t>
      </w:r>
    </w:p>
    <w:p w14:paraId="1E00608E" w14:textId="48AC8187" w:rsidR="002959A1" w:rsidRDefault="002959A1" w:rsidP="002C620D">
      <w:p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The public, tow industry, board advisors, and board partners may submit written proposals for draft rules to the Board January – August for consideration in the Board’s 2026 proposed rules.</w:t>
      </w:r>
    </w:p>
    <w:p w14:paraId="27BD00DB" w14:textId="15ADB839" w:rsidR="002959A1" w:rsidRDefault="002959A1" w:rsidP="002C620D">
      <w:p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A list of identified needs will be reviewed at the</w:t>
      </w:r>
      <w:r w:rsidRPr="00892F1C">
        <w:rPr>
          <w:rFonts w:ascii="Book Antiqua" w:eastAsia="Times New Roman" w:hAnsi="Book Antiqua" w:cs="Times New Roman"/>
          <w:color w:val="000000" w:themeColor="text1"/>
          <w:spacing w:val="4"/>
          <w:kern w:val="0"/>
          <w:sz w:val="24"/>
          <w:szCs w:val="24"/>
          <w14:ligatures w14:val="none"/>
        </w:rPr>
        <w:t xml:space="preserve"> August 2026 meeting</w:t>
      </w:r>
      <w:r>
        <w:rPr>
          <w:rFonts w:ascii="Book Antiqua" w:eastAsia="Times New Roman" w:hAnsi="Book Antiqua" w:cs="Times New Roman"/>
          <w:b/>
          <w:bCs/>
          <w:color w:val="000000" w:themeColor="text1"/>
          <w:spacing w:val="4"/>
          <w:kern w:val="0"/>
          <w:sz w:val="24"/>
          <w:szCs w:val="24"/>
          <w14:ligatures w14:val="none"/>
        </w:rPr>
        <w:t xml:space="preserve"> </w:t>
      </w:r>
      <w:r w:rsidRPr="002959A1">
        <w:rPr>
          <w:rFonts w:ascii="Book Antiqua" w:eastAsia="Times New Roman" w:hAnsi="Book Antiqua" w:cs="Times New Roman"/>
          <w:color w:val="000000" w:themeColor="text1"/>
          <w:spacing w:val="4"/>
          <w:kern w:val="0"/>
          <w:sz w:val="24"/>
          <w:szCs w:val="24"/>
          <w14:ligatures w14:val="none"/>
        </w:rPr>
        <w:t xml:space="preserve">for </w:t>
      </w:r>
      <w:r>
        <w:rPr>
          <w:rFonts w:ascii="Book Antiqua" w:eastAsia="Times New Roman" w:hAnsi="Book Antiqua" w:cs="Times New Roman"/>
          <w:color w:val="000000" w:themeColor="text1"/>
          <w:spacing w:val="4"/>
          <w:kern w:val="0"/>
          <w:sz w:val="24"/>
          <w:szCs w:val="24"/>
          <w14:ligatures w14:val="none"/>
        </w:rPr>
        <w:t>board review and comment.</w:t>
      </w:r>
    </w:p>
    <w:p w14:paraId="26EF3E3D" w14:textId="40594821" w:rsidR="002959A1" w:rsidRDefault="002959A1" w:rsidP="002C620D">
      <w:p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 xml:space="preserve">The Board will hold </w:t>
      </w:r>
      <w:r w:rsidR="0094297B">
        <w:rPr>
          <w:rFonts w:ascii="Book Antiqua" w:eastAsia="Times New Roman" w:hAnsi="Book Antiqua" w:cs="Times New Roman"/>
          <w:color w:val="000000" w:themeColor="text1"/>
          <w:spacing w:val="4"/>
          <w:kern w:val="0"/>
          <w:sz w:val="24"/>
          <w:szCs w:val="24"/>
          <w14:ligatures w14:val="none"/>
        </w:rPr>
        <w:t xml:space="preserve">draft and </w:t>
      </w:r>
      <w:r>
        <w:rPr>
          <w:rFonts w:ascii="Book Antiqua" w:eastAsia="Times New Roman" w:hAnsi="Book Antiqua" w:cs="Times New Roman"/>
          <w:color w:val="000000" w:themeColor="text1"/>
          <w:spacing w:val="4"/>
          <w:kern w:val="0"/>
          <w:sz w:val="24"/>
          <w:szCs w:val="24"/>
          <w14:ligatures w14:val="none"/>
        </w:rPr>
        <w:t>proposed rules public hearings during the following months prior to adoption:</w:t>
      </w:r>
    </w:p>
    <w:p w14:paraId="2F73B212" w14:textId="22DD34EF" w:rsidR="002959A1" w:rsidRDefault="002959A1" w:rsidP="002959A1">
      <w:pPr>
        <w:pStyle w:val="ListParagraph"/>
        <w:numPr>
          <w:ilvl w:val="0"/>
          <w:numId w:val="25"/>
        </w:numPr>
        <w:spacing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October</w:t>
      </w:r>
    </w:p>
    <w:p w14:paraId="04833AE1" w14:textId="0CE4A282" w:rsidR="002959A1" w:rsidRDefault="002959A1" w:rsidP="002959A1">
      <w:pPr>
        <w:pStyle w:val="ListParagraph"/>
        <w:numPr>
          <w:ilvl w:val="0"/>
          <w:numId w:val="25"/>
        </w:numPr>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November</w:t>
      </w:r>
    </w:p>
    <w:p w14:paraId="0FDFAD7A" w14:textId="70C26544" w:rsidR="002959A1" w:rsidRDefault="002959A1" w:rsidP="002959A1">
      <w:pPr>
        <w:pStyle w:val="ListParagraph"/>
        <w:numPr>
          <w:ilvl w:val="0"/>
          <w:numId w:val="25"/>
        </w:numPr>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 xml:space="preserve">December </w:t>
      </w:r>
      <w:r w:rsidRPr="002959A1">
        <w:rPr>
          <w:rFonts w:ascii="Book Antiqua" w:eastAsia="Times New Roman" w:hAnsi="Book Antiqua" w:cs="Times New Roman"/>
          <w:i/>
          <w:iCs/>
          <w:color w:val="000000" w:themeColor="text1"/>
          <w:spacing w:val="4"/>
          <w:kern w:val="0"/>
          <w:sz w:val="24"/>
          <w:szCs w:val="24"/>
          <w14:ligatures w14:val="none"/>
        </w:rPr>
        <w:t>(tentative)</w:t>
      </w:r>
    </w:p>
    <w:p w14:paraId="7B313255" w14:textId="77777777" w:rsidR="00A37F97" w:rsidRPr="00824E5D" w:rsidRDefault="00164C2D" w:rsidP="000206F3">
      <w:pPr>
        <w:pStyle w:val="Heading1"/>
        <w:rPr>
          <w:rFonts w:ascii="Book Antiqua" w:hAnsi="Book Antiqua"/>
          <w:i/>
          <w:iCs/>
          <w:color w:val="000000" w:themeColor="text1"/>
          <w:sz w:val="24"/>
          <w:szCs w:val="24"/>
        </w:rPr>
      </w:pPr>
      <w:r w:rsidRPr="00824E5D">
        <w:rPr>
          <w:rFonts w:ascii="Book Antiqua" w:hAnsi="Book Antiqua"/>
          <w:i/>
          <w:iCs/>
          <w:color w:val="000000" w:themeColor="text1"/>
          <w:sz w:val="24"/>
          <w:szCs w:val="24"/>
        </w:rPr>
        <w:t>Outreach and Communication:</w:t>
      </w:r>
    </w:p>
    <w:p w14:paraId="07E6DC39" w14:textId="50DC9DAD" w:rsidR="00164C2D" w:rsidRPr="00A37F97" w:rsidRDefault="00A37F97" w:rsidP="00A37F97">
      <w:pPr>
        <w:pStyle w:val="ListParagraph"/>
        <w:numPr>
          <w:ilvl w:val="0"/>
          <w:numId w:val="27"/>
        </w:num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The</w:t>
      </w:r>
      <w:r w:rsidR="00164C2D" w:rsidRPr="00A37F97">
        <w:rPr>
          <w:rFonts w:ascii="Book Antiqua" w:eastAsia="Times New Roman" w:hAnsi="Book Antiqua" w:cs="Times New Roman"/>
          <w:color w:val="000000" w:themeColor="text1"/>
          <w:spacing w:val="4"/>
          <w:kern w:val="0"/>
          <w:sz w:val="24"/>
          <w:szCs w:val="24"/>
          <w14:ligatures w14:val="none"/>
        </w:rPr>
        <w:t xml:space="preserve"> Fall 2026 </w:t>
      </w:r>
      <w:r>
        <w:rPr>
          <w:rFonts w:ascii="Book Antiqua" w:eastAsia="Times New Roman" w:hAnsi="Book Antiqua" w:cs="Times New Roman"/>
          <w:color w:val="000000" w:themeColor="text1"/>
          <w:spacing w:val="4"/>
          <w:kern w:val="0"/>
          <w:sz w:val="24"/>
          <w:szCs w:val="24"/>
          <w14:ligatures w14:val="none"/>
        </w:rPr>
        <w:t>newsletter will contain</w:t>
      </w:r>
      <w:r w:rsidR="00164C2D" w:rsidRPr="00A37F97">
        <w:rPr>
          <w:rFonts w:ascii="Book Antiqua" w:eastAsia="Times New Roman" w:hAnsi="Book Antiqua" w:cs="Times New Roman"/>
          <w:color w:val="000000" w:themeColor="text1"/>
          <w:spacing w:val="4"/>
          <w:kern w:val="0"/>
          <w:sz w:val="24"/>
          <w:szCs w:val="24"/>
          <w14:ligatures w14:val="none"/>
        </w:rPr>
        <w:t xml:space="preserve"> information on the draft proposed rules and proposed rules hearings.</w:t>
      </w:r>
    </w:p>
    <w:p w14:paraId="5266B5A5" w14:textId="2C4B1C27" w:rsidR="00164C2D" w:rsidRPr="00A37F97" w:rsidRDefault="00164C2D" w:rsidP="00A37F97">
      <w:pPr>
        <w:pStyle w:val="ListParagraph"/>
        <w:numPr>
          <w:ilvl w:val="0"/>
          <w:numId w:val="25"/>
        </w:numPr>
        <w:spacing w:after="160" w:line="259" w:lineRule="auto"/>
        <w:rPr>
          <w:rFonts w:ascii="Book Antiqua" w:eastAsia="Times New Roman" w:hAnsi="Book Antiqua" w:cs="Times New Roman"/>
          <w:color w:val="000000" w:themeColor="text1"/>
          <w:spacing w:val="4"/>
          <w:kern w:val="0"/>
          <w:sz w:val="24"/>
          <w:szCs w:val="24"/>
          <w14:ligatures w14:val="none"/>
        </w:rPr>
      </w:pPr>
      <w:r w:rsidRPr="00A37F97">
        <w:rPr>
          <w:rFonts w:ascii="Book Antiqua" w:eastAsia="Times New Roman" w:hAnsi="Book Antiqua" w:cs="Times New Roman"/>
          <w:color w:val="000000" w:themeColor="text1"/>
          <w:spacing w:val="4"/>
          <w:kern w:val="0"/>
          <w:sz w:val="24"/>
          <w:szCs w:val="24"/>
          <w14:ligatures w14:val="none"/>
        </w:rPr>
        <w:t xml:space="preserve">The Board will reach out to board partners and advisors for distribution of the </w:t>
      </w:r>
      <w:proofErr w:type="gramStart"/>
      <w:r w:rsidRPr="00A37F97">
        <w:rPr>
          <w:rFonts w:ascii="Book Antiqua" w:eastAsia="Times New Roman" w:hAnsi="Book Antiqua" w:cs="Times New Roman"/>
          <w:color w:val="000000" w:themeColor="text1"/>
          <w:spacing w:val="4"/>
          <w:kern w:val="0"/>
          <w:sz w:val="24"/>
          <w:szCs w:val="24"/>
          <w14:ligatures w14:val="none"/>
        </w:rPr>
        <w:t>draft proposed</w:t>
      </w:r>
      <w:proofErr w:type="gramEnd"/>
      <w:r w:rsidRPr="00A37F97">
        <w:rPr>
          <w:rFonts w:ascii="Book Antiqua" w:eastAsia="Times New Roman" w:hAnsi="Book Antiqua" w:cs="Times New Roman"/>
          <w:color w:val="000000" w:themeColor="text1"/>
          <w:spacing w:val="4"/>
          <w:kern w:val="0"/>
          <w:sz w:val="24"/>
          <w:szCs w:val="24"/>
          <w14:ligatures w14:val="none"/>
        </w:rPr>
        <w:t xml:space="preserve"> rules and the proposed rules hearing information.</w:t>
      </w:r>
    </w:p>
    <w:p w14:paraId="6CF865E8" w14:textId="7EC07BEB" w:rsidR="00164C2D" w:rsidRPr="00A37F97" w:rsidRDefault="00164C2D" w:rsidP="00A37F97">
      <w:pPr>
        <w:pStyle w:val="ListParagraph"/>
        <w:numPr>
          <w:ilvl w:val="0"/>
          <w:numId w:val="25"/>
        </w:numPr>
        <w:spacing w:after="160" w:line="259" w:lineRule="auto"/>
        <w:rPr>
          <w:rFonts w:ascii="Book Antiqua" w:eastAsia="Times New Roman" w:hAnsi="Book Antiqua" w:cs="Times New Roman"/>
          <w:color w:val="000000" w:themeColor="text1"/>
          <w:spacing w:val="4"/>
          <w:kern w:val="0"/>
          <w:sz w:val="24"/>
          <w:szCs w:val="24"/>
          <w14:ligatures w14:val="none"/>
        </w:rPr>
      </w:pPr>
      <w:r w:rsidRPr="00A37F97">
        <w:rPr>
          <w:rFonts w:ascii="Book Antiqua" w:eastAsia="Times New Roman" w:hAnsi="Book Antiqua" w:cs="Times New Roman"/>
          <w:color w:val="000000" w:themeColor="text1"/>
          <w:spacing w:val="4"/>
          <w:kern w:val="0"/>
          <w:sz w:val="24"/>
          <w:szCs w:val="24"/>
          <w14:ligatures w14:val="none"/>
        </w:rPr>
        <w:t xml:space="preserve">The Board will send information via email to the Board’s towing industry mailing list, the subscription email list, and the interested parties email list (comprising of members of the public, advocates, </w:t>
      </w:r>
      <w:r w:rsidR="00A37F97" w:rsidRPr="00A37F97">
        <w:rPr>
          <w:rFonts w:ascii="Book Antiqua" w:eastAsia="Times New Roman" w:hAnsi="Book Antiqua" w:cs="Times New Roman"/>
          <w:color w:val="000000" w:themeColor="text1"/>
          <w:spacing w:val="4"/>
          <w:kern w:val="0"/>
          <w:sz w:val="24"/>
          <w:szCs w:val="24"/>
          <w14:ligatures w14:val="none"/>
        </w:rPr>
        <w:t>trade organizations, small business organizations, law enforcement, and local jurisdictions).</w:t>
      </w:r>
    </w:p>
    <w:p w14:paraId="0598BB80" w14:textId="77777777" w:rsidR="00767F75" w:rsidRDefault="00767F75" w:rsidP="00767F75">
      <w:pPr>
        <w:rPr>
          <w:rFonts w:ascii="Book Antiqua" w:eastAsiaTheme="majorEastAsia" w:hAnsi="Book Antiqua" w:cstheme="majorBidi"/>
          <w:i/>
          <w:iCs/>
          <w:color w:val="000000" w:themeColor="text1"/>
          <w:sz w:val="24"/>
          <w:szCs w:val="24"/>
        </w:rPr>
      </w:pPr>
      <w:r>
        <w:rPr>
          <w:rFonts w:ascii="Book Antiqua" w:eastAsiaTheme="majorEastAsia" w:hAnsi="Book Antiqua" w:cstheme="majorBidi"/>
          <w:i/>
          <w:iCs/>
          <w:color w:val="000000" w:themeColor="text1"/>
          <w:sz w:val="24"/>
          <w:szCs w:val="24"/>
        </w:rPr>
        <w:t>Public Comment and Testimony</w:t>
      </w:r>
      <w:r w:rsidRPr="00824E5D">
        <w:rPr>
          <w:rFonts w:ascii="Book Antiqua" w:eastAsiaTheme="majorEastAsia" w:hAnsi="Book Antiqua" w:cstheme="majorBidi"/>
          <w:i/>
          <w:iCs/>
          <w:color w:val="000000" w:themeColor="text1"/>
          <w:sz w:val="24"/>
          <w:szCs w:val="24"/>
        </w:rPr>
        <w:t>:</w:t>
      </w:r>
    </w:p>
    <w:p w14:paraId="4F5DBF71" w14:textId="148C824D" w:rsidR="00767F75" w:rsidRDefault="00767F75" w:rsidP="00767F75">
      <w:pPr>
        <w:pStyle w:val="ListParagraph"/>
        <w:numPr>
          <w:ilvl w:val="0"/>
          <w:numId w:val="29"/>
        </w:numPr>
        <w:rPr>
          <w:rFonts w:ascii="Book Antiqua" w:eastAsiaTheme="majorEastAsia" w:hAnsi="Book Antiqua" w:cstheme="majorBidi"/>
          <w:color w:val="000000" w:themeColor="text1"/>
          <w:sz w:val="24"/>
          <w:szCs w:val="24"/>
        </w:rPr>
      </w:pPr>
      <w:r w:rsidRPr="00B34914">
        <w:rPr>
          <w:rFonts w:ascii="Book Antiqua" w:eastAsiaTheme="majorEastAsia" w:hAnsi="Book Antiqua" w:cstheme="majorBidi"/>
          <w:color w:val="000000" w:themeColor="text1"/>
          <w:sz w:val="24"/>
          <w:szCs w:val="24"/>
        </w:rPr>
        <w:t xml:space="preserve">Written public </w:t>
      </w:r>
      <w:proofErr w:type="gramStart"/>
      <w:r w:rsidRPr="00B34914">
        <w:rPr>
          <w:rFonts w:ascii="Book Antiqua" w:eastAsiaTheme="majorEastAsia" w:hAnsi="Book Antiqua" w:cstheme="majorBidi"/>
          <w:color w:val="000000" w:themeColor="text1"/>
          <w:sz w:val="24"/>
          <w:szCs w:val="24"/>
        </w:rPr>
        <w:t>comment</w:t>
      </w:r>
      <w:proofErr w:type="gramEnd"/>
      <w:r w:rsidRPr="00B34914">
        <w:rPr>
          <w:rFonts w:ascii="Book Antiqua" w:eastAsiaTheme="majorEastAsia" w:hAnsi="Book Antiqua" w:cstheme="majorBidi"/>
          <w:color w:val="000000" w:themeColor="text1"/>
          <w:sz w:val="24"/>
          <w:szCs w:val="24"/>
        </w:rPr>
        <w:t xml:space="preserve"> or testimony </w:t>
      </w:r>
      <w:r>
        <w:rPr>
          <w:rFonts w:ascii="Book Antiqua" w:eastAsiaTheme="majorEastAsia" w:hAnsi="Book Antiqua" w:cstheme="majorBidi"/>
          <w:color w:val="000000" w:themeColor="text1"/>
          <w:sz w:val="24"/>
          <w:szCs w:val="24"/>
        </w:rPr>
        <w:t xml:space="preserve">may be submitted at any time.  The written </w:t>
      </w:r>
      <w:proofErr w:type="gramStart"/>
      <w:r>
        <w:rPr>
          <w:rFonts w:ascii="Book Antiqua" w:eastAsiaTheme="majorEastAsia" w:hAnsi="Book Antiqua" w:cstheme="majorBidi"/>
          <w:color w:val="000000" w:themeColor="text1"/>
          <w:sz w:val="24"/>
          <w:szCs w:val="24"/>
        </w:rPr>
        <w:t>comment</w:t>
      </w:r>
      <w:proofErr w:type="gramEnd"/>
      <w:r>
        <w:rPr>
          <w:rFonts w:ascii="Book Antiqua" w:eastAsiaTheme="majorEastAsia" w:hAnsi="Book Antiqua" w:cstheme="majorBidi"/>
          <w:color w:val="000000" w:themeColor="text1"/>
          <w:sz w:val="24"/>
          <w:szCs w:val="24"/>
        </w:rPr>
        <w:t xml:space="preserve"> or testimony will be reviewed at the next regular board meeting and </w:t>
      </w:r>
      <w:r w:rsidR="006E0631">
        <w:rPr>
          <w:rFonts w:ascii="Book Antiqua" w:eastAsiaTheme="majorEastAsia" w:hAnsi="Book Antiqua" w:cstheme="majorBidi"/>
          <w:color w:val="000000" w:themeColor="text1"/>
          <w:sz w:val="24"/>
          <w:szCs w:val="24"/>
        </w:rPr>
        <w:t xml:space="preserve">reviewed at </w:t>
      </w:r>
      <w:r>
        <w:rPr>
          <w:rFonts w:ascii="Book Antiqua" w:eastAsiaTheme="majorEastAsia" w:hAnsi="Book Antiqua" w:cstheme="majorBidi"/>
          <w:color w:val="000000" w:themeColor="text1"/>
          <w:sz w:val="24"/>
          <w:szCs w:val="24"/>
        </w:rPr>
        <w:t>the next public hearing.</w:t>
      </w:r>
    </w:p>
    <w:p w14:paraId="29B7ED0C" w14:textId="77777777" w:rsidR="002959A1" w:rsidRDefault="002959A1" w:rsidP="002C620D">
      <w:pPr>
        <w:spacing w:after="160" w:line="259" w:lineRule="auto"/>
        <w:rPr>
          <w:rFonts w:ascii="Book Antiqua" w:eastAsia="Times New Roman" w:hAnsi="Book Antiqua" w:cs="Times New Roman"/>
          <w:b/>
          <w:bCs/>
          <w:color w:val="000000" w:themeColor="text1"/>
          <w:spacing w:val="4"/>
          <w:kern w:val="0"/>
          <w:sz w:val="24"/>
          <w:szCs w:val="24"/>
          <w14:ligatures w14:val="none"/>
        </w:rPr>
      </w:pPr>
    </w:p>
    <w:p w14:paraId="079D7A7F" w14:textId="02B5EAB9" w:rsidR="00824E5D" w:rsidRPr="00BF520F" w:rsidRDefault="00824E5D" w:rsidP="00824E5D">
      <w:pPr>
        <w:pStyle w:val="Heading1"/>
        <w:rPr>
          <w:rFonts w:ascii="Book Antiqua" w:hAnsi="Book Antiqua"/>
          <w:color w:val="000000" w:themeColor="text1"/>
        </w:rPr>
      </w:pPr>
      <w:r>
        <w:rPr>
          <w:rFonts w:ascii="Book Antiqua" w:hAnsi="Book Antiqua"/>
          <w:color w:val="000000" w:themeColor="text1"/>
        </w:rPr>
        <w:lastRenderedPageBreak/>
        <w:t>Office Hours</w:t>
      </w:r>
      <w:r w:rsidRPr="00BF520F">
        <w:rPr>
          <w:rFonts w:ascii="Book Antiqua" w:hAnsi="Book Antiqua"/>
          <w:color w:val="000000" w:themeColor="text1"/>
        </w:rPr>
        <w:t>:</w:t>
      </w:r>
    </w:p>
    <w:p w14:paraId="44FBC846" w14:textId="55E5FD7C" w:rsidR="0034787D" w:rsidRPr="0034787D" w:rsidRDefault="00824E5D" w:rsidP="0034787D">
      <w:pPr>
        <w:pStyle w:val="ListParagraph"/>
        <w:numPr>
          <w:ilvl w:val="0"/>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sidRPr="00C13862">
        <w:rPr>
          <w:rFonts w:ascii="Book Antiqua" w:eastAsia="Times New Roman" w:hAnsi="Book Antiqua" w:cs="Times New Roman"/>
          <w:color w:val="000000" w:themeColor="text1"/>
          <w:spacing w:val="4"/>
          <w:kern w:val="0"/>
          <w:sz w:val="24"/>
          <w:szCs w:val="24"/>
          <w14:ligatures w14:val="none"/>
        </w:rPr>
        <w:t>The Board’s office hours are 8:00 a.m. – 4:00 p.m., Monday through Friday</w:t>
      </w:r>
      <w:r w:rsidR="00F67FDA" w:rsidRPr="00C13862">
        <w:rPr>
          <w:rFonts w:ascii="Book Antiqua" w:eastAsia="Times New Roman" w:hAnsi="Book Antiqua" w:cs="Times New Roman"/>
          <w:color w:val="000000" w:themeColor="text1"/>
          <w:spacing w:val="4"/>
          <w:kern w:val="0"/>
          <w:sz w:val="24"/>
          <w:szCs w:val="24"/>
          <w14:ligatures w14:val="none"/>
        </w:rPr>
        <w:t>.</w:t>
      </w:r>
    </w:p>
    <w:p w14:paraId="16D1BFAE" w14:textId="77777777" w:rsidR="003567FE" w:rsidRDefault="00824E5D" w:rsidP="00C13862">
      <w:pPr>
        <w:pStyle w:val="ListParagraph"/>
        <w:numPr>
          <w:ilvl w:val="0"/>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sidRPr="00C13862">
        <w:rPr>
          <w:rFonts w:ascii="Book Antiqua" w:eastAsia="Times New Roman" w:hAnsi="Book Antiqua" w:cs="Times New Roman"/>
          <w:color w:val="000000" w:themeColor="text1"/>
          <w:spacing w:val="4"/>
          <w:kern w:val="0"/>
          <w:sz w:val="24"/>
          <w:szCs w:val="24"/>
          <w14:ligatures w14:val="none"/>
        </w:rPr>
        <w:t>The Board’s office is closed</w:t>
      </w:r>
      <w:r w:rsidR="003567FE">
        <w:rPr>
          <w:rFonts w:ascii="Book Antiqua" w:eastAsia="Times New Roman" w:hAnsi="Book Antiqua" w:cs="Times New Roman"/>
          <w:color w:val="000000" w:themeColor="text1"/>
          <w:spacing w:val="4"/>
          <w:kern w:val="0"/>
          <w:sz w:val="24"/>
          <w:szCs w:val="24"/>
          <w14:ligatures w14:val="none"/>
        </w:rPr>
        <w:t>:</w:t>
      </w:r>
    </w:p>
    <w:p w14:paraId="23626A91" w14:textId="77777777" w:rsidR="003567FE" w:rsidRDefault="003567FE" w:rsidP="003567FE">
      <w:pPr>
        <w:pStyle w:val="ListParagraph"/>
        <w:numPr>
          <w:ilvl w:val="1"/>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For state holidays.</w:t>
      </w:r>
    </w:p>
    <w:p w14:paraId="05C60E57" w14:textId="119F1206" w:rsidR="00824E5D" w:rsidRDefault="00824E5D" w:rsidP="003567FE">
      <w:pPr>
        <w:pStyle w:val="ListParagraph"/>
        <w:numPr>
          <w:ilvl w:val="1"/>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sidRPr="00C13862">
        <w:rPr>
          <w:rFonts w:ascii="Book Antiqua" w:eastAsia="Times New Roman" w:hAnsi="Book Antiqua" w:cs="Times New Roman"/>
          <w:color w:val="000000" w:themeColor="text1"/>
          <w:spacing w:val="4"/>
          <w:kern w:val="0"/>
          <w:sz w:val="24"/>
          <w:szCs w:val="24"/>
          <w14:ligatures w14:val="none"/>
        </w:rPr>
        <w:t xml:space="preserve">Tuesdays and Thursdays for investigations and </w:t>
      </w:r>
      <w:proofErr w:type="gramStart"/>
      <w:r w:rsidRPr="00C13862">
        <w:rPr>
          <w:rFonts w:ascii="Book Antiqua" w:eastAsia="Times New Roman" w:hAnsi="Book Antiqua" w:cs="Times New Roman"/>
          <w:color w:val="000000" w:themeColor="text1"/>
          <w:spacing w:val="4"/>
          <w:kern w:val="0"/>
          <w:sz w:val="24"/>
          <w:szCs w:val="24"/>
          <w14:ligatures w14:val="none"/>
        </w:rPr>
        <w:t>field work</w:t>
      </w:r>
      <w:proofErr w:type="gramEnd"/>
      <w:r w:rsidR="00F67FDA" w:rsidRPr="00C13862">
        <w:rPr>
          <w:rFonts w:ascii="Book Antiqua" w:eastAsia="Times New Roman" w:hAnsi="Book Antiqua" w:cs="Times New Roman"/>
          <w:color w:val="000000" w:themeColor="text1"/>
          <w:spacing w:val="4"/>
          <w:kern w:val="0"/>
          <w:sz w:val="24"/>
          <w:szCs w:val="24"/>
          <w14:ligatures w14:val="none"/>
        </w:rPr>
        <w:t>.</w:t>
      </w:r>
    </w:p>
    <w:p w14:paraId="2757DD14" w14:textId="0107B5FB" w:rsidR="003567FE" w:rsidRPr="00C13862" w:rsidRDefault="003567FE" w:rsidP="003567FE">
      <w:pPr>
        <w:pStyle w:val="ListParagraph"/>
        <w:numPr>
          <w:ilvl w:val="1"/>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Pr>
          <w:rFonts w:ascii="Book Antiqua" w:eastAsia="Times New Roman" w:hAnsi="Book Antiqua" w:cs="Times New Roman"/>
          <w:color w:val="000000" w:themeColor="text1"/>
          <w:spacing w:val="4"/>
          <w:kern w:val="0"/>
          <w:sz w:val="24"/>
          <w:szCs w:val="24"/>
          <w14:ligatures w14:val="none"/>
        </w:rPr>
        <w:t xml:space="preserve">When staff attends </w:t>
      </w:r>
      <w:proofErr w:type="gramStart"/>
      <w:r>
        <w:rPr>
          <w:rFonts w:ascii="Book Antiqua" w:eastAsia="Times New Roman" w:hAnsi="Book Antiqua" w:cs="Times New Roman"/>
          <w:color w:val="000000" w:themeColor="text1"/>
          <w:spacing w:val="4"/>
          <w:kern w:val="0"/>
          <w:sz w:val="24"/>
          <w:szCs w:val="24"/>
          <w14:ligatures w14:val="none"/>
        </w:rPr>
        <w:t>trainings</w:t>
      </w:r>
      <w:proofErr w:type="gramEnd"/>
      <w:r>
        <w:rPr>
          <w:rFonts w:ascii="Book Antiqua" w:eastAsia="Times New Roman" w:hAnsi="Book Antiqua" w:cs="Times New Roman"/>
          <w:color w:val="000000" w:themeColor="text1"/>
          <w:spacing w:val="4"/>
          <w:kern w:val="0"/>
          <w:sz w:val="24"/>
          <w:szCs w:val="24"/>
          <w14:ligatures w14:val="none"/>
        </w:rPr>
        <w:t>.</w:t>
      </w:r>
    </w:p>
    <w:p w14:paraId="31C05B78" w14:textId="75D93A9E" w:rsidR="005B4F48" w:rsidRPr="00C13862" w:rsidRDefault="005B4F48" w:rsidP="00C13862">
      <w:pPr>
        <w:pStyle w:val="ListParagraph"/>
        <w:numPr>
          <w:ilvl w:val="0"/>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sidRPr="00C13862">
        <w:rPr>
          <w:rFonts w:ascii="Book Antiqua" w:eastAsia="Times New Roman" w:hAnsi="Book Antiqua" w:cs="Times New Roman"/>
          <w:color w:val="000000" w:themeColor="text1"/>
          <w:spacing w:val="4"/>
          <w:kern w:val="0"/>
          <w:sz w:val="24"/>
          <w:szCs w:val="24"/>
          <w14:ligatures w14:val="none"/>
        </w:rPr>
        <w:t xml:space="preserve">Emails and voice messages are responded to as soon as possible, </w:t>
      </w:r>
      <w:proofErr w:type="gramStart"/>
      <w:r w:rsidRPr="00C13862">
        <w:rPr>
          <w:rFonts w:ascii="Book Antiqua" w:eastAsia="Times New Roman" w:hAnsi="Book Antiqua" w:cs="Times New Roman"/>
          <w:color w:val="000000" w:themeColor="text1"/>
          <w:spacing w:val="4"/>
          <w:kern w:val="0"/>
          <w:sz w:val="24"/>
          <w:szCs w:val="24"/>
          <w14:ligatures w14:val="none"/>
        </w:rPr>
        <w:t>generally within</w:t>
      </w:r>
      <w:proofErr w:type="gramEnd"/>
      <w:r w:rsidRPr="00C13862">
        <w:rPr>
          <w:rFonts w:ascii="Book Antiqua" w:eastAsia="Times New Roman" w:hAnsi="Book Antiqua" w:cs="Times New Roman"/>
          <w:color w:val="000000" w:themeColor="text1"/>
          <w:spacing w:val="4"/>
          <w:kern w:val="0"/>
          <w:sz w:val="24"/>
          <w:szCs w:val="24"/>
          <w14:ligatures w14:val="none"/>
        </w:rPr>
        <w:t xml:space="preserve"> three business days.</w:t>
      </w:r>
    </w:p>
    <w:p w14:paraId="5D76DBB3" w14:textId="679C5D04" w:rsidR="005B4F48" w:rsidRPr="00C13862" w:rsidRDefault="005B4F48" w:rsidP="00C13862">
      <w:pPr>
        <w:pStyle w:val="ListParagraph"/>
        <w:numPr>
          <w:ilvl w:val="0"/>
          <w:numId w:val="29"/>
        </w:numPr>
        <w:spacing w:after="160" w:line="259" w:lineRule="auto"/>
        <w:rPr>
          <w:rFonts w:ascii="Book Antiqua" w:eastAsia="Times New Roman" w:hAnsi="Book Antiqua" w:cs="Times New Roman"/>
          <w:color w:val="000000" w:themeColor="text1"/>
          <w:spacing w:val="4"/>
          <w:kern w:val="0"/>
          <w:sz w:val="24"/>
          <w:szCs w:val="24"/>
          <w14:ligatures w14:val="none"/>
        </w:rPr>
      </w:pPr>
      <w:r w:rsidRPr="00C13862">
        <w:rPr>
          <w:rFonts w:ascii="Book Antiqua" w:eastAsia="Times New Roman" w:hAnsi="Book Antiqua" w:cs="Times New Roman"/>
          <w:color w:val="000000" w:themeColor="text1"/>
          <w:spacing w:val="4"/>
          <w:kern w:val="0"/>
          <w:sz w:val="24"/>
          <w:szCs w:val="24"/>
          <w14:ligatures w14:val="none"/>
        </w:rPr>
        <w:t>Email auto responses and voice messaging are updated to reflect staff’s availability as needed.</w:t>
      </w:r>
    </w:p>
    <w:p w14:paraId="0673B847" w14:textId="3BE43DD3" w:rsidR="009415D1" w:rsidRDefault="009415D1" w:rsidP="002C620D">
      <w:pPr>
        <w:spacing w:after="160" w:line="259" w:lineRule="auto"/>
        <w:rPr>
          <w:rFonts w:ascii="Book Antiqua" w:eastAsia="Times New Roman" w:hAnsi="Book Antiqua" w:cs="Times New Roman"/>
          <w:color w:val="000000" w:themeColor="text1"/>
          <w:spacing w:val="4"/>
          <w:kern w:val="0"/>
          <w:sz w:val="24"/>
          <w:szCs w:val="24"/>
          <w14:ligatures w14:val="none"/>
        </w:rPr>
      </w:pPr>
    </w:p>
    <w:p w14:paraId="2C9EFA7B" w14:textId="77777777" w:rsidR="00824E5D" w:rsidRPr="00824E5D" w:rsidRDefault="00824E5D" w:rsidP="002C620D">
      <w:pPr>
        <w:spacing w:after="160" w:line="259" w:lineRule="auto"/>
        <w:rPr>
          <w:rFonts w:ascii="Book Antiqua" w:eastAsia="Times New Roman" w:hAnsi="Book Antiqua" w:cs="Times New Roman"/>
          <w:color w:val="000000" w:themeColor="text1"/>
          <w:spacing w:val="4"/>
          <w:kern w:val="0"/>
          <w:sz w:val="24"/>
          <w:szCs w:val="24"/>
          <w14:ligatures w14:val="none"/>
        </w:rPr>
      </w:pPr>
    </w:p>
    <w:p w14:paraId="48B2B73E" w14:textId="77777777" w:rsidR="002959A1" w:rsidRPr="002959A1" w:rsidRDefault="002959A1" w:rsidP="002C620D">
      <w:pPr>
        <w:spacing w:after="160" w:line="259" w:lineRule="auto"/>
        <w:rPr>
          <w:rFonts w:ascii="Book Antiqua" w:eastAsia="Times New Roman" w:hAnsi="Book Antiqua" w:cs="Times New Roman"/>
          <w:color w:val="000000" w:themeColor="text1"/>
          <w:spacing w:val="4"/>
          <w:kern w:val="0"/>
          <w:sz w:val="24"/>
          <w:szCs w:val="24"/>
          <w14:ligatures w14:val="none"/>
        </w:rPr>
      </w:pPr>
    </w:p>
    <w:sectPr w:rsidR="002959A1" w:rsidRPr="002959A1" w:rsidSect="008F5252">
      <w:footerReference w:type="default" r:id="rId9"/>
      <w:pgSz w:w="12240" w:h="15840"/>
      <w:pgMar w:top="1440" w:right="1008" w:bottom="108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C0075" w14:textId="77777777" w:rsidR="00720357" w:rsidRDefault="00720357" w:rsidP="008F5252">
      <w:r>
        <w:separator/>
      </w:r>
    </w:p>
  </w:endnote>
  <w:endnote w:type="continuationSeparator" w:id="0">
    <w:p w14:paraId="67369A7E" w14:textId="77777777" w:rsidR="00720357" w:rsidRDefault="00720357" w:rsidP="008F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6221" w14:textId="0781B0A4" w:rsidR="008F5252" w:rsidRPr="00396E7C" w:rsidRDefault="002959A1">
    <w:pPr>
      <w:pStyle w:val="Footer"/>
      <w:rPr>
        <w:rFonts w:ascii="Book Antiqua" w:hAnsi="Book Antiqua"/>
      </w:rPr>
    </w:pPr>
    <w:r>
      <w:rPr>
        <w:rFonts w:ascii="Book Antiqua" w:hAnsi="Book Antiqua"/>
      </w:rPr>
      <w:t>Board Calendar</w:t>
    </w:r>
    <w:r w:rsidR="00396E7C" w:rsidRPr="00396E7C">
      <w:rPr>
        <w:rFonts w:ascii="Book Antiqua" w:hAnsi="Book Antiqua"/>
      </w:rPr>
      <w:tab/>
    </w:r>
    <w:r w:rsidR="00396E7C" w:rsidRPr="00396E7C">
      <w:rPr>
        <w:rFonts w:ascii="Book Antiqua" w:hAnsi="Book Antiqua"/>
      </w:rPr>
      <w:tab/>
    </w:r>
    <w:r w:rsidR="00AC2B01">
      <w:rPr>
        <w:rFonts w:ascii="Book Antiqua" w:hAnsi="Book Antiqua"/>
      </w:rPr>
      <w:t>February 10, 2026</w:t>
    </w:r>
  </w:p>
  <w:p w14:paraId="6829EDC3" w14:textId="093B6CA3" w:rsidR="00396E7C" w:rsidRPr="00396E7C" w:rsidRDefault="00396E7C">
    <w:pPr>
      <w:pStyle w:val="Footer"/>
      <w:rPr>
        <w:rFonts w:ascii="Book Antiqua" w:hAnsi="Book Antiqua"/>
      </w:rPr>
    </w:pPr>
    <w:r w:rsidRPr="00396E7C">
      <w:rPr>
        <w:rFonts w:ascii="Book Antiqua" w:hAnsi="Book Antiqua"/>
      </w:rPr>
      <w:tab/>
    </w:r>
    <w:r w:rsidRPr="00396E7C">
      <w:rPr>
        <w:rFonts w:ascii="Book Antiqua" w:hAnsi="Book Antiqua"/>
      </w:rPr>
      <w:tab/>
      <w:t xml:space="preserve">Page </w:t>
    </w:r>
    <w:r w:rsidRPr="00396E7C">
      <w:rPr>
        <w:rFonts w:ascii="Book Antiqua" w:hAnsi="Book Antiqua"/>
      </w:rPr>
      <w:fldChar w:fldCharType="begin"/>
    </w:r>
    <w:r w:rsidRPr="00396E7C">
      <w:rPr>
        <w:rFonts w:ascii="Book Antiqua" w:hAnsi="Book Antiqua"/>
      </w:rPr>
      <w:instrText xml:space="preserve"> PAGE   \* MERGEFORMAT </w:instrText>
    </w:r>
    <w:r w:rsidRPr="00396E7C">
      <w:rPr>
        <w:rFonts w:ascii="Book Antiqua" w:hAnsi="Book Antiqua"/>
      </w:rPr>
      <w:fldChar w:fldCharType="separate"/>
    </w:r>
    <w:r w:rsidRPr="00396E7C">
      <w:rPr>
        <w:rFonts w:ascii="Book Antiqua" w:hAnsi="Book Antiqua"/>
        <w:noProof/>
      </w:rPr>
      <w:t>1</w:t>
    </w:r>
    <w:r w:rsidRPr="00396E7C">
      <w:rPr>
        <w:rFonts w:ascii="Book Antiqua" w:hAnsi="Book Antiqu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6770" w14:textId="77777777" w:rsidR="00720357" w:rsidRDefault="00720357" w:rsidP="008F5252">
      <w:r>
        <w:separator/>
      </w:r>
    </w:p>
  </w:footnote>
  <w:footnote w:type="continuationSeparator" w:id="0">
    <w:p w14:paraId="24BD158D" w14:textId="77777777" w:rsidR="00720357" w:rsidRDefault="00720357" w:rsidP="008F5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504"/>
    <w:multiLevelType w:val="hybridMultilevel"/>
    <w:tmpl w:val="C49AB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B3EE7"/>
    <w:multiLevelType w:val="hybridMultilevel"/>
    <w:tmpl w:val="FC888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981B87"/>
    <w:multiLevelType w:val="hybridMultilevel"/>
    <w:tmpl w:val="24508E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A37E56"/>
    <w:multiLevelType w:val="hybridMultilevel"/>
    <w:tmpl w:val="E31059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8D21148"/>
    <w:multiLevelType w:val="hybridMultilevel"/>
    <w:tmpl w:val="4BC4F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7C0027"/>
    <w:multiLevelType w:val="hybridMultilevel"/>
    <w:tmpl w:val="B13E0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94A26"/>
    <w:multiLevelType w:val="hybridMultilevel"/>
    <w:tmpl w:val="A412B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FF902C3"/>
    <w:multiLevelType w:val="hybridMultilevel"/>
    <w:tmpl w:val="978A1800"/>
    <w:lvl w:ilvl="0" w:tplc="CEC2967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01A66A4"/>
    <w:multiLevelType w:val="hybridMultilevel"/>
    <w:tmpl w:val="C3C4D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84297"/>
    <w:multiLevelType w:val="hybridMultilevel"/>
    <w:tmpl w:val="BB2C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E49D1"/>
    <w:multiLevelType w:val="hybridMultilevel"/>
    <w:tmpl w:val="C550126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7606148"/>
    <w:multiLevelType w:val="hybridMultilevel"/>
    <w:tmpl w:val="6DDAD3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06115"/>
    <w:multiLevelType w:val="hybridMultilevel"/>
    <w:tmpl w:val="7F00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F1CA1"/>
    <w:multiLevelType w:val="hybridMultilevel"/>
    <w:tmpl w:val="28CA2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173722"/>
    <w:multiLevelType w:val="hybridMultilevel"/>
    <w:tmpl w:val="1B026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92034A4"/>
    <w:multiLevelType w:val="hybridMultilevel"/>
    <w:tmpl w:val="12FCA710"/>
    <w:lvl w:ilvl="0" w:tplc="59DA665A">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C8029F6"/>
    <w:multiLevelType w:val="hybridMultilevel"/>
    <w:tmpl w:val="B57265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D33752"/>
    <w:multiLevelType w:val="hybridMultilevel"/>
    <w:tmpl w:val="CE18E674"/>
    <w:lvl w:ilvl="0" w:tplc="93C8CE9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2D00AB"/>
    <w:multiLevelType w:val="hybridMultilevel"/>
    <w:tmpl w:val="AC76A15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060EA7"/>
    <w:multiLevelType w:val="hybridMultilevel"/>
    <w:tmpl w:val="6AC6C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7007A9"/>
    <w:multiLevelType w:val="hybridMultilevel"/>
    <w:tmpl w:val="BF441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634CE8"/>
    <w:multiLevelType w:val="hybridMultilevel"/>
    <w:tmpl w:val="39B437E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14A37B3"/>
    <w:multiLevelType w:val="hybridMultilevel"/>
    <w:tmpl w:val="B4F25FAE"/>
    <w:lvl w:ilvl="0" w:tplc="B5AAE7A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0363CAA"/>
    <w:multiLevelType w:val="hybridMultilevel"/>
    <w:tmpl w:val="1F845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72266"/>
    <w:multiLevelType w:val="hybridMultilevel"/>
    <w:tmpl w:val="CDD01A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D00DC5"/>
    <w:multiLevelType w:val="hybridMultilevel"/>
    <w:tmpl w:val="D860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C75CFF"/>
    <w:multiLevelType w:val="hybridMultilevel"/>
    <w:tmpl w:val="B6FA39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9994E77"/>
    <w:multiLevelType w:val="hybridMultilevel"/>
    <w:tmpl w:val="C2C80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F4128F"/>
    <w:multiLevelType w:val="hybridMultilevel"/>
    <w:tmpl w:val="6756B6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D971A6F"/>
    <w:multiLevelType w:val="hybridMultilevel"/>
    <w:tmpl w:val="14C6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8715CA"/>
    <w:multiLevelType w:val="hybridMultilevel"/>
    <w:tmpl w:val="8BCA6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CC3268F"/>
    <w:multiLevelType w:val="hybridMultilevel"/>
    <w:tmpl w:val="F3605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76782459">
    <w:abstractNumId w:val="2"/>
  </w:num>
  <w:num w:numId="2" w16cid:durableId="484856041">
    <w:abstractNumId w:val="20"/>
  </w:num>
  <w:num w:numId="3" w16cid:durableId="1764181980">
    <w:abstractNumId w:val="1"/>
  </w:num>
  <w:num w:numId="4" w16cid:durableId="1387339052">
    <w:abstractNumId w:val="19"/>
  </w:num>
  <w:num w:numId="5" w16cid:durableId="518811582">
    <w:abstractNumId w:val="13"/>
  </w:num>
  <w:num w:numId="6" w16cid:durableId="1776291239">
    <w:abstractNumId w:val="23"/>
  </w:num>
  <w:num w:numId="7" w16cid:durableId="333146199">
    <w:abstractNumId w:val="21"/>
  </w:num>
  <w:num w:numId="8" w16cid:durableId="1478066116">
    <w:abstractNumId w:val="24"/>
  </w:num>
  <w:num w:numId="9" w16cid:durableId="635724062">
    <w:abstractNumId w:val="6"/>
  </w:num>
  <w:num w:numId="10" w16cid:durableId="1901285187">
    <w:abstractNumId w:val="8"/>
  </w:num>
  <w:num w:numId="11" w16cid:durableId="1176766061">
    <w:abstractNumId w:val="14"/>
  </w:num>
  <w:num w:numId="12" w16cid:durableId="641008846">
    <w:abstractNumId w:val="4"/>
  </w:num>
  <w:num w:numId="13" w16cid:durableId="89392868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2899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60424157">
    <w:abstractNumId w:val="3"/>
  </w:num>
  <w:num w:numId="16" w16cid:durableId="1730691908">
    <w:abstractNumId w:val="11"/>
  </w:num>
  <w:num w:numId="17" w16cid:durableId="196889313">
    <w:abstractNumId w:val="10"/>
  </w:num>
  <w:num w:numId="18" w16cid:durableId="166024009">
    <w:abstractNumId w:val="7"/>
  </w:num>
  <w:num w:numId="19" w16cid:durableId="2022929789">
    <w:abstractNumId w:val="31"/>
  </w:num>
  <w:num w:numId="20" w16cid:durableId="708607350">
    <w:abstractNumId w:val="28"/>
  </w:num>
  <w:num w:numId="21" w16cid:durableId="1017930517">
    <w:abstractNumId w:val="18"/>
  </w:num>
  <w:num w:numId="22" w16cid:durableId="957881484">
    <w:abstractNumId w:val="22"/>
  </w:num>
  <w:num w:numId="23" w16cid:durableId="1058745301">
    <w:abstractNumId w:val="17"/>
  </w:num>
  <w:num w:numId="24" w16cid:durableId="1108626759">
    <w:abstractNumId w:val="5"/>
  </w:num>
  <w:num w:numId="25" w16cid:durableId="1133595328">
    <w:abstractNumId w:val="29"/>
  </w:num>
  <w:num w:numId="26" w16cid:durableId="1610549068">
    <w:abstractNumId w:val="9"/>
  </w:num>
  <w:num w:numId="27" w16cid:durableId="223175482">
    <w:abstractNumId w:val="27"/>
  </w:num>
  <w:num w:numId="28" w16cid:durableId="1773554678">
    <w:abstractNumId w:val="26"/>
  </w:num>
  <w:num w:numId="29" w16cid:durableId="2087798125">
    <w:abstractNumId w:val="16"/>
  </w:num>
  <w:num w:numId="30" w16cid:durableId="1220937994">
    <w:abstractNumId w:val="0"/>
  </w:num>
  <w:num w:numId="31" w16cid:durableId="150830557">
    <w:abstractNumId w:val="25"/>
  </w:num>
  <w:num w:numId="32" w16cid:durableId="271212907">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A2"/>
    <w:rsid w:val="00001FB3"/>
    <w:rsid w:val="000020F7"/>
    <w:rsid w:val="00002301"/>
    <w:rsid w:val="000039E4"/>
    <w:rsid w:val="00005021"/>
    <w:rsid w:val="0001298A"/>
    <w:rsid w:val="00012C25"/>
    <w:rsid w:val="00015B38"/>
    <w:rsid w:val="0001732F"/>
    <w:rsid w:val="000206F3"/>
    <w:rsid w:val="000254F6"/>
    <w:rsid w:val="000313AD"/>
    <w:rsid w:val="00031CC2"/>
    <w:rsid w:val="00032166"/>
    <w:rsid w:val="00032A72"/>
    <w:rsid w:val="00037660"/>
    <w:rsid w:val="00045E5B"/>
    <w:rsid w:val="00047355"/>
    <w:rsid w:val="000478FE"/>
    <w:rsid w:val="00052B30"/>
    <w:rsid w:val="00054055"/>
    <w:rsid w:val="00054272"/>
    <w:rsid w:val="00060D15"/>
    <w:rsid w:val="00064C55"/>
    <w:rsid w:val="000657AE"/>
    <w:rsid w:val="00065CFC"/>
    <w:rsid w:val="00065E57"/>
    <w:rsid w:val="000670F9"/>
    <w:rsid w:val="00074A3D"/>
    <w:rsid w:val="00074D9B"/>
    <w:rsid w:val="00080533"/>
    <w:rsid w:val="00080F13"/>
    <w:rsid w:val="0008212A"/>
    <w:rsid w:val="00083242"/>
    <w:rsid w:val="00084A1C"/>
    <w:rsid w:val="000877C2"/>
    <w:rsid w:val="0009204D"/>
    <w:rsid w:val="000936FC"/>
    <w:rsid w:val="00095AB5"/>
    <w:rsid w:val="00095DC0"/>
    <w:rsid w:val="00097711"/>
    <w:rsid w:val="00097C81"/>
    <w:rsid w:val="000A0AC0"/>
    <w:rsid w:val="000A1D45"/>
    <w:rsid w:val="000A29F1"/>
    <w:rsid w:val="000A3A49"/>
    <w:rsid w:val="000A4F5C"/>
    <w:rsid w:val="000B4220"/>
    <w:rsid w:val="000B5C9E"/>
    <w:rsid w:val="000C0AC1"/>
    <w:rsid w:val="000C17AD"/>
    <w:rsid w:val="000C294A"/>
    <w:rsid w:val="000C6642"/>
    <w:rsid w:val="000D1033"/>
    <w:rsid w:val="000D24FA"/>
    <w:rsid w:val="000D4162"/>
    <w:rsid w:val="000D486A"/>
    <w:rsid w:val="000D5281"/>
    <w:rsid w:val="000E0ADC"/>
    <w:rsid w:val="000F082F"/>
    <w:rsid w:val="000F4599"/>
    <w:rsid w:val="000F7798"/>
    <w:rsid w:val="00102668"/>
    <w:rsid w:val="00105AB1"/>
    <w:rsid w:val="00105C31"/>
    <w:rsid w:val="00110652"/>
    <w:rsid w:val="001114A7"/>
    <w:rsid w:val="001164DE"/>
    <w:rsid w:val="00117CAF"/>
    <w:rsid w:val="00122AD9"/>
    <w:rsid w:val="0012369D"/>
    <w:rsid w:val="0013041F"/>
    <w:rsid w:val="001341FD"/>
    <w:rsid w:val="00134889"/>
    <w:rsid w:val="001352B8"/>
    <w:rsid w:val="001369C8"/>
    <w:rsid w:val="00136E68"/>
    <w:rsid w:val="00137D69"/>
    <w:rsid w:val="0014779F"/>
    <w:rsid w:val="00153FA4"/>
    <w:rsid w:val="001562EC"/>
    <w:rsid w:val="00161045"/>
    <w:rsid w:val="001641F8"/>
    <w:rsid w:val="00164C2D"/>
    <w:rsid w:val="00171D9A"/>
    <w:rsid w:val="00173887"/>
    <w:rsid w:val="00173D9A"/>
    <w:rsid w:val="00175FF3"/>
    <w:rsid w:val="00181034"/>
    <w:rsid w:val="0018191B"/>
    <w:rsid w:val="001823A1"/>
    <w:rsid w:val="001839A7"/>
    <w:rsid w:val="00185A7D"/>
    <w:rsid w:val="0019537D"/>
    <w:rsid w:val="00197A18"/>
    <w:rsid w:val="001A039D"/>
    <w:rsid w:val="001A089C"/>
    <w:rsid w:val="001A1E1D"/>
    <w:rsid w:val="001A3268"/>
    <w:rsid w:val="001A507D"/>
    <w:rsid w:val="001B0445"/>
    <w:rsid w:val="001B4408"/>
    <w:rsid w:val="001B5DEC"/>
    <w:rsid w:val="001B65C3"/>
    <w:rsid w:val="001B6A06"/>
    <w:rsid w:val="001C0544"/>
    <w:rsid w:val="001C3300"/>
    <w:rsid w:val="001C4777"/>
    <w:rsid w:val="001C50A7"/>
    <w:rsid w:val="001C56C5"/>
    <w:rsid w:val="001C6531"/>
    <w:rsid w:val="001C7104"/>
    <w:rsid w:val="001D290D"/>
    <w:rsid w:val="001D2D97"/>
    <w:rsid w:val="001D5685"/>
    <w:rsid w:val="001D674E"/>
    <w:rsid w:val="001E4ABF"/>
    <w:rsid w:val="001E6F00"/>
    <w:rsid w:val="001F490D"/>
    <w:rsid w:val="0020581B"/>
    <w:rsid w:val="00205C80"/>
    <w:rsid w:val="002100DA"/>
    <w:rsid w:val="00211E06"/>
    <w:rsid w:val="002147DA"/>
    <w:rsid w:val="00215B8E"/>
    <w:rsid w:val="00215BBD"/>
    <w:rsid w:val="00217B88"/>
    <w:rsid w:val="002217E8"/>
    <w:rsid w:val="00221A86"/>
    <w:rsid w:val="00221D43"/>
    <w:rsid w:val="00223224"/>
    <w:rsid w:val="00224248"/>
    <w:rsid w:val="00225332"/>
    <w:rsid w:val="002268DF"/>
    <w:rsid w:val="00226DE0"/>
    <w:rsid w:val="00232EE3"/>
    <w:rsid w:val="002360EB"/>
    <w:rsid w:val="00236A03"/>
    <w:rsid w:val="0024289A"/>
    <w:rsid w:val="0025202B"/>
    <w:rsid w:val="00255EBA"/>
    <w:rsid w:val="00255F54"/>
    <w:rsid w:val="0026009B"/>
    <w:rsid w:val="00262EB7"/>
    <w:rsid w:val="00264A65"/>
    <w:rsid w:val="00265575"/>
    <w:rsid w:val="00265BED"/>
    <w:rsid w:val="00267663"/>
    <w:rsid w:val="002703E3"/>
    <w:rsid w:val="00276AE9"/>
    <w:rsid w:val="00277808"/>
    <w:rsid w:val="002779AE"/>
    <w:rsid w:val="002805B7"/>
    <w:rsid w:val="00287774"/>
    <w:rsid w:val="00291E85"/>
    <w:rsid w:val="002959A1"/>
    <w:rsid w:val="0029699C"/>
    <w:rsid w:val="002A33D6"/>
    <w:rsid w:val="002A5612"/>
    <w:rsid w:val="002A7288"/>
    <w:rsid w:val="002B1183"/>
    <w:rsid w:val="002B2CFE"/>
    <w:rsid w:val="002B35B3"/>
    <w:rsid w:val="002B491A"/>
    <w:rsid w:val="002B51D0"/>
    <w:rsid w:val="002C0CDE"/>
    <w:rsid w:val="002C620D"/>
    <w:rsid w:val="002C6919"/>
    <w:rsid w:val="002C73B7"/>
    <w:rsid w:val="002C7456"/>
    <w:rsid w:val="002D359A"/>
    <w:rsid w:val="002D4F09"/>
    <w:rsid w:val="002E1625"/>
    <w:rsid w:val="002E1BCB"/>
    <w:rsid w:val="002E2883"/>
    <w:rsid w:val="002E31DE"/>
    <w:rsid w:val="002E4A7A"/>
    <w:rsid w:val="002E7840"/>
    <w:rsid w:val="002E7C11"/>
    <w:rsid w:val="002F04D0"/>
    <w:rsid w:val="002F085B"/>
    <w:rsid w:val="002F311F"/>
    <w:rsid w:val="002F38BA"/>
    <w:rsid w:val="002F699E"/>
    <w:rsid w:val="002F7338"/>
    <w:rsid w:val="002F7FE0"/>
    <w:rsid w:val="0030529E"/>
    <w:rsid w:val="00305D48"/>
    <w:rsid w:val="0031013A"/>
    <w:rsid w:val="00311508"/>
    <w:rsid w:val="00311718"/>
    <w:rsid w:val="00320D0C"/>
    <w:rsid w:val="0032104A"/>
    <w:rsid w:val="0032127D"/>
    <w:rsid w:val="0032199D"/>
    <w:rsid w:val="00321A2F"/>
    <w:rsid w:val="00321EFF"/>
    <w:rsid w:val="00322C2E"/>
    <w:rsid w:val="003304E2"/>
    <w:rsid w:val="0033476D"/>
    <w:rsid w:val="003357B8"/>
    <w:rsid w:val="0033717F"/>
    <w:rsid w:val="00337D66"/>
    <w:rsid w:val="003437EA"/>
    <w:rsid w:val="003456B9"/>
    <w:rsid w:val="00345CE2"/>
    <w:rsid w:val="00345ED4"/>
    <w:rsid w:val="0034787D"/>
    <w:rsid w:val="00350A9C"/>
    <w:rsid w:val="003527BD"/>
    <w:rsid w:val="00355D6B"/>
    <w:rsid w:val="00356668"/>
    <w:rsid w:val="003567FE"/>
    <w:rsid w:val="00357AD5"/>
    <w:rsid w:val="00360AD6"/>
    <w:rsid w:val="00361229"/>
    <w:rsid w:val="00361D38"/>
    <w:rsid w:val="003623C1"/>
    <w:rsid w:val="00362705"/>
    <w:rsid w:val="003672DE"/>
    <w:rsid w:val="003677B0"/>
    <w:rsid w:val="00375EF6"/>
    <w:rsid w:val="00376232"/>
    <w:rsid w:val="0037685F"/>
    <w:rsid w:val="0037767F"/>
    <w:rsid w:val="00383265"/>
    <w:rsid w:val="003839F5"/>
    <w:rsid w:val="003848D0"/>
    <w:rsid w:val="003853D0"/>
    <w:rsid w:val="003865FA"/>
    <w:rsid w:val="00387F24"/>
    <w:rsid w:val="003900B8"/>
    <w:rsid w:val="003912D8"/>
    <w:rsid w:val="00391DDB"/>
    <w:rsid w:val="003934C8"/>
    <w:rsid w:val="00395BEA"/>
    <w:rsid w:val="00396E7C"/>
    <w:rsid w:val="00397C95"/>
    <w:rsid w:val="003A0BEC"/>
    <w:rsid w:val="003A25B7"/>
    <w:rsid w:val="003A35B1"/>
    <w:rsid w:val="003A3AB7"/>
    <w:rsid w:val="003A4622"/>
    <w:rsid w:val="003A7F80"/>
    <w:rsid w:val="003B0989"/>
    <w:rsid w:val="003B4026"/>
    <w:rsid w:val="003B4B6A"/>
    <w:rsid w:val="003C1316"/>
    <w:rsid w:val="003C1494"/>
    <w:rsid w:val="003C2D3C"/>
    <w:rsid w:val="003C6963"/>
    <w:rsid w:val="003D17ED"/>
    <w:rsid w:val="003D2ED0"/>
    <w:rsid w:val="003D67FD"/>
    <w:rsid w:val="003D6DF1"/>
    <w:rsid w:val="003E0E14"/>
    <w:rsid w:val="003E35E6"/>
    <w:rsid w:val="003E44A3"/>
    <w:rsid w:val="003F4B09"/>
    <w:rsid w:val="003F5EC3"/>
    <w:rsid w:val="003F6694"/>
    <w:rsid w:val="003F68CD"/>
    <w:rsid w:val="003F7D5D"/>
    <w:rsid w:val="00405390"/>
    <w:rsid w:val="00406081"/>
    <w:rsid w:val="0040694E"/>
    <w:rsid w:val="00407120"/>
    <w:rsid w:val="00416A0A"/>
    <w:rsid w:val="0041793A"/>
    <w:rsid w:val="00425284"/>
    <w:rsid w:val="00426B3A"/>
    <w:rsid w:val="00430C96"/>
    <w:rsid w:val="0043718B"/>
    <w:rsid w:val="0043728C"/>
    <w:rsid w:val="004373D1"/>
    <w:rsid w:val="0044031C"/>
    <w:rsid w:val="00440E25"/>
    <w:rsid w:val="00444E1D"/>
    <w:rsid w:val="0044682D"/>
    <w:rsid w:val="00447AFA"/>
    <w:rsid w:val="00450D9B"/>
    <w:rsid w:val="00452754"/>
    <w:rsid w:val="00452AB7"/>
    <w:rsid w:val="00453F23"/>
    <w:rsid w:val="00454125"/>
    <w:rsid w:val="0045551C"/>
    <w:rsid w:val="00456598"/>
    <w:rsid w:val="00460B69"/>
    <w:rsid w:val="004630E0"/>
    <w:rsid w:val="004677E9"/>
    <w:rsid w:val="00467BF3"/>
    <w:rsid w:val="004720D2"/>
    <w:rsid w:val="00481735"/>
    <w:rsid w:val="00481E7C"/>
    <w:rsid w:val="00484815"/>
    <w:rsid w:val="00487146"/>
    <w:rsid w:val="0049112A"/>
    <w:rsid w:val="00492F18"/>
    <w:rsid w:val="00493A02"/>
    <w:rsid w:val="004960C1"/>
    <w:rsid w:val="004964E2"/>
    <w:rsid w:val="004A1906"/>
    <w:rsid w:val="004A2587"/>
    <w:rsid w:val="004A3CC1"/>
    <w:rsid w:val="004A4B4C"/>
    <w:rsid w:val="004A6FDC"/>
    <w:rsid w:val="004B3159"/>
    <w:rsid w:val="004B65DA"/>
    <w:rsid w:val="004B7BDC"/>
    <w:rsid w:val="004C0208"/>
    <w:rsid w:val="004C38C1"/>
    <w:rsid w:val="004C6F36"/>
    <w:rsid w:val="004C7483"/>
    <w:rsid w:val="004D12E6"/>
    <w:rsid w:val="004D22B0"/>
    <w:rsid w:val="004D354B"/>
    <w:rsid w:val="004D44BF"/>
    <w:rsid w:val="004E7832"/>
    <w:rsid w:val="004F003D"/>
    <w:rsid w:val="004F0C80"/>
    <w:rsid w:val="004F163B"/>
    <w:rsid w:val="004F1AE6"/>
    <w:rsid w:val="004F1FDB"/>
    <w:rsid w:val="004F2B81"/>
    <w:rsid w:val="004F32A8"/>
    <w:rsid w:val="004F5720"/>
    <w:rsid w:val="00501B20"/>
    <w:rsid w:val="00505031"/>
    <w:rsid w:val="005076E0"/>
    <w:rsid w:val="005111BF"/>
    <w:rsid w:val="00511CDF"/>
    <w:rsid w:val="005146EA"/>
    <w:rsid w:val="00515909"/>
    <w:rsid w:val="00516FF4"/>
    <w:rsid w:val="0051706C"/>
    <w:rsid w:val="005264B9"/>
    <w:rsid w:val="00526D30"/>
    <w:rsid w:val="005271B3"/>
    <w:rsid w:val="005275E9"/>
    <w:rsid w:val="005327F9"/>
    <w:rsid w:val="00534D62"/>
    <w:rsid w:val="0053577D"/>
    <w:rsid w:val="00535906"/>
    <w:rsid w:val="00535FF2"/>
    <w:rsid w:val="00537FEE"/>
    <w:rsid w:val="005406F7"/>
    <w:rsid w:val="00540D41"/>
    <w:rsid w:val="00543D64"/>
    <w:rsid w:val="00550CA7"/>
    <w:rsid w:val="00554BFA"/>
    <w:rsid w:val="00555A5A"/>
    <w:rsid w:val="00556DF5"/>
    <w:rsid w:val="0055781A"/>
    <w:rsid w:val="00567DF4"/>
    <w:rsid w:val="00574965"/>
    <w:rsid w:val="00575EE4"/>
    <w:rsid w:val="00576B39"/>
    <w:rsid w:val="005958EA"/>
    <w:rsid w:val="005A45E9"/>
    <w:rsid w:val="005B0288"/>
    <w:rsid w:val="005B07AC"/>
    <w:rsid w:val="005B0931"/>
    <w:rsid w:val="005B0A94"/>
    <w:rsid w:val="005B1601"/>
    <w:rsid w:val="005B3C61"/>
    <w:rsid w:val="005B4F48"/>
    <w:rsid w:val="005C4EB9"/>
    <w:rsid w:val="005C6E5F"/>
    <w:rsid w:val="005C6E9A"/>
    <w:rsid w:val="005D0696"/>
    <w:rsid w:val="005D130F"/>
    <w:rsid w:val="005D2A26"/>
    <w:rsid w:val="005D2F4A"/>
    <w:rsid w:val="005D3DDC"/>
    <w:rsid w:val="005D53D7"/>
    <w:rsid w:val="005D68B7"/>
    <w:rsid w:val="005E186E"/>
    <w:rsid w:val="005E36B5"/>
    <w:rsid w:val="005E3850"/>
    <w:rsid w:val="005E3AA8"/>
    <w:rsid w:val="005E3C4B"/>
    <w:rsid w:val="005E6F82"/>
    <w:rsid w:val="005F368A"/>
    <w:rsid w:val="005F3903"/>
    <w:rsid w:val="005F3E24"/>
    <w:rsid w:val="005F5911"/>
    <w:rsid w:val="005F6E84"/>
    <w:rsid w:val="005F7EF9"/>
    <w:rsid w:val="006039B1"/>
    <w:rsid w:val="006074EB"/>
    <w:rsid w:val="00612146"/>
    <w:rsid w:val="00613A71"/>
    <w:rsid w:val="006148A1"/>
    <w:rsid w:val="00616D19"/>
    <w:rsid w:val="0062031B"/>
    <w:rsid w:val="00623A88"/>
    <w:rsid w:val="00623B4D"/>
    <w:rsid w:val="0063124F"/>
    <w:rsid w:val="00636B3A"/>
    <w:rsid w:val="0064061A"/>
    <w:rsid w:val="00640F93"/>
    <w:rsid w:val="006427FD"/>
    <w:rsid w:val="00642C2A"/>
    <w:rsid w:val="006434C6"/>
    <w:rsid w:val="00650F3A"/>
    <w:rsid w:val="0065114C"/>
    <w:rsid w:val="006512ED"/>
    <w:rsid w:val="00652777"/>
    <w:rsid w:val="00652985"/>
    <w:rsid w:val="006560FB"/>
    <w:rsid w:val="00660048"/>
    <w:rsid w:val="00660A68"/>
    <w:rsid w:val="00663E0F"/>
    <w:rsid w:val="00663FC0"/>
    <w:rsid w:val="00664A35"/>
    <w:rsid w:val="00664A68"/>
    <w:rsid w:val="00664D71"/>
    <w:rsid w:val="006703A2"/>
    <w:rsid w:val="00676B6D"/>
    <w:rsid w:val="0068068B"/>
    <w:rsid w:val="00680DDA"/>
    <w:rsid w:val="00686010"/>
    <w:rsid w:val="00697488"/>
    <w:rsid w:val="006978B7"/>
    <w:rsid w:val="006A133B"/>
    <w:rsid w:val="006A4D70"/>
    <w:rsid w:val="006A559D"/>
    <w:rsid w:val="006A7C5F"/>
    <w:rsid w:val="006A7C74"/>
    <w:rsid w:val="006B67CE"/>
    <w:rsid w:val="006C598B"/>
    <w:rsid w:val="006D1ADD"/>
    <w:rsid w:val="006D3943"/>
    <w:rsid w:val="006D4092"/>
    <w:rsid w:val="006D6194"/>
    <w:rsid w:val="006D6D25"/>
    <w:rsid w:val="006E02CA"/>
    <w:rsid w:val="006E0631"/>
    <w:rsid w:val="006E08A5"/>
    <w:rsid w:val="006E2AC0"/>
    <w:rsid w:val="006E36A5"/>
    <w:rsid w:val="006E3D5A"/>
    <w:rsid w:val="006F4B10"/>
    <w:rsid w:val="006F66FF"/>
    <w:rsid w:val="006F7580"/>
    <w:rsid w:val="007046FA"/>
    <w:rsid w:val="0070681D"/>
    <w:rsid w:val="00707C03"/>
    <w:rsid w:val="00711415"/>
    <w:rsid w:val="00713D8C"/>
    <w:rsid w:val="0071630F"/>
    <w:rsid w:val="00720357"/>
    <w:rsid w:val="00720C13"/>
    <w:rsid w:val="00721799"/>
    <w:rsid w:val="00722C3C"/>
    <w:rsid w:val="0072341F"/>
    <w:rsid w:val="00723F29"/>
    <w:rsid w:val="00727CF0"/>
    <w:rsid w:val="00727E77"/>
    <w:rsid w:val="00741073"/>
    <w:rsid w:val="00743086"/>
    <w:rsid w:val="007470EE"/>
    <w:rsid w:val="00747D7D"/>
    <w:rsid w:val="007500CA"/>
    <w:rsid w:val="0075093B"/>
    <w:rsid w:val="00752152"/>
    <w:rsid w:val="00752829"/>
    <w:rsid w:val="0075411B"/>
    <w:rsid w:val="00754950"/>
    <w:rsid w:val="00756FAF"/>
    <w:rsid w:val="00764264"/>
    <w:rsid w:val="00767F75"/>
    <w:rsid w:val="00770106"/>
    <w:rsid w:val="0077211F"/>
    <w:rsid w:val="0077240D"/>
    <w:rsid w:val="00772F40"/>
    <w:rsid w:val="00775793"/>
    <w:rsid w:val="007762F3"/>
    <w:rsid w:val="007770E9"/>
    <w:rsid w:val="00781588"/>
    <w:rsid w:val="00783028"/>
    <w:rsid w:val="00786D75"/>
    <w:rsid w:val="00793A77"/>
    <w:rsid w:val="00794F94"/>
    <w:rsid w:val="0079611A"/>
    <w:rsid w:val="007A04EC"/>
    <w:rsid w:val="007A20E6"/>
    <w:rsid w:val="007A7D44"/>
    <w:rsid w:val="007B3114"/>
    <w:rsid w:val="007B484A"/>
    <w:rsid w:val="007C27F0"/>
    <w:rsid w:val="007C4FED"/>
    <w:rsid w:val="007C5E63"/>
    <w:rsid w:val="007C6BBD"/>
    <w:rsid w:val="007C74EF"/>
    <w:rsid w:val="007D0280"/>
    <w:rsid w:val="007D2C44"/>
    <w:rsid w:val="007D3989"/>
    <w:rsid w:val="007D6EE5"/>
    <w:rsid w:val="007D71CC"/>
    <w:rsid w:val="007D7C78"/>
    <w:rsid w:val="007E2FA4"/>
    <w:rsid w:val="007E3397"/>
    <w:rsid w:val="007E4445"/>
    <w:rsid w:val="007E5F71"/>
    <w:rsid w:val="007F04C2"/>
    <w:rsid w:val="007F149D"/>
    <w:rsid w:val="007F3569"/>
    <w:rsid w:val="00800DD4"/>
    <w:rsid w:val="00800F14"/>
    <w:rsid w:val="00804970"/>
    <w:rsid w:val="008101DA"/>
    <w:rsid w:val="0081183A"/>
    <w:rsid w:val="00812A27"/>
    <w:rsid w:val="00815D7D"/>
    <w:rsid w:val="008161B4"/>
    <w:rsid w:val="00822E9E"/>
    <w:rsid w:val="00824C74"/>
    <w:rsid w:val="00824E5D"/>
    <w:rsid w:val="00825360"/>
    <w:rsid w:val="00832F0A"/>
    <w:rsid w:val="008414DB"/>
    <w:rsid w:val="00842C54"/>
    <w:rsid w:val="00842DFD"/>
    <w:rsid w:val="00843F8A"/>
    <w:rsid w:val="00844252"/>
    <w:rsid w:val="0084693A"/>
    <w:rsid w:val="00846EC0"/>
    <w:rsid w:val="00852E02"/>
    <w:rsid w:val="008534FF"/>
    <w:rsid w:val="00853940"/>
    <w:rsid w:val="00854A28"/>
    <w:rsid w:val="00855062"/>
    <w:rsid w:val="00855E04"/>
    <w:rsid w:val="00857F90"/>
    <w:rsid w:val="008603C7"/>
    <w:rsid w:val="008605B2"/>
    <w:rsid w:val="008641D8"/>
    <w:rsid w:val="0086483A"/>
    <w:rsid w:val="0086787E"/>
    <w:rsid w:val="008709D1"/>
    <w:rsid w:val="00871138"/>
    <w:rsid w:val="0087391D"/>
    <w:rsid w:val="00883A2D"/>
    <w:rsid w:val="00884DE9"/>
    <w:rsid w:val="00885101"/>
    <w:rsid w:val="00887218"/>
    <w:rsid w:val="0089080E"/>
    <w:rsid w:val="00892F1C"/>
    <w:rsid w:val="00893198"/>
    <w:rsid w:val="008938FD"/>
    <w:rsid w:val="008977D6"/>
    <w:rsid w:val="008A1FA9"/>
    <w:rsid w:val="008A2E92"/>
    <w:rsid w:val="008A59B2"/>
    <w:rsid w:val="008B1012"/>
    <w:rsid w:val="008B1479"/>
    <w:rsid w:val="008B531B"/>
    <w:rsid w:val="008B68AA"/>
    <w:rsid w:val="008C0188"/>
    <w:rsid w:val="008C1D7B"/>
    <w:rsid w:val="008C281F"/>
    <w:rsid w:val="008C2D8B"/>
    <w:rsid w:val="008C3568"/>
    <w:rsid w:val="008C70D4"/>
    <w:rsid w:val="008D1DA3"/>
    <w:rsid w:val="008D7B7B"/>
    <w:rsid w:val="008E11AF"/>
    <w:rsid w:val="008E4791"/>
    <w:rsid w:val="008E73AA"/>
    <w:rsid w:val="008E7537"/>
    <w:rsid w:val="008E7E26"/>
    <w:rsid w:val="008F043E"/>
    <w:rsid w:val="008F07FA"/>
    <w:rsid w:val="008F5252"/>
    <w:rsid w:val="008F54F0"/>
    <w:rsid w:val="008F6144"/>
    <w:rsid w:val="008F79C8"/>
    <w:rsid w:val="00901C40"/>
    <w:rsid w:val="0090298F"/>
    <w:rsid w:val="00905009"/>
    <w:rsid w:val="00906D94"/>
    <w:rsid w:val="00910135"/>
    <w:rsid w:val="00914819"/>
    <w:rsid w:val="0091517E"/>
    <w:rsid w:val="00915D97"/>
    <w:rsid w:val="00916543"/>
    <w:rsid w:val="009169A6"/>
    <w:rsid w:val="00920789"/>
    <w:rsid w:val="00921C66"/>
    <w:rsid w:val="00921C9F"/>
    <w:rsid w:val="00922024"/>
    <w:rsid w:val="009225E0"/>
    <w:rsid w:val="0093087A"/>
    <w:rsid w:val="00932BFD"/>
    <w:rsid w:val="0093337F"/>
    <w:rsid w:val="0093593D"/>
    <w:rsid w:val="009359F6"/>
    <w:rsid w:val="00936AE5"/>
    <w:rsid w:val="00937BEB"/>
    <w:rsid w:val="00940835"/>
    <w:rsid w:val="0094125F"/>
    <w:rsid w:val="009415D1"/>
    <w:rsid w:val="00941749"/>
    <w:rsid w:val="00941BB2"/>
    <w:rsid w:val="0094297B"/>
    <w:rsid w:val="00944A20"/>
    <w:rsid w:val="00944EDB"/>
    <w:rsid w:val="00947174"/>
    <w:rsid w:val="009503C8"/>
    <w:rsid w:val="009520BB"/>
    <w:rsid w:val="0095220E"/>
    <w:rsid w:val="0095446C"/>
    <w:rsid w:val="0095741C"/>
    <w:rsid w:val="0096240E"/>
    <w:rsid w:val="0096280E"/>
    <w:rsid w:val="00962B05"/>
    <w:rsid w:val="0096357A"/>
    <w:rsid w:val="009658F9"/>
    <w:rsid w:val="0096678A"/>
    <w:rsid w:val="00966CF1"/>
    <w:rsid w:val="00973104"/>
    <w:rsid w:val="009733ED"/>
    <w:rsid w:val="009734F5"/>
    <w:rsid w:val="00973706"/>
    <w:rsid w:val="009759C3"/>
    <w:rsid w:val="00976807"/>
    <w:rsid w:val="00987A67"/>
    <w:rsid w:val="00991BDC"/>
    <w:rsid w:val="009928EB"/>
    <w:rsid w:val="009954E2"/>
    <w:rsid w:val="00997081"/>
    <w:rsid w:val="009A1A70"/>
    <w:rsid w:val="009A1C4F"/>
    <w:rsid w:val="009A2F3C"/>
    <w:rsid w:val="009A3B74"/>
    <w:rsid w:val="009A3D92"/>
    <w:rsid w:val="009A5F4F"/>
    <w:rsid w:val="009A64CB"/>
    <w:rsid w:val="009A7EB6"/>
    <w:rsid w:val="009B0FFF"/>
    <w:rsid w:val="009B11B8"/>
    <w:rsid w:val="009B1254"/>
    <w:rsid w:val="009B2A37"/>
    <w:rsid w:val="009B33B7"/>
    <w:rsid w:val="009B4363"/>
    <w:rsid w:val="009B474E"/>
    <w:rsid w:val="009B56B1"/>
    <w:rsid w:val="009C2289"/>
    <w:rsid w:val="009C3A60"/>
    <w:rsid w:val="009C3BD9"/>
    <w:rsid w:val="009D1EEB"/>
    <w:rsid w:val="009D72F4"/>
    <w:rsid w:val="009E031C"/>
    <w:rsid w:val="009E2ED4"/>
    <w:rsid w:val="009E3D91"/>
    <w:rsid w:val="009E63C7"/>
    <w:rsid w:val="009E7B27"/>
    <w:rsid w:val="009F445F"/>
    <w:rsid w:val="00A01495"/>
    <w:rsid w:val="00A01FD9"/>
    <w:rsid w:val="00A02897"/>
    <w:rsid w:val="00A0314A"/>
    <w:rsid w:val="00A06B66"/>
    <w:rsid w:val="00A074B8"/>
    <w:rsid w:val="00A1096C"/>
    <w:rsid w:val="00A11F60"/>
    <w:rsid w:val="00A13EDE"/>
    <w:rsid w:val="00A15FD5"/>
    <w:rsid w:val="00A20B48"/>
    <w:rsid w:val="00A225A6"/>
    <w:rsid w:val="00A24A47"/>
    <w:rsid w:val="00A31D7D"/>
    <w:rsid w:val="00A340C7"/>
    <w:rsid w:val="00A347C8"/>
    <w:rsid w:val="00A34A8C"/>
    <w:rsid w:val="00A36ACB"/>
    <w:rsid w:val="00A37F5A"/>
    <w:rsid w:val="00A37F97"/>
    <w:rsid w:val="00A402E8"/>
    <w:rsid w:val="00A41F4F"/>
    <w:rsid w:val="00A4440E"/>
    <w:rsid w:val="00A4779A"/>
    <w:rsid w:val="00A5239E"/>
    <w:rsid w:val="00A52625"/>
    <w:rsid w:val="00A56B2B"/>
    <w:rsid w:val="00A5717F"/>
    <w:rsid w:val="00A60713"/>
    <w:rsid w:val="00A67925"/>
    <w:rsid w:val="00A67D26"/>
    <w:rsid w:val="00A67DA3"/>
    <w:rsid w:val="00A67EFB"/>
    <w:rsid w:val="00A67F1D"/>
    <w:rsid w:val="00A71F6A"/>
    <w:rsid w:val="00A731A2"/>
    <w:rsid w:val="00A7515C"/>
    <w:rsid w:val="00A80413"/>
    <w:rsid w:val="00A81D24"/>
    <w:rsid w:val="00A82B39"/>
    <w:rsid w:val="00A8377B"/>
    <w:rsid w:val="00A8621B"/>
    <w:rsid w:val="00A93E29"/>
    <w:rsid w:val="00A94096"/>
    <w:rsid w:val="00A971B3"/>
    <w:rsid w:val="00AA093C"/>
    <w:rsid w:val="00AA0B28"/>
    <w:rsid w:val="00AA2AA6"/>
    <w:rsid w:val="00AA4897"/>
    <w:rsid w:val="00AA6525"/>
    <w:rsid w:val="00AA7894"/>
    <w:rsid w:val="00AB0715"/>
    <w:rsid w:val="00AB3801"/>
    <w:rsid w:val="00AB3A63"/>
    <w:rsid w:val="00AB50DD"/>
    <w:rsid w:val="00AB6CAD"/>
    <w:rsid w:val="00AB7D9B"/>
    <w:rsid w:val="00AC103C"/>
    <w:rsid w:val="00AC2B01"/>
    <w:rsid w:val="00AC33B1"/>
    <w:rsid w:val="00AC36DD"/>
    <w:rsid w:val="00AC3E16"/>
    <w:rsid w:val="00AC4691"/>
    <w:rsid w:val="00AC474C"/>
    <w:rsid w:val="00AC5C9E"/>
    <w:rsid w:val="00AC6CD7"/>
    <w:rsid w:val="00AC7E73"/>
    <w:rsid w:val="00AD07CF"/>
    <w:rsid w:val="00AD11B0"/>
    <w:rsid w:val="00AD11E0"/>
    <w:rsid w:val="00AE719F"/>
    <w:rsid w:val="00AF2C4B"/>
    <w:rsid w:val="00AF45C5"/>
    <w:rsid w:val="00AF5736"/>
    <w:rsid w:val="00AF5785"/>
    <w:rsid w:val="00AF5E5C"/>
    <w:rsid w:val="00B0275A"/>
    <w:rsid w:val="00B0603B"/>
    <w:rsid w:val="00B061D8"/>
    <w:rsid w:val="00B07780"/>
    <w:rsid w:val="00B11594"/>
    <w:rsid w:val="00B1409A"/>
    <w:rsid w:val="00B1530B"/>
    <w:rsid w:val="00B156DA"/>
    <w:rsid w:val="00B16478"/>
    <w:rsid w:val="00B21E48"/>
    <w:rsid w:val="00B2353C"/>
    <w:rsid w:val="00B24BCD"/>
    <w:rsid w:val="00B2548A"/>
    <w:rsid w:val="00B322D8"/>
    <w:rsid w:val="00B32579"/>
    <w:rsid w:val="00B34611"/>
    <w:rsid w:val="00B34914"/>
    <w:rsid w:val="00B36759"/>
    <w:rsid w:val="00B36874"/>
    <w:rsid w:val="00B42D95"/>
    <w:rsid w:val="00B430E2"/>
    <w:rsid w:val="00B444A7"/>
    <w:rsid w:val="00B4450B"/>
    <w:rsid w:val="00B44CE0"/>
    <w:rsid w:val="00B45545"/>
    <w:rsid w:val="00B47BE1"/>
    <w:rsid w:val="00B47FAE"/>
    <w:rsid w:val="00B50365"/>
    <w:rsid w:val="00B5212D"/>
    <w:rsid w:val="00B53D4D"/>
    <w:rsid w:val="00B53D76"/>
    <w:rsid w:val="00B540BB"/>
    <w:rsid w:val="00B62501"/>
    <w:rsid w:val="00B667F2"/>
    <w:rsid w:val="00B67EB5"/>
    <w:rsid w:val="00B74021"/>
    <w:rsid w:val="00B740D2"/>
    <w:rsid w:val="00B74844"/>
    <w:rsid w:val="00B761A2"/>
    <w:rsid w:val="00B76EA5"/>
    <w:rsid w:val="00B81889"/>
    <w:rsid w:val="00B8599A"/>
    <w:rsid w:val="00B8787C"/>
    <w:rsid w:val="00B90532"/>
    <w:rsid w:val="00BA4F61"/>
    <w:rsid w:val="00BA6B1D"/>
    <w:rsid w:val="00BB260D"/>
    <w:rsid w:val="00BB4F4B"/>
    <w:rsid w:val="00BB631A"/>
    <w:rsid w:val="00BB6FB6"/>
    <w:rsid w:val="00BD03D7"/>
    <w:rsid w:val="00BD5305"/>
    <w:rsid w:val="00BE036E"/>
    <w:rsid w:val="00BE14E0"/>
    <w:rsid w:val="00BE2254"/>
    <w:rsid w:val="00BE67E6"/>
    <w:rsid w:val="00BE78D9"/>
    <w:rsid w:val="00BF0B97"/>
    <w:rsid w:val="00BF1117"/>
    <w:rsid w:val="00BF13C8"/>
    <w:rsid w:val="00BF312C"/>
    <w:rsid w:val="00BF40F8"/>
    <w:rsid w:val="00BF520F"/>
    <w:rsid w:val="00BF5643"/>
    <w:rsid w:val="00BF7567"/>
    <w:rsid w:val="00C02AD3"/>
    <w:rsid w:val="00C02D76"/>
    <w:rsid w:val="00C03B31"/>
    <w:rsid w:val="00C066AC"/>
    <w:rsid w:val="00C06B5F"/>
    <w:rsid w:val="00C06CBE"/>
    <w:rsid w:val="00C13862"/>
    <w:rsid w:val="00C167E5"/>
    <w:rsid w:val="00C20184"/>
    <w:rsid w:val="00C22711"/>
    <w:rsid w:val="00C2306C"/>
    <w:rsid w:val="00C24272"/>
    <w:rsid w:val="00C24D7B"/>
    <w:rsid w:val="00C307E1"/>
    <w:rsid w:val="00C316DC"/>
    <w:rsid w:val="00C33AE9"/>
    <w:rsid w:val="00C33E91"/>
    <w:rsid w:val="00C36AAF"/>
    <w:rsid w:val="00C36ADC"/>
    <w:rsid w:val="00C36BD4"/>
    <w:rsid w:val="00C376C7"/>
    <w:rsid w:val="00C404DC"/>
    <w:rsid w:val="00C40FD7"/>
    <w:rsid w:val="00C430CD"/>
    <w:rsid w:val="00C45427"/>
    <w:rsid w:val="00C47E2B"/>
    <w:rsid w:val="00C501FC"/>
    <w:rsid w:val="00C53D29"/>
    <w:rsid w:val="00C54ECD"/>
    <w:rsid w:val="00C614EB"/>
    <w:rsid w:val="00C63CA9"/>
    <w:rsid w:val="00C704EE"/>
    <w:rsid w:val="00C71AD0"/>
    <w:rsid w:val="00C72530"/>
    <w:rsid w:val="00C743D1"/>
    <w:rsid w:val="00C752A6"/>
    <w:rsid w:val="00C76DDD"/>
    <w:rsid w:val="00C81199"/>
    <w:rsid w:val="00C818ED"/>
    <w:rsid w:val="00C839F9"/>
    <w:rsid w:val="00C84030"/>
    <w:rsid w:val="00C87690"/>
    <w:rsid w:val="00C87737"/>
    <w:rsid w:val="00C87DD1"/>
    <w:rsid w:val="00C91459"/>
    <w:rsid w:val="00C964A7"/>
    <w:rsid w:val="00C9711D"/>
    <w:rsid w:val="00C97662"/>
    <w:rsid w:val="00CA12B3"/>
    <w:rsid w:val="00CA246B"/>
    <w:rsid w:val="00CA569E"/>
    <w:rsid w:val="00CA5FBF"/>
    <w:rsid w:val="00CB21FC"/>
    <w:rsid w:val="00CB4496"/>
    <w:rsid w:val="00CB5EF2"/>
    <w:rsid w:val="00CB5F03"/>
    <w:rsid w:val="00CB7A2B"/>
    <w:rsid w:val="00CB7B5D"/>
    <w:rsid w:val="00CB7E92"/>
    <w:rsid w:val="00CC4087"/>
    <w:rsid w:val="00CC4105"/>
    <w:rsid w:val="00CC5B1F"/>
    <w:rsid w:val="00CC6A44"/>
    <w:rsid w:val="00CD4585"/>
    <w:rsid w:val="00CD49E5"/>
    <w:rsid w:val="00CD5E07"/>
    <w:rsid w:val="00CD5E95"/>
    <w:rsid w:val="00CD7A5D"/>
    <w:rsid w:val="00CE11D6"/>
    <w:rsid w:val="00CE2C2D"/>
    <w:rsid w:val="00CE2ED9"/>
    <w:rsid w:val="00CE4DCC"/>
    <w:rsid w:val="00CE50FE"/>
    <w:rsid w:val="00CE583C"/>
    <w:rsid w:val="00CE71BA"/>
    <w:rsid w:val="00CF1257"/>
    <w:rsid w:val="00CF63EC"/>
    <w:rsid w:val="00D00747"/>
    <w:rsid w:val="00D04461"/>
    <w:rsid w:val="00D05A57"/>
    <w:rsid w:val="00D07E42"/>
    <w:rsid w:val="00D10C2F"/>
    <w:rsid w:val="00D11D3C"/>
    <w:rsid w:val="00D1445D"/>
    <w:rsid w:val="00D147CE"/>
    <w:rsid w:val="00D170BE"/>
    <w:rsid w:val="00D17190"/>
    <w:rsid w:val="00D17D16"/>
    <w:rsid w:val="00D216AA"/>
    <w:rsid w:val="00D24DA9"/>
    <w:rsid w:val="00D27A2A"/>
    <w:rsid w:val="00D35699"/>
    <w:rsid w:val="00D35839"/>
    <w:rsid w:val="00D35D95"/>
    <w:rsid w:val="00D44EAD"/>
    <w:rsid w:val="00D44FB4"/>
    <w:rsid w:val="00D467C9"/>
    <w:rsid w:val="00D4689A"/>
    <w:rsid w:val="00D50335"/>
    <w:rsid w:val="00D537F6"/>
    <w:rsid w:val="00D5424A"/>
    <w:rsid w:val="00D55A34"/>
    <w:rsid w:val="00D5667E"/>
    <w:rsid w:val="00D57F20"/>
    <w:rsid w:val="00D601E5"/>
    <w:rsid w:val="00D617EF"/>
    <w:rsid w:val="00D623FD"/>
    <w:rsid w:val="00D642CE"/>
    <w:rsid w:val="00D709DA"/>
    <w:rsid w:val="00D70A49"/>
    <w:rsid w:val="00D71A10"/>
    <w:rsid w:val="00D71FC0"/>
    <w:rsid w:val="00D7341D"/>
    <w:rsid w:val="00D73E9D"/>
    <w:rsid w:val="00D75B35"/>
    <w:rsid w:val="00D76A36"/>
    <w:rsid w:val="00D87E3F"/>
    <w:rsid w:val="00D92652"/>
    <w:rsid w:val="00D929D5"/>
    <w:rsid w:val="00D946C8"/>
    <w:rsid w:val="00D968B2"/>
    <w:rsid w:val="00DA443D"/>
    <w:rsid w:val="00DA604C"/>
    <w:rsid w:val="00DA6847"/>
    <w:rsid w:val="00DA7AEF"/>
    <w:rsid w:val="00DB2CC4"/>
    <w:rsid w:val="00DB47A5"/>
    <w:rsid w:val="00DB69F8"/>
    <w:rsid w:val="00DC169E"/>
    <w:rsid w:val="00DC536F"/>
    <w:rsid w:val="00DC747C"/>
    <w:rsid w:val="00DD0A9E"/>
    <w:rsid w:val="00DD608B"/>
    <w:rsid w:val="00DD68B8"/>
    <w:rsid w:val="00DD6CBC"/>
    <w:rsid w:val="00DE00AC"/>
    <w:rsid w:val="00DE5ABA"/>
    <w:rsid w:val="00DF0A0A"/>
    <w:rsid w:val="00DF1152"/>
    <w:rsid w:val="00DF784A"/>
    <w:rsid w:val="00E014C1"/>
    <w:rsid w:val="00E05774"/>
    <w:rsid w:val="00E067A4"/>
    <w:rsid w:val="00E12E3B"/>
    <w:rsid w:val="00E13024"/>
    <w:rsid w:val="00E1433F"/>
    <w:rsid w:val="00E2076B"/>
    <w:rsid w:val="00E36A2A"/>
    <w:rsid w:val="00E36BC8"/>
    <w:rsid w:val="00E415D7"/>
    <w:rsid w:val="00E4317A"/>
    <w:rsid w:val="00E45346"/>
    <w:rsid w:val="00E46551"/>
    <w:rsid w:val="00E46C7F"/>
    <w:rsid w:val="00E473BB"/>
    <w:rsid w:val="00E473BC"/>
    <w:rsid w:val="00E52752"/>
    <w:rsid w:val="00E54214"/>
    <w:rsid w:val="00E60A52"/>
    <w:rsid w:val="00E61AE1"/>
    <w:rsid w:val="00E63234"/>
    <w:rsid w:val="00E635B7"/>
    <w:rsid w:val="00E63806"/>
    <w:rsid w:val="00E649A6"/>
    <w:rsid w:val="00E649F5"/>
    <w:rsid w:val="00E658F7"/>
    <w:rsid w:val="00E71684"/>
    <w:rsid w:val="00E71FF0"/>
    <w:rsid w:val="00E72B00"/>
    <w:rsid w:val="00E73358"/>
    <w:rsid w:val="00E75240"/>
    <w:rsid w:val="00E76385"/>
    <w:rsid w:val="00E77A0C"/>
    <w:rsid w:val="00E80765"/>
    <w:rsid w:val="00E80B73"/>
    <w:rsid w:val="00E80BF1"/>
    <w:rsid w:val="00E844F2"/>
    <w:rsid w:val="00E8736B"/>
    <w:rsid w:val="00E874D5"/>
    <w:rsid w:val="00E920F6"/>
    <w:rsid w:val="00E9454E"/>
    <w:rsid w:val="00E96DE2"/>
    <w:rsid w:val="00EA213E"/>
    <w:rsid w:val="00EA5F2E"/>
    <w:rsid w:val="00EA6A01"/>
    <w:rsid w:val="00EB0613"/>
    <w:rsid w:val="00EB07A7"/>
    <w:rsid w:val="00EB2148"/>
    <w:rsid w:val="00EB2EE4"/>
    <w:rsid w:val="00EB70BD"/>
    <w:rsid w:val="00EC04D6"/>
    <w:rsid w:val="00EC12A3"/>
    <w:rsid w:val="00EC257F"/>
    <w:rsid w:val="00EC2DB3"/>
    <w:rsid w:val="00EC34DB"/>
    <w:rsid w:val="00EC4265"/>
    <w:rsid w:val="00ED0E28"/>
    <w:rsid w:val="00ED4307"/>
    <w:rsid w:val="00ED50C2"/>
    <w:rsid w:val="00EE0232"/>
    <w:rsid w:val="00EE0B31"/>
    <w:rsid w:val="00EE0DE7"/>
    <w:rsid w:val="00EE1167"/>
    <w:rsid w:val="00EE3CB4"/>
    <w:rsid w:val="00EE43BE"/>
    <w:rsid w:val="00EE5E35"/>
    <w:rsid w:val="00EE6C20"/>
    <w:rsid w:val="00EE71DC"/>
    <w:rsid w:val="00EF1982"/>
    <w:rsid w:val="00EF26E2"/>
    <w:rsid w:val="00F02001"/>
    <w:rsid w:val="00F041BA"/>
    <w:rsid w:val="00F05628"/>
    <w:rsid w:val="00F15C8B"/>
    <w:rsid w:val="00F17285"/>
    <w:rsid w:val="00F2094E"/>
    <w:rsid w:val="00F23CD8"/>
    <w:rsid w:val="00F3509E"/>
    <w:rsid w:val="00F35127"/>
    <w:rsid w:val="00F37241"/>
    <w:rsid w:val="00F41C50"/>
    <w:rsid w:val="00F44E56"/>
    <w:rsid w:val="00F4686A"/>
    <w:rsid w:val="00F4696B"/>
    <w:rsid w:val="00F52DBE"/>
    <w:rsid w:val="00F54A87"/>
    <w:rsid w:val="00F54B40"/>
    <w:rsid w:val="00F54D57"/>
    <w:rsid w:val="00F6052E"/>
    <w:rsid w:val="00F67250"/>
    <w:rsid w:val="00F67FDA"/>
    <w:rsid w:val="00F70085"/>
    <w:rsid w:val="00F71CA4"/>
    <w:rsid w:val="00F735F9"/>
    <w:rsid w:val="00F7442A"/>
    <w:rsid w:val="00F75137"/>
    <w:rsid w:val="00F757BA"/>
    <w:rsid w:val="00F75D4A"/>
    <w:rsid w:val="00F76C29"/>
    <w:rsid w:val="00F77759"/>
    <w:rsid w:val="00F819C9"/>
    <w:rsid w:val="00F83C59"/>
    <w:rsid w:val="00F83E15"/>
    <w:rsid w:val="00F84294"/>
    <w:rsid w:val="00F85B5C"/>
    <w:rsid w:val="00F9164B"/>
    <w:rsid w:val="00F927C6"/>
    <w:rsid w:val="00F95BC4"/>
    <w:rsid w:val="00F96A16"/>
    <w:rsid w:val="00F97DA5"/>
    <w:rsid w:val="00FA1B30"/>
    <w:rsid w:val="00FA2E99"/>
    <w:rsid w:val="00FA5F56"/>
    <w:rsid w:val="00FA7F0E"/>
    <w:rsid w:val="00FB3B8B"/>
    <w:rsid w:val="00FB547E"/>
    <w:rsid w:val="00FB6D7F"/>
    <w:rsid w:val="00FB7C43"/>
    <w:rsid w:val="00FC1A2B"/>
    <w:rsid w:val="00FC2385"/>
    <w:rsid w:val="00FC37C4"/>
    <w:rsid w:val="00FC4774"/>
    <w:rsid w:val="00FC5EB3"/>
    <w:rsid w:val="00FC6454"/>
    <w:rsid w:val="00FD031F"/>
    <w:rsid w:val="00FD1236"/>
    <w:rsid w:val="00FE0945"/>
    <w:rsid w:val="00FE4578"/>
    <w:rsid w:val="00FE4D2D"/>
    <w:rsid w:val="00FE6A25"/>
    <w:rsid w:val="00FF3031"/>
    <w:rsid w:val="00FF5446"/>
    <w:rsid w:val="00FF5C32"/>
    <w:rsid w:val="00FF67C5"/>
    <w:rsid w:val="00FF7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D7995"/>
  <w15:chartTrackingRefBased/>
  <w15:docId w15:val="{E9DE5DA8-F558-4B73-8E12-BBEA43D9C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A2"/>
    <w:pPr>
      <w:spacing w:after="0" w:line="240" w:lineRule="auto"/>
    </w:pPr>
  </w:style>
  <w:style w:type="paragraph" w:styleId="Heading1">
    <w:name w:val="heading 1"/>
    <w:basedOn w:val="Normal"/>
    <w:next w:val="Normal"/>
    <w:link w:val="Heading1Char"/>
    <w:uiPriority w:val="9"/>
    <w:qFormat/>
    <w:rsid w:val="0091013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910135"/>
    <w:pPr>
      <w:keepNext w:val="0"/>
      <w:keepLines w:val="0"/>
      <w:spacing w:before="0"/>
      <w:outlineLvl w:val="1"/>
    </w:pPr>
    <w:rPr>
      <w:rFonts w:ascii="Tahoma" w:eastAsia="Times New Roman" w:hAnsi="Tahoma" w:cs="Times New Roman"/>
      <w:color w:val="auto"/>
      <w:spacing w:val="4"/>
      <w:kern w:val="0"/>
      <w:sz w:val="24"/>
      <w:szCs w:val="40"/>
      <w14:ligatures w14:val="none"/>
    </w:rPr>
  </w:style>
  <w:style w:type="paragraph" w:styleId="Heading3">
    <w:name w:val="heading 3"/>
    <w:basedOn w:val="Normal"/>
    <w:next w:val="Normal"/>
    <w:link w:val="Heading3Char"/>
    <w:uiPriority w:val="9"/>
    <w:unhideWhenUsed/>
    <w:qFormat/>
    <w:rsid w:val="00BD53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105C3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1A2"/>
    <w:rPr>
      <w:color w:val="0563C1" w:themeColor="hyperlink"/>
      <w:u w:val="single"/>
    </w:rPr>
  </w:style>
  <w:style w:type="paragraph" w:styleId="ListParagraph">
    <w:name w:val="List Paragraph"/>
    <w:basedOn w:val="Normal"/>
    <w:uiPriority w:val="34"/>
    <w:qFormat/>
    <w:rsid w:val="00B761A2"/>
    <w:pPr>
      <w:ind w:left="720"/>
    </w:pPr>
  </w:style>
  <w:style w:type="character" w:customStyle="1" w:styleId="Heading2Char">
    <w:name w:val="Heading 2 Char"/>
    <w:basedOn w:val="DefaultParagraphFont"/>
    <w:link w:val="Heading2"/>
    <w:rsid w:val="00910135"/>
    <w:rPr>
      <w:rFonts w:ascii="Tahoma" w:eastAsia="Times New Roman" w:hAnsi="Tahoma" w:cs="Times New Roman"/>
      <w:spacing w:val="4"/>
      <w:kern w:val="0"/>
      <w:sz w:val="24"/>
      <w:szCs w:val="40"/>
      <w14:ligatures w14:val="none"/>
    </w:rPr>
  </w:style>
  <w:style w:type="character" w:customStyle="1" w:styleId="Heading1Char">
    <w:name w:val="Heading 1 Char"/>
    <w:basedOn w:val="DefaultParagraphFont"/>
    <w:link w:val="Heading1"/>
    <w:uiPriority w:val="9"/>
    <w:rsid w:val="0091013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C169E"/>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BD5305"/>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F5252"/>
    <w:pPr>
      <w:tabs>
        <w:tab w:val="center" w:pos="4680"/>
        <w:tab w:val="right" w:pos="9360"/>
      </w:tabs>
    </w:pPr>
  </w:style>
  <w:style w:type="character" w:customStyle="1" w:styleId="HeaderChar">
    <w:name w:val="Header Char"/>
    <w:basedOn w:val="DefaultParagraphFont"/>
    <w:link w:val="Header"/>
    <w:uiPriority w:val="99"/>
    <w:rsid w:val="008F5252"/>
  </w:style>
  <w:style w:type="paragraph" w:styleId="Footer">
    <w:name w:val="footer"/>
    <w:basedOn w:val="Normal"/>
    <w:link w:val="FooterChar"/>
    <w:uiPriority w:val="99"/>
    <w:unhideWhenUsed/>
    <w:rsid w:val="008F5252"/>
    <w:pPr>
      <w:tabs>
        <w:tab w:val="center" w:pos="4680"/>
        <w:tab w:val="right" w:pos="9360"/>
      </w:tabs>
    </w:pPr>
  </w:style>
  <w:style w:type="character" w:customStyle="1" w:styleId="FooterChar">
    <w:name w:val="Footer Char"/>
    <w:basedOn w:val="DefaultParagraphFont"/>
    <w:link w:val="Footer"/>
    <w:uiPriority w:val="99"/>
    <w:rsid w:val="008F5252"/>
  </w:style>
  <w:style w:type="paragraph" w:styleId="Revision">
    <w:name w:val="Revision"/>
    <w:hidden/>
    <w:uiPriority w:val="99"/>
    <w:semiHidden/>
    <w:rsid w:val="00211E06"/>
    <w:pPr>
      <w:spacing w:after="0" w:line="240" w:lineRule="auto"/>
    </w:pPr>
  </w:style>
  <w:style w:type="character" w:customStyle="1" w:styleId="Heading4Char">
    <w:name w:val="Heading 4 Char"/>
    <w:basedOn w:val="DefaultParagraphFont"/>
    <w:link w:val="Heading4"/>
    <w:uiPriority w:val="9"/>
    <w:rsid w:val="00105C31"/>
    <w:rPr>
      <w:rFonts w:asciiTheme="majorHAnsi" w:eastAsiaTheme="majorEastAsia" w:hAnsiTheme="majorHAnsi" w:cstheme="majorBidi"/>
      <w:i/>
      <w:iCs/>
      <w:color w:val="2F5496" w:themeColor="accent1" w:themeShade="BF"/>
    </w:rPr>
  </w:style>
  <w:style w:type="character" w:styleId="IntenseEmphasis">
    <w:name w:val="Intense Emphasis"/>
    <w:basedOn w:val="DefaultParagraphFont"/>
    <w:uiPriority w:val="21"/>
    <w:qFormat/>
    <w:rsid w:val="00105C31"/>
    <w:rPr>
      <w:i/>
      <w:iCs/>
      <w:color w:val="4472C4" w:themeColor="accent1"/>
    </w:rPr>
  </w:style>
  <w:style w:type="character" w:styleId="UnresolvedMention">
    <w:name w:val="Unresolved Mention"/>
    <w:basedOn w:val="DefaultParagraphFont"/>
    <w:uiPriority w:val="99"/>
    <w:semiHidden/>
    <w:unhideWhenUsed/>
    <w:rsid w:val="00C316DC"/>
    <w:rPr>
      <w:color w:val="605E5C"/>
      <w:shd w:val="clear" w:color="auto" w:fill="E1DFDD"/>
    </w:rPr>
  </w:style>
  <w:style w:type="table" w:styleId="TableGrid">
    <w:name w:val="Table Grid"/>
    <w:basedOn w:val="TableNormal"/>
    <w:uiPriority w:val="39"/>
    <w:rsid w:val="001D2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23573">
      <w:bodyDiv w:val="1"/>
      <w:marLeft w:val="0"/>
      <w:marRight w:val="0"/>
      <w:marTop w:val="0"/>
      <w:marBottom w:val="0"/>
      <w:divBdr>
        <w:top w:val="none" w:sz="0" w:space="0" w:color="auto"/>
        <w:left w:val="none" w:sz="0" w:space="0" w:color="auto"/>
        <w:bottom w:val="none" w:sz="0" w:space="0" w:color="auto"/>
        <w:right w:val="none" w:sz="0" w:space="0" w:color="auto"/>
      </w:divBdr>
    </w:div>
    <w:div w:id="81804913">
      <w:bodyDiv w:val="1"/>
      <w:marLeft w:val="0"/>
      <w:marRight w:val="0"/>
      <w:marTop w:val="0"/>
      <w:marBottom w:val="0"/>
      <w:divBdr>
        <w:top w:val="none" w:sz="0" w:space="0" w:color="auto"/>
        <w:left w:val="none" w:sz="0" w:space="0" w:color="auto"/>
        <w:bottom w:val="none" w:sz="0" w:space="0" w:color="auto"/>
        <w:right w:val="none" w:sz="0" w:space="0" w:color="auto"/>
      </w:divBdr>
    </w:div>
    <w:div w:id="122162484">
      <w:bodyDiv w:val="1"/>
      <w:marLeft w:val="0"/>
      <w:marRight w:val="0"/>
      <w:marTop w:val="0"/>
      <w:marBottom w:val="0"/>
      <w:divBdr>
        <w:top w:val="none" w:sz="0" w:space="0" w:color="auto"/>
        <w:left w:val="none" w:sz="0" w:space="0" w:color="auto"/>
        <w:bottom w:val="none" w:sz="0" w:space="0" w:color="auto"/>
        <w:right w:val="none" w:sz="0" w:space="0" w:color="auto"/>
      </w:divBdr>
      <w:divsChild>
        <w:div w:id="1995913617">
          <w:marLeft w:val="0"/>
          <w:marRight w:val="0"/>
          <w:marTop w:val="0"/>
          <w:marBottom w:val="0"/>
          <w:divBdr>
            <w:top w:val="none" w:sz="0" w:space="0" w:color="auto"/>
            <w:left w:val="none" w:sz="0" w:space="0" w:color="auto"/>
            <w:bottom w:val="none" w:sz="0" w:space="0" w:color="auto"/>
            <w:right w:val="none" w:sz="0" w:space="0" w:color="auto"/>
          </w:divBdr>
        </w:div>
        <w:div w:id="1571381097">
          <w:marLeft w:val="0"/>
          <w:marRight w:val="0"/>
          <w:marTop w:val="0"/>
          <w:marBottom w:val="0"/>
          <w:divBdr>
            <w:top w:val="none" w:sz="0" w:space="0" w:color="auto"/>
            <w:left w:val="none" w:sz="0" w:space="0" w:color="auto"/>
            <w:bottom w:val="none" w:sz="0" w:space="0" w:color="auto"/>
            <w:right w:val="none" w:sz="0" w:space="0" w:color="auto"/>
          </w:divBdr>
        </w:div>
        <w:div w:id="1885366927">
          <w:marLeft w:val="0"/>
          <w:marRight w:val="0"/>
          <w:marTop w:val="0"/>
          <w:marBottom w:val="0"/>
          <w:divBdr>
            <w:top w:val="none" w:sz="0" w:space="0" w:color="auto"/>
            <w:left w:val="none" w:sz="0" w:space="0" w:color="auto"/>
            <w:bottom w:val="none" w:sz="0" w:space="0" w:color="auto"/>
            <w:right w:val="none" w:sz="0" w:space="0" w:color="auto"/>
          </w:divBdr>
          <w:divsChild>
            <w:div w:id="2097944160">
              <w:marLeft w:val="0"/>
              <w:marRight w:val="0"/>
              <w:marTop w:val="0"/>
              <w:marBottom w:val="0"/>
              <w:divBdr>
                <w:top w:val="none" w:sz="0" w:space="0" w:color="auto"/>
                <w:left w:val="none" w:sz="0" w:space="0" w:color="auto"/>
                <w:bottom w:val="none" w:sz="0" w:space="0" w:color="auto"/>
                <w:right w:val="none" w:sz="0" w:space="0" w:color="auto"/>
              </w:divBdr>
              <w:divsChild>
                <w:div w:id="153021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7850">
      <w:bodyDiv w:val="1"/>
      <w:marLeft w:val="0"/>
      <w:marRight w:val="0"/>
      <w:marTop w:val="0"/>
      <w:marBottom w:val="0"/>
      <w:divBdr>
        <w:top w:val="none" w:sz="0" w:space="0" w:color="auto"/>
        <w:left w:val="none" w:sz="0" w:space="0" w:color="auto"/>
        <w:bottom w:val="none" w:sz="0" w:space="0" w:color="auto"/>
        <w:right w:val="none" w:sz="0" w:space="0" w:color="auto"/>
      </w:divBdr>
    </w:div>
    <w:div w:id="187841107">
      <w:bodyDiv w:val="1"/>
      <w:marLeft w:val="0"/>
      <w:marRight w:val="0"/>
      <w:marTop w:val="0"/>
      <w:marBottom w:val="0"/>
      <w:divBdr>
        <w:top w:val="none" w:sz="0" w:space="0" w:color="auto"/>
        <w:left w:val="none" w:sz="0" w:space="0" w:color="auto"/>
        <w:bottom w:val="none" w:sz="0" w:space="0" w:color="auto"/>
        <w:right w:val="none" w:sz="0" w:space="0" w:color="auto"/>
      </w:divBdr>
    </w:div>
    <w:div w:id="228927758">
      <w:bodyDiv w:val="1"/>
      <w:marLeft w:val="0"/>
      <w:marRight w:val="0"/>
      <w:marTop w:val="0"/>
      <w:marBottom w:val="0"/>
      <w:divBdr>
        <w:top w:val="none" w:sz="0" w:space="0" w:color="auto"/>
        <w:left w:val="none" w:sz="0" w:space="0" w:color="auto"/>
        <w:bottom w:val="none" w:sz="0" w:space="0" w:color="auto"/>
        <w:right w:val="none" w:sz="0" w:space="0" w:color="auto"/>
      </w:divBdr>
    </w:div>
    <w:div w:id="261765556">
      <w:bodyDiv w:val="1"/>
      <w:marLeft w:val="0"/>
      <w:marRight w:val="0"/>
      <w:marTop w:val="0"/>
      <w:marBottom w:val="0"/>
      <w:divBdr>
        <w:top w:val="none" w:sz="0" w:space="0" w:color="auto"/>
        <w:left w:val="none" w:sz="0" w:space="0" w:color="auto"/>
        <w:bottom w:val="none" w:sz="0" w:space="0" w:color="auto"/>
        <w:right w:val="none" w:sz="0" w:space="0" w:color="auto"/>
      </w:divBdr>
    </w:div>
    <w:div w:id="311907843">
      <w:bodyDiv w:val="1"/>
      <w:marLeft w:val="0"/>
      <w:marRight w:val="0"/>
      <w:marTop w:val="0"/>
      <w:marBottom w:val="0"/>
      <w:divBdr>
        <w:top w:val="none" w:sz="0" w:space="0" w:color="auto"/>
        <w:left w:val="none" w:sz="0" w:space="0" w:color="auto"/>
        <w:bottom w:val="none" w:sz="0" w:space="0" w:color="auto"/>
        <w:right w:val="none" w:sz="0" w:space="0" w:color="auto"/>
      </w:divBdr>
    </w:div>
    <w:div w:id="326596373">
      <w:bodyDiv w:val="1"/>
      <w:marLeft w:val="0"/>
      <w:marRight w:val="0"/>
      <w:marTop w:val="0"/>
      <w:marBottom w:val="0"/>
      <w:divBdr>
        <w:top w:val="none" w:sz="0" w:space="0" w:color="auto"/>
        <w:left w:val="none" w:sz="0" w:space="0" w:color="auto"/>
        <w:bottom w:val="none" w:sz="0" w:space="0" w:color="auto"/>
        <w:right w:val="none" w:sz="0" w:space="0" w:color="auto"/>
      </w:divBdr>
    </w:div>
    <w:div w:id="334264198">
      <w:bodyDiv w:val="1"/>
      <w:marLeft w:val="0"/>
      <w:marRight w:val="0"/>
      <w:marTop w:val="0"/>
      <w:marBottom w:val="0"/>
      <w:divBdr>
        <w:top w:val="none" w:sz="0" w:space="0" w:color="auto"/>
        <w:left w:val="none" w:sz="0" w:space="0" w:color="auto"/>
        <w:bottom w:val="none" w:sz="0" w:space="0" w:color="auto"/>
        <w:right w:val="none" w:sz="0" w:space="0" w:color="auto"/>
      </w:divBdr>
      <w:divsChild>
        <w:div w:id="1677685222">
          <w:marLeft w:val="0"/>
          <w:marRight w:val="0"/>
          <w:marTop w:val="0"/>
          <w:marBottom w:val="0"/>
          <w:divBdr>
            <w:top w:val="none" w:sz="0" w:space="0" w:color="auto"/>
            <w:left w:val="none" w:sz="0" w:space="0" w:color="auto"/>
            <w:bottom w:val="none" w:sz="0" w:space="0" w:color="auto"/>
            <w:right w:val="none" w:sz="0" w:space="0" w:color="auto"/>
          </w:divBdr>
        </w:div>
        <w:div w:id="1487043992">
          <w:marLeft w:val="0"/>
          <w:marRight w:val="0"/>
          <w:marTop w:val="0"/>
          <w:marBottom w:val="0"/>
          <w:divBdr>
            <w:top w:val="none" w:sz="0" w:space="0" w:color="auto"/>
            <w:left w:val="none" w:sz="0" w:space="0" w:color="auto"/>
            <w:bottom w:val="none" w:sz="0" w:space="0" w:color="auto"/>
            <w:right w:val="none" w:sz="0" w:space="0" w:color="auto"/>
          </w:divBdr>
        </w:div>
        <w:div w:id="1056779941">
          <w:marLeft w:val="0"/>
          <w:marRight w:val="0"/>
          <w:marTop w:val="0"/>
          <w:marBottom w:val="0"/>
          <w:divBdr>
            <w:top w:val="none" w:sz="0" w:space="0" w:color="auto"/>
            <w:left w:val="none" w:sz="0" w:space="0" w:color="auto"/>
            <w:bottom w:val="none" w:sz="0" w:space="0" w:color="auto"/>
            <w:right w:val="none" w:sz="0" w:space="0" w:color="auto"/>
          </w:divBdr>
          <w:divsChild>
            <w:div w:id="500197768">
              <w:marLeft w:val="0"/>
              <w:marRight w:val="0"/>
              <w:marTop w:val="0"/>
              <w:marBottom w:val="0"/>
              <w:divBdr>
                <w:top w:val="none" w:sz="0" w:space="0" w:color="auto"/>
                <w:left w:val="none" w:sz="0" w:space="0" w:color="auto"/>
                <w:bottom w:val="none" w:sz="0" w:space="0" w:color="auto"/>
                <w:right w:val="none" w:sz="0" w:space="0" w:color="auto"/>
              </w:divBdr>
              <w:divsChild>
                <w:div w:id="18494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814544">
      <w:bodyDiv w:val="1"/>
      <w:marLeft w:val="0"/>
      <w:marRight w:val="0"/>
      <w:marTop w:val="0"/>
      <w:marBottom w:val="0"/>
      <w:divBdr>
        <w:top w:val="none" w:sz="0" w:space="0" w:color="auto"/>
        <w:left w:val="none" w:sz="0" w:space="0" w:color="auto"/>
        <w:bottom w:val="none" w:sz="0" w:space="0" w:color="auto"/>
        <w:right w:val="none" w:sz="0" w:space="0" w:color="auto"/>
      </w:divBdr>
    </w:div>
    <w:div w:id="529144824">
      <w:bodyDiv w:val="1"/>
      <w:marLeft w:val="0"/>
      <w:marRight w:val="0"/>
      <w:marTop w:val="0"/>
      <w:marBottom w:val="0"/>
      <w:divBdr>
        <w:top w:val="none" w:sz="0" w:space="0" w:color="auto"/>
        <w:left w:val="none" w:sz="0" w:space="0" w:color="auto"/>
        <w:bottom w:val="none" w:sz="0" w:space="0" w:color="auto"/>
        <w:right w:val="none" w:sz="0" w:space="0" w:color="auto"/>
      </w:divBdr>
    </w:div>
    <w:div w:id="548735371">
      <w:bodyDiv w:val="1"/>
      <w:marLeft w:val="0"/>
      <w:marRight w:val="0"/>
      <w:marTop w:val="0"/>
      <w:marBottom w:val="0"/>
      <w:divBdr>
        <w:top w:val="none" w:sz="0" w:space="0" w:color="auto"/>
        <w:left w:val="none" w:sz="0" w:space="0" w:color="auto"/>
        <w:bottom w:val="none" w:sz="0" w:space="0" w:color="auto"/>
        <w:right w:val="none" w:sz="0" w:space="0" w:color="auto"/>
      </w:divBdr>
      <w:divsChild>
        <w:div w:id="183592305">
          <w:marLeft w:val="0"/>
          <w:marRight w:val="0"/>
          <w:marTop w:val="0"/>
          <w:marBottom w:val="0"/>
          <w:divBdr>
            <w:top w:val="none" w:sz="0" w:space="0" w:color="auto"/>
            <w:left w:val="none" w:sz="0" w:space="0" w:color="auto"/>
            <w:bottom w:val="none" w:sz="0" w:space="0" w:color="auto"/>
            <w:right w:val="none" w:sz="0" w:space="0" w:color="auto"/>
          </w:divBdr>
        </w:div>
        <w:div w:id="461920989">
          <w:marLeft w:val="0"/>
          <w:marRight w:val="0"/>
          <w:marTop w:val="0"/>
          <w:marBottom w:val="0"/>
          <w:divBdr>
            <w:top w:val="none" w:sz="0" w:space="0" w:color="auto"/>
            <w:left w:val="none" w:sz="0" w:space="0" w:color="auto"/>
            <w:bottom w:val="none" w:sz="0" w:space="0" w:color="auto"/>
            <w:right w:val="none" w:sz="0" w:space="0" w:color="auto"/>
          </w:divBdr>
        </w:div>
        <w:div w:id="1133404898">
          <w:marLeft w:val="0"/>
          <w:marRight w:val="0"/>
          <w:marTop w:val="0"/>
          <w:marBottom w:val="0"/>
          <w:divBdr>
            <w:top w:val="none" w:sz="0" w:space="0" w:color="auto"/>
            <w:left w:val="none" w:sz="0" w:space="0" w:color="auto"/>
            <w:bottom w:val="none" w:sz="0" w:space="0" w:color="auto"/>
            <w:right w:val="none" w:sz="0" w:space="0" w:color="auto"/>
          </w:divBdr>
          <w:divsChild>
            <w:div w:id="1736511124">
              <w:marLeft w:val="0"/>
              <w:marRight w:val="0"/>
              <w:marTop w:val="0"/>
              <w:marBottom w:val="0"/>
              <w:divBdr>
                <w:top w:val="none" w:sz="0" w:space="0" w:color="auto"/>
                <w:left w:val="none" w:sz="0" w:space="0" w:color="auto"/>
                <w:bottom w:val="none" w:sz="0" w:space="0" w:color="auto"/>
                <w:right w:val="none" w:sz="0" w:space="0" w:color="auto"/>
              </w:divBdr>
              <w:divsChild>
                <w:div w:id="185325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48306">
      <w:bodyDiv w:val="1"/>
      <w:marLeft w:val="0"/>
      <w:marRight w:val="0"/>
      <w:marTop w:val="0"/>
      <w:marBottom w:val="0"/>
      <w:divBdr>
        <w:top w:val="none" w:sz="0" w:space="0" w:color="auto"/>
        <w:left w:val="none" w:sz="0" w:space="0" w:color="auto"/>
        <w:bottom w:val="none" w:sz="0" w:space="0" w:color="auto"/>
        <w:right w:val="none" w:sz="0" w:space="0" w:color="auto"/>
      </w:divBdr>
      <w:divsChild>
        <w:div w:id="862744866">
          <w:marLeft w:val="0"/>
          <w:marRight w:val="0"/>
          <w:marTop w:val="0"/>
          <w:marBottom w:val="0"/>
          <w:divBdr>
            <w:top w:val="none" w:sz="0" w:space="0" w:color="auto"/>
            <w:left w:val="none" w:sz="0" w:space="0" w:color="auto"/>
            <w:bottom w:val="none" w:sz="0" w:space="0" w:color="auto"/>
            <w:right w:val="none" w:sz="0" w:space="0" w:color="auto"/>
          </w:divBdr>
        </w:div>
        <w:div w:id="1327632745">
          <w:marLeft w:val="0"/>
          <w:marRight w:val="0"/>
          <w:marTop w:val="0"/>
          <w:marBottom w:val="0"/>
          <w:divBdr>
            <w:top w:val="none" w:sz="0" w:space="0" w:color="auto"/>
            <w:left w:val="none" w:sz="0" w:space="0" w:color="auto"/>
            <w:bottom w:val="none" w:sz="0" w:space="0" w:color="auto"/>
            <w:right w:val="none" w:sz="0" w:space="0" w:color="auto"/>
          </w:divBdr>
        </w:div>
        <w:div w:id="1033075645">
          <w:marLeft w:val="0"/>
          <w:marRight w:val="0"/>
          <w:marTop w:val="0"/>
          <w:marBottom w:val="0"/>
          <w:divBdr>
            <w:top w:val="none" w:sz="0" w:space="0" w:color="auto"/>
            <w:left w:val="none" w:sz="0" w:space="0" w:color="auto"/>
            <w:bottom w:val="none" w:sz="0" w:space="0" w:color="auto"/>
            <w:right w:val="none" w:sz="0" w:space="0" w:color="auto"/>
          </w:divBdr>
          <w:divsChild>
            <w:div w:id="899293982">
              <w:marLeft w:val="0"/>
              <w:marRight w:val="0"/>
              <w:marTop w:val="0"/>
              <w:marBottom w:val="0"/>
              <w:divBdr>
                <w:top w:val="none" w:sz="0" w:space="0" w:color="auto"/>
                <w:left w:val="none" w:sz="0" w:space="0" w:color="auto"/>
                <w:bottom w:val="none" w:sz="0" w:space="0" w:color="auto"/>
                <w:right w:val="none" w:sz="0" w:space="0" w:color="auto"/>
              </w:divBdr>
              <w:divsChild>
                <w:div w:id="183063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630814">
      <w:bodyDiv w:val="1"/>
      <w:marLeft w:val="0"/>
      <w:marRight w:val="0"/>
      <w:marTop w:val="0"/>
      <w:marBottom w:val="0"/>
      <w:divBdr>
        <w:top w:val="none" w:sz="0" w:space="0" w:color="auto"/>
        <w:left w:val="none" w:sz="0" w:space="0" w:color="auto"/>
        <w:bottom w:val="none" w:sz="0" w:space="0" w:color="auto"/>
        <w:right w:val="none" w:sz="0" w:space="0" w:color="auto"/>
      </w:divBdr>
    </w:div>
    <w:div w:id="1210148879">
      <w:bodyDiv w:val="1"/>
      <w:marLeft w:val="0"/>
      <w:marRight w:val="0"/>
      <w:marTop w:val="0"/>
      <w:marBottom w:val="0"/>
      <w:divBdr>
        <w:top w:val="none" w:sz="0" w:space="0" w:color="auto"/>
        <w:left w:val="none" w:sz="0" w:space="0" w:color="auto"/>
        <w:bottom w:val="none" w:sz="0" w:space="0" w:color="auto"/>
        <w:right w:val="none" w:sz="0" w:space="0" w:color="auto"/>
      </w:divBdr>
    </w:div>
    <w:div w:id="1397707585">
      <w:bodyDiv w:val="1"/>
      <w:marLeft w:val="0"/>
      <w:marRight w:val="0"/>
      <w:marTop w:val="0"/>
      <w:marBottom w:val="0"/>
      <w:divBdr>
        <w:top w:val="none" w:sz="0" w:space="0" w:color="auto"/>
        <w:left w:val="none" w:sz="0" w:space="0" w:color="auto"/>
        <w:bottom w:val="none" w:sz="0" w:space="0" w:color="auto"/>
        <w:right w:val="none" w:sz="0" w:space="0" w:color="auto"/>
      </w:divBdr>
    </w:div>
    <w:div w:id="1497501977">
      <w:bodyDiv w:val="1"/>
      <w:marLeft w:val="0"/>
      <w:marRight w:val="0"/>
      <w:marTop w:val="0"/>
      <w:marBottom w:val="0"/>
      <w:divBdr>
        <w:top w:val="none" w:sz="0" w:space="0" w:color="auto"/>
        <w:left w:val="none" w:sz="0" w:space="0" w:color="auto"/>
        <w:bottom w:val="none" w:sz="0" w:space="0" w:color="auto"/>
        <w:right w:val="none" w:sz="0" w:space="0" w:color="auto"/>
      </w:divBdr>
    </w:div>
    <w:div w:id="1554192115">
      <w:bodyDiv w:val="1"/>
      <w:marLeft w:val="0"/>
      <w:marRight w:val="0"/>
      <w:marTop w:val="0"/>
      <w:marBottom w:val="0"/>
      <w:divBdr>
        <w:top w:val="none" w:sz="0" w:space="0" w:color="auto"/>
        <w:left w:val="none" w:sz="0" w:space="0" w:color="auto"/>
        <w:bottom w:val="none" w:sz="0" w:space="0" w:color="auto"/>
        <w:right w:val="none" w:sz="0" w:space="0" w:color="auto"/>
      </w:divBdr>
    </w:div>
    <w:div w:id="1576041203">
      <w:bodyDiv w:val="1"/>
      <w:marLeft w:val="0"/>
      <w:marRight w:val="0"/>
      <w:marTop w:val="0"/>
      <w:marBottom w:val="0"/>
      <w:divBdr>
        <w:top w:val="none" w:sz="0" w:space="0" w:color="auto"/>
        <w:left w:val="none" w:sz="0" w:space="0" w:color="auto"/>
        <w:bottom w:val="none" w:sz="0" w:space="0" w:color="auto"/>
        <w:right w:val="none" w:sz="0" w:space="0" w:color="auto"/>
      </w:divBdr>
    </w:div>
    <w:div w:id="1713993978">
      <w:bodyDiv w:val="1"/>
      <w:marLeft w:val="0"/>
      <w:marRight w:val="0"/>
      <w:marTop w:val="0"/>
      <w:marBottom w:val="0"/>
      <w:divBdr>
        <w:top w:val="none" w:sz="0" w:space="0" w:color="auto"/>
        <w:left w:val="none" w:sz="0" w:space="0" w:color="auto"/>
        <w:bottom w:val="none" w:sz="0" w:space="0" w:color="auto"/>
        <w:right w:val="none" w:sz="0" w:space="0" w:color="auto"/>
      </w:divBdr>
    </w:div>
    <w:div w:id="1724210632">
      <w:bodyDiv w:val="1"/>
      <w:marLeft w:val="0"/>
      <w:marRight w:val="0"/>
      <w:marTop w:val="0"/>
      <w:marBottom w:val="0"/>
      <w:divBdr>
        <w:top w:val="none" w:sz="0" w:space="0" w:color="auto"/>
        <w:left w:val="none" w:sz="0" w:space="0" w:color="auto"/>
        <w:bottom w:val="none" w:sz="0" w:space="0" w:color="auto"/>
        <w:right w:val="none" w:sz="0" w:space="0" w:color="auto"/>
      </w:divBdr>
    </w:div>
    <w:div w:id="1926524883">
      <w:bodyDiv w:val="1"/>
      <w:marLeft w:val="0"/>
      <w:marRight w:val="0"/>
      <w:marTop w:val="0"/>
      <w:marBottom w:val="0"/>
      <w:divBdr>
        <w:top w:val="none" w:sz="0" w:space="0" w:color="auto"/>
        <w:left w:val="none" w:sz="0" w:space="0" w:color="auto"/>
        <w:bottom w:val="none" w:sz="0" w:space="0" w:color="auto"/>
        <w:right w:val="none" w:sz="0" w:space="0" w:color="auto"/>
      </w:divBdr>
    </w:div>
    <w:div w:id="2012830521">
      <w:bodyDiv w:val="1"/>
      <w:marLeft w:val="0"/>
      <w:marRight w:val="0"/>
      <w:marTop w:val="0"/>
      <w:marBottom w:val="0"/>
      <w:divBdr>
        <w:top w:val="none" w:sz="0" w:space="0" w:color="auto"/>
        <w:left w:val="none" w:sz="0" w:space="0" w:color="auto"/>
        <w:bottom w:val="none" w:sz="0" w:space="0" w:color="auto"/>
        <w:right w:val="none" w:sz="0" w:space="0" w:color="auto"/>
      </w:divBdr>
    </w:div>
    <w:div w:id="202940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083F9FE0498EB140AB6BFD1DAD2CC54F" ma:contentTypeVersion="1" ma:contentTypeDescription="Upload an image." ma:contentTypeScope="" ma:versionID="902db378212a0711ac99506fa1851e11">
  <xsd:schema xmlns:xsd="http://www.w3.org/2001/XMLSchema" xmlns:xs="http://www.w3.org/2001/XMLSchema" xmlns:p="http://schemas.microsoft.com/office/2006/metadata/properties" xmlns:ns1="http://schemas.microsoft.com/sharepoint/v3" xmlns:ns2="C3B18E84-8A24-4805-A049-30E12C2EE2BA" xmlns:ns3="http://schemas.microsoft.com/sharepoint/v3/fields" targetNamespace="http://schemas.microsoft.com/office/2006/metadata/properties" ma:root="true" ma:fieldsID="dc4fab7935776cfaacca7ccf44dece1a" ns1:_="" ns2:_="" ns3:_="">
    <xsd:import namespace="http://schemas.microsoft.com/sharepoint/v3"/>
    <xsd:import namespace="C3B18E84-8A24-4805-A049-30E12C2EE2BA"/>
    <xsd:import namespace="http://schemas.microsoft.com/sharepoint/v3/fields"/>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B18E84-8A24-4805-A049-30E12C2EE2BA"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ImageCreateDate xmlns="C3B18E84-8A24-4805-A049-30E12C2EE2BA" xsi:nil="true"/>
    <PublishingStartDate xmlns="http://schemas.microsoft.com/sharepoint/v3" xsi:nil="true"/>
    <wic_System_Copyright xmlns="http://schemas.microsoft.com/sharepoint/v3/fields" xsi:nil="true"/>
  </documentManagement>
</p:properties>
</file>

<file path=customXml/itemProps1.xml><?xml version="1.0" encoding="utf-8"?>
<ds:datastoreItem xmlns:ds="http://schemas.openxmlformats.org/officeDocument/2006/customXml" ds:itemID="{049F244A-609B-43A9-8470-84283ECC0118}">
  <ds:schemaRefs>
    <ds:schemaRef ds:uri="http://schemas.openxmlformats.org/officeDocument/2006/bibliography"/>
  </ds:schemaRefs>
</ds:datastoreItem>
</file>

<file path=customXml/itemProps2.xml><?xml version="1.0" encoding="utf-8"?>
<ds:datastoreItem xmlns:ds="http://schemas.openxmlformats.org/officeDocument/2006/customXml" ds:itemID="{C97D1989-5D45-4F5A-9826-F6DD9FA55234}"/>
</file>

<file path=customXml/itemProps3.xml><?xml version="1.0" encoding="utf-8"?>
<ds:datastoreItem xmlns:ds="http://schemas.openxmlformats.org/officeDocument/2006/customXml" ds:itemID="{70C06633-D1B9-4034-9EA3-B12F009F40A8}"/>
</file>

<file path=customXml/itemProps4.xml><?xml version="1.0" encoding="utf-8"?>
<ds:datastoreItem xmlns:ds="http://schemas.openxmlformats.org/officeDocument/2006/customXml" ds:itemID="{792672F5-9845-46EE-80B5-A3C02B77C2BC}"/>
</file>

<file path=docMetadata/LabelInfo.xml><?xml version="1.0" encoding="utf-8"?>
<clbl:labelList xmlns:clbl="http://schemas.microsoft.com/office/2020/mipLabelMetadata">
  <clbl:label id="{c9cf6fe3-5bce-446b-ad70-bd306593eea0}" enabled="1" method="Privileged" siteId="{28b0d013-46bc-4a64-8d86-1c8a31cf590d}"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3</Pages>
  <Words>589</Words>
  <Characters>3165</Characters>
  <Application>Microsoft Office Word</Application>
  <DocSecurity>0</DocSecurity>
  <Lines>90</Lines>
  <Paragraphs>68</Paragraphs>
  <ScaleCrop>false</ScaleCrop>
  <HeadingPairs>
    <vt:vector size="2" baseType="variant">
      <vt:variant>
        <vt:lpstr>Title</vt:lpstr>
      </vt:variant>
      <vt:variant>
        <vt:i4>1</vt:i4>
      </vt:variant>
    </vt:vector>
  </HeadingPairs>
  <TitlesOfParts>
    <vt:vector size="1" baseType="lpstr">
      <vt:lpstr/>
    </vt:vector>
  </TitlesOfParts>
  <Company>Oregon Department of Transportation</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MCCULLOUGH Torey (Tow Board)</dc:creator>
  <cp:keywords/>
  <dc:description/>
  <cp:lastModifiedBy>MCCULLOUGH Torey (Tow Board)</cp:lastModifiedBy>
  <cp:revision>33</cp:revision>
  <dcterms:created xsi:type="dcterms:W3CDTF">2026-02-08T15:12:00Z</dcterms:created>
  <dcterms:modified xsi:type="dcterms:W3CDTF">2026-02-09T16:18:00Z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cf6fe3-5bce-446b-ad70-bd306593eea0_Enabled">
    <vt:lpwstr>true</vt:lpwstr>
  </property>
  <property fmtid="{D5CDD505-2E9C-101B-9397-08002B2CF9AE}" pid="3" name="MSIP_Label_c9cf6fe3-5bce-446b-ad70-bd306593eea0_SetDate">
    <vt:lpwstr>2024-05-13T19:39:06Z</vt:lpwstr>
  </property>
  <property fmtid="{D5CDD505-2E9C-101B-9397-08002B2CF9AE}" pid="4" name="MSIP_Label_c9cf6fe3-5bce-446b-ad70-bd306593eea0_Method">
    <vt:lpwstr>Privileged</vt:lpwstr>
  </property>
  <property fmtid="{D5CDD505-2E9C-101B-9397-08002B2CF9AE}" pid="5" name="MSIP_Label_c9cf6fe3-5bce-446b-ad70-bd306593eea0_Name">
    <vt:lpwstr>Level 1 - Published (Items)</vt:lpwstr>
  </property>
  <property fmtid="{D5CDD505-2E9C-101B-9397-08002B2CF9AE}" pid="6" name="MSIP_Label_c9cf6fe3-5bce-446b-ad70-bd306593eea0_SiteId">
    <vt:lpwstr>28b0d013-46bc-4a64-8d86-1c8a31cf590d</vt:lpwstr>
  </property>
  <property fmtid="{D5CDD505-2E9C-101B-9397-08002B2CF9AE}" pid="7" name="MSIP_Label_c9cf6fe3-5bce-446b-ad70-bd306593eea0_ActionId">
    <vt:lpwstr>ac007971-0956-4d98-8ab4-0d454c344a8f</vt:lpwstr>
  </property>
  <property fmtid="{D5CDD505-2E9C-101B-9397-08002B2CF9AE}" pid="8" name="MSIP_Label_c9cf6fe3-5bce-446b-ad70-bd306593eea0_ContentBits">
    <vt:lpwstr>0</vt:lpwstr>
  </property>
  <property fmtid="{D5CDD505-2E9C-101B-9397-08002B2CF9AE}" pid="9" name="ContentTypeId">
    <vt:lpwstr>0x0101009148F5A04DDD49CBA7127AADA5FB792B00AADE34325A8B49CDA8BB4DB53328F21400083F9FE0498EB140AB6BFD1DAD2CC54F</vt:lpwstr>
  </property>
</Properties>
</file>