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docx" ContentType="application/vnd.openxmlformats-officedocument.wordprocessingml.document"/>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Metadata/LabelInfo.xml" ContentType="application/vnd.ms-office.classificationlabel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F74A" w14:textId="77777777" w:rsidR="00256883" w:rsidRPr="00EF4BC9" w:rsidRDefault="00256883" w:rsidP="00464D1D">
      <w:pPr>
        <w:pStyle w:val="0-TITLE1"/>
        <w:keepNext/>
        <w:rPr>
          <w:rFonts w:asciiTheme="minorHAnsi" w:hAnsiTheme="minorHAnsi" w:cstheme="minorHAnsi"/>
        </w:rPr>
      </w:pPr>
      <w:r w:rsidRPr="00EF4BC9">
        <w:rPr>
          <w:rFonts w:asciiTheme="minorHAnsi" w:hAnsiTheme="minorHAnsi" w:cstheme="minorHAnsi"/>
        </w:rPr>
        <w:t>State of Oregon</w:t>
      </w:r>
    </w:p>
    <w:p w14:paraId="4A2E7EB1" w14:textId="50A0301C" w:rsidR="00281BA9" w:rsidRPr="00EF4BC9" w:rsidRDefault="00650C66" w:rsidP="00464D1D">
      <w:pPr>
        <w:pStyle w:val="0-TITLE1"/>
        <w:keepNext/>
        <w:rPr>
          <w:rFonts w:asciiTheme="minorHAnsi" w:hAnsiTheme="minorHAnsi" w:cstheme="minorHAnsi"/>
        </w:rPr>
      </w:pPr>
      <w:r w:rsidRPr="00EF4BC9">
        <w:rPr>
          <w:rFonts w:asciiTheme="minorHAnsi" w:hAnsiTheme="minorHAnsi" w:cstheme="minorHAnsi"/>
          <w:noProof/>
          <w:sz w:val="20"/>
        </w:rPr>
        <w:drawing>
          <wp:inline distT="0" distB="0" distL="0" distR="0" wp14:anchorId="34F6E34B" wp14:editId="409FE1A4">
            <wp:extent cx="3147060" cy="2036445"/>
            <wp:effectExtent l="0" t="0" r="0" b="0"/>
            <wp:docPr id="1" name="Picture 6" descr="../../../../Volumes/Active%20Clients/OREGON_STATE_TREASURY_(OST)/7794_Branding/Design/_Deliverables/Brand%20Deliverables/Final%20Brand%20Deliverables/OST%20Logo%20Files/Screen: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Active%20Clients/OREGON_STATE_TREASURY_(OST)/7794_Branding/Design/_Deliverables/Brand%20Deliverables/Final%20Brand%20Deliverables/OST%20Logo%20Files/Screen: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7060" cy="2036445"/>
                    </a:xfrm>
                    <a:prstGeom prst="rect">
                      <a:avLst/>
                    </a:prstGeom>
                    <a:noFill/>
                    <a:ln>
                      <a:noFill/>
                    </a:ln>
                  </pic:spPr>
                </pic:pic>
              </a:graphicData>
            </a:graphic>
          </wp:inline>
        </w:drawing>
      </w:r>
    </w:p>
    <w:p w14:paraId="74BF179A" w14:textId="77777777" w:rsidR="00C742B1" w:rsidRPr="00EF4BC9" w:rsidRDefault="00215C19" w:rsidP="00464D1D">
      <w:pPr>
        <w:pStyle w:val="0-TITLE1"/>
        <w:keepNext/>
        <w:rPr>
          <w:rFonts w:asciiTheme="minorHAnsi" w:hAnsiTheme="minorHAnsi" w:cstheme="minorHAnsi"/>
        </w:rPr>
      </w:pPr>
      <w:r w:rsidRPr="00EF4BC9">
        <w:rPr>
          <w:rFonts w:asciiTheme="minorHAnsi" w:hAnsiTheme="minorHAnsi" w:cstheme="minorHAnsi"/>
        </w:rPr>
        <w:t>C</w:t>
      </w:r>
      <w:r w:rsidR="008E16DE" w:rsidRPr="00EF4BC9">
        <w:rPr>
          <w:rFonts w:asciiTheme="minorHAnsi" w:hAnsiTheme="minorHAnsi" w:cstheme="minorHAnsi"/>
        </w:rPr>
        <w:t>over Page</w:t>
      </w:r>
    </w:p>
    <w:p w14:paraId="61F95DD6" w14:textId="77777777" w:rsidR="003819F8" w:rsidRPr="00EF4BC9" w:rsidRDefault="003819F8" w:rsidP="003819F8">
      <w:pPr>
        <w:pStyle w:val="Title"/>
        <w:rPr>
          <w:rFonts w:asciiTheme="minorHAnsi" w:hAnsiTheme="minorHAnsi" w:cstheme="minorHAnsi"/>
          <w:szCs w:val="24"/>
        </w:rPr>
      </w:pPr>
      <w:r w:rsidRPr="00EF4BC9">
        <w:rPr>
          <w:rFonts w:asciiTheme="minorHAnsi" w:hAnsiTheme="minorHAnsi" w:cstheme="minorHAnsi"/>
          <w:szCs w:val="24"/>
        </w:rPr>
        <w:t>State of Oregon</w:t>
      </w:r>
    </w:p>
    <w:p w14:paraId="3691D45A" w14:textId="77777777" w:rsidR="003819F8" w:rsidRPr="00EF4BC9" w:rsidRDefault="003819F8" w:rsidP="003819F8">
      <w:pPr>
        <w:pStyle w:val="Title"/>
        <w:rPr>
          <w:rFonts w:asciiTheme="minorHAnsi" w:hAnsiTheme="minorHAnsi" w:cstheme="minorHAnsi"/>
          <w:szCs w:val="24"/>
        </w:rPr>
      </w:pPr>
      <w:r w:rsidRPr="00EF4BC9">
        <w:rPr>
          <w:rFonts w:asciiTheme="minorHAnsi" w:hAnsiTheme="minorHAnsi" w:cstheme="minorHAnsi"/>
          <w:szCs w:val="24"/>
        </w:rPr>
        <w:t>Office of the State Treasurer</w:t>
      </w:r>
    </w:p>
    <w:p w14:paraId="138C52F8" w14:textId="77777777" w:rsidR="003819F8" w:rsidRPr="00EF4BC9" w:rsidRDefault="003819F8" w:rsidP="003819F8">
      <w:pPr>
        <w:pStyle w:val="Title"/>
        <w:rPr>
          <w:rFonts w:asciiTheme="minorHAnsi" w:hAnsiTheme="minorHAnsi" w:cstheme="minorHAnsi"/>
          <w:szCs w:val="24"/>
        </w:rPr>
      </w:pPr>
    </w:p>
    <w:p w14:paraId="0957B882" w14:textId="77777777" w:rsidR="003819F8" w:rsidRPr="00EF4BC9" w:rsidRDefault="009A33EB" w:rsidP="003819F8">
      <w:pPr>
        <w:pStyle w:val="Title"/>
        <w:rPr>
          <w:rFonts w:asciiTheme="minorHAnsi" w:hAnsiTheme="minorHAnsi" w:cstheme="minorHAnsi"/>
          <w:b w:val="0"/>
          <w:smallCaps/>
          <w:szCs w:val="24"/>
        </w:rPr>
      </w:pPr>
      <w:r w:rsidRPr="00EF4BC9">
        <w:rPr>
          <w:rFonts w:asciiTheme="minorHAnsi" w:hAnsiTheme="minorHAnsi" w:cstheme="minorHAnsi"/>
          <w:b w:val="0"/>
          <w:smallCaps/>
          <w:szCs w:val="24"/>
        </w:rPr>
        <w:t>16290 SW Upper Boones Ferry Rd</w:t>
      </w:r>
    </w:p>
    <w:p w14:paraId="054E007D" w14:textId="77777777" w:rsidR="003819F8" w:rsidRPr="00EF4BC9" w:rsidRDefault="009A33EB" w:rsidP="00C566FA">
      <w:pPr>
        <w:pStyle w:val="BodyText"/>
        <w:spacing w:after="0"/>
        <w:jc w:val="center"/>
        <w:rPr>
          <w:rFonts w:asciiTheme="minorHAnsi" w:hAnsiTheme="minorHAnsi" w:cstheme="minorHAnsi"/>
          <w:smallCaps/>
          <w:sz w:val="24"/>
          <w:szCs w:val="24"/>
        </w:rPr>
      </w:pPr>
      <w:r w:rsidRPr="00EF4BC9">
        <w:rPr>
          <w:rFonts w:asciiTheme="minorHAnsi" w:hAnsiTheme="minorHAnsi" w:cstheme="minorHAnsi"/>
          <w:smallCaps/>
          <w:sz w:val="24"/>
          <w:szCs w:val="24"/>
        </w:rPr>
        <w:t>Tigard</w:t>
      </w:r>
      <w:r w:rsidR="003819F8" w:rsidRPr="00EF4BC9">
        <w:rPr>
          <w:rFonts w:asciiTheme="minorHAnsi" w:hAnsiTheme="minorHAnsi" w:cstheme="minorHAnsi"/>
          <w:smallCaps/>
          <w:sz w:val="24"/>
          <w:szCs w:val="24"/>
        </w:rPr>
        <w:t>, Oregon  97</w:t>
      </w:r>
      <w:r w:rsidRPr="00EF4BC9">
        <w:rPr>
          <w:rFonts w:asciiTheme="minorHAnsi" w:hAnsiTheme="minorHAnsi" w:cstheme="minorHAnsi"/>
          <w:smallCaps/>
          <w:sz w:val="24"/>
          <w:szCs w:val="24"/>
        </w:rPr>
        <w:t>224</w:t>
      </w:r>
    </w:p>
    <w:p w14:paraId="1C7563CD" w14:textId="77777777" w:rsidR="003819F8" w:rsidRPr="00EF4BC9" w:rsidRDefault="003819F8" w:rsidP="003819F8">
      <w:pPr>
        <w:pStyle w:val="BodyText"/>
        <w:jc w:val="center"/>
        <w:rPr>
          <w:rFonts w:asciiTheme="minorHAnsi" w:hAnsiTheme="minorHAnsi" w:cstheme="minorHAnsi"/>
          <w:smallCaps/>
          <w:sz w:val="24"/>
          <w:szCs w:val="24"/>
        </w:rPr>
      </w:pPr>
    </w:p>
    <w:p w14:paraId="5E825F46" w14:textId="77777777" w:rsidR="003819F8" w:rsidRPr="00EF4BC9" w:rsidRDefault="003819F8" w:rsidP="003819F8">
      <w:pPr>
        <w:pStyle w:val="Title"/>
        <w:rPr>
          <w:rFonts w:asciiTheme="minorHAnsi" w:hAnsiTheme="minorHAnsi" w:cstheme="minorHAnsi"/>
          <w:b w:val="0"/>
          <w:smallCaps/>
          <w:szCs w:val="24"/>
        </w:rPr>
      </w:pPr>
      <w:r w:rsidRPr="00EF4BC9">
        <w:rPr>
          <w:rFonts w:asciiTheme="minorHAnsi" w:hAnsiTheme="minorHAnsi" w:cstheme="minorHAnsi"/>
          <w:b w:val="0"/>
          <w:smallCaps/>
          <w:szCs w:val="24"/>
        </w:rPr>
        <w:t>on behalf of the</w:t>
      </w:r>
    </w:p>
    <w:p w14:paraId="4A8DFC49" w14:textId="77777777" w:rsidR="003819F8" w:rsidRPr="00EF4BC9" w:rsidRDefault="003819F8" w:rsidP="003819F8">
      <w:pPr>
        <w:pStyle w:val="Title"/>
        <w:rPr>
          <w:rFonts w:asciiTheme="minorHAnsi" w:hAnsiTheme="minorHAnsi" w:cstheme="minorHAnsi"/>
          <w:smallCaps/>
          <w:szCs w:val="24"/>
        </w:rPr>
      </w:pPr>
      <w:r w:rsidRPr="00EF4BC9">
        <w:rPr>
          <w:rFonts w:asciiTheme="minorHAnsi" w:hAnsiTheme="minorHAnsi" w:cstheme="minorHAnsi"/>
          <w:smallCaps/>
          <w:szCs w:val="24"/>
        </w:rPr>
        <w:t>Oregon Investment Council</w:t>
      </w:r>
    </w:p>
    <w:p w14:paraId="44146006" w14:textId="77777777" w:rsidR="003819F8" w:rsidRPr="00EF4BC9" w:rsidRDefault="003819F8" w:rsidP="003819F8">
      <w:pPr>
        <w:pStyle w:val="Title"/>
        <w:rPr>
          <w:rFonts w:asciiTheme="minorHAnsi" w:hAnsiTheme="minorHAnsi" w:cstheme="minorHAnsi"/>
          <w:smallCaps/>
          <w:szCs w:val="24"/>
        </w:rPr>
      </w:pPr>
    </w:p>
    <w:p w14:paraId="5CB4A869" w14:textId="13018CFC" w:rsidR="00F257AF" w:rsidRPr="00EF4BC9" w:rsidRDefault="00244B76" w:rsidP="003819F8">
      <w:pPr>
        <w:pStyle w:val="Title"/>
        <w:rPr>
          <w:rFonts w:asciiTheme="minorHAnsi" w:hAnsiTheme="minorHAnsi" w:cstheme="minorHAnsi"/>
          <w:smallCaps/>
          <w:szCs w:val="24"/>
        </w:rPr>
      </w:pPr>
      <w:r>
        <w:rPr>
          <w:rFonts w:asciiTheme="minorHAnsi" w:hAnsiTheme="minorHAnsi" w:cstheme="minorHAnsi"/>
          <w:smallCaps/>
          <w:sz w:val="32"/>
          <w:szCs w:val="24"/>
        </w:rPr>
        <w:t xml:space="preserve">Real Assets </w:t>
      </w:r>
      <w:r w:rsidR="009B65CA">
        <w:rPr>
          <w:rFonts w:asciiTheme="minorHAnsi" w:hAnsiTheme="minorHAnsi" w:cstheme="minorHAnsi"/>
          <w:smallCaps/>
          <w:sz w:val="32"/>
          <w:szCs w:val="24"/>
        </w:rPr>
        <w:t>Portfolio</w:t>
      </w:r>
      <w:r w:rsidR="006C3068" w:rsidRPr="00EF4BC9">
        <w:rPr>
          <w:rFonts w:asciiTheme="minorHAnsi" w:hAnsiTheme="minorHAnsi" w:cstheme="minorHAnsi"/>
          <w:smallCaps/>
          <w:sz w:val="32"/>
          <w:szCs w:val="24"/>
        </w:rPr>
        <w:t xml:space="preserve"> consultant services</w:t>
      </w:r>
    </w:p>
    <w:p w14:paraId="19ADA302" w14:textId="77777777" w:rsidR="00281BA9" w:rsidRPr="00EF4BC9" w:rsidRDefault="008E16DE" w:rsidP="00281BA9">
      <w:pPr>
        <w:pStyle w:val="Title"/>
        <w:rPr>
          <w:rFonts w:asciiTheme="minorHAnsi" w:hAnsiTheme="minorHAnsi" w:cstheme="minorHAnsi"/>
          <w:szCs w:val="24"/>
        </w:rPr>
      </w:pPr>
      <w:r w:rsidRPr="00EF4BC9">
        <w:rPr>
          <w:rFonts w:asciiTheme="minorHAnsi" w:hAnsiTheme="minorHAnsi" w:cstheme="minorHAnsi"/>
          <w:szCs w:val="24"/>
        </w:rPr>
        <w:t>Request for Proposal</w:t>
      </w:r>
      <w:r w:rsidR="006951AA" w:rsidRPr="00EF4BC9">
        <w:rPr>
          <w:rFonts w:asciiTheme="minorHAnsi" w:hAnsiTheme="minorHAnsi" w:cstheme="minorHAnsi"/>
          <w:szCs w:val="24"/>
        </w:rPr>
        <w:t xml:space="preserve"> (RFP)</w:t>
      </w:r>
    </w:p>
    <w:p w14:paraId="728FFA33" w14:textId="77777777" w:rsidR="006C3068" w:rsidRPr="00EF4BC9" w:rsidRDefault="006C3068" w:rsidP="00281BA9">
      <w:pPr>
        <w:pStyle w:val="Title"/>
        <w:rPr>
          <w:rFonts w:asciiTheme="minorHAnsi" w:hAnsiTheme="minorHAnsi" w:cstheme="minorHAnsi"/>
          <w:szCs w:val="24"/>
        </w:rPr>
      </w:pPr>
    </w:p>
    <w:p w14:paraId="3CD49577" w14:textId="674DF2C2" w:rsidR="0037086B" w:rsidRPr="00EF4BC9" w:rsidRDefault="003819F8" w:rsidP="006C3068">
      <w:pPr>
        <w:pStyle w:val="Title"/>
        <w:rPr>
          <w:rFonts w:asciiTheme="minorHAnsi" w:hAnsiTheme="minorHAnsi" w:cstheme="minorHAnsi"/>
          <w:smallCaps/>
          <w:sz w:val="32"/>
          <w:szCs w:val="32"/>
        </w:rPr>
      </w:pPr>
      <w:r w:rsidRPr="00EF4BC9">
        <w:rPr>
          <w:rFonts w:asciiTheme="minorHAnsi" w:hAnsiTheme="minorHAnsi" w:cstheme="minorHAnsi"/>
          <w:smallCaps/>
          <w:sz w:val="32"/>
          <w:szCs w:val="32"/>
        </w:rPr>
        <w:t>#</w:t>
      </w:r>
      <w:r w:rsidR="00E214A2" w:rsidRPr="00EF4BC9">
        <w:rPr>
          <w:rFonts w:asciiTheme="minorHAnsi" w:hAnsiTheme="minorHAnsi" w:cstheme="minorHAnsi"/>
          <w:smallCaps/>
          <w:sz w:val="32"/>
          <w:szCs w:val="32"/>
        </w:rPr>
        <w:t>OIC</w:t>
      </w:r>
      <w:r w:rsidR="00540F7B" w:rsidRPr="00EF4BC9">
        <w:rPr>
          <w:rFonts w:asciiTheme="minorHAnsi" w:hAnsiTheme="minorHAnsi" w:cstheme="minorHAnsi"/>
          <w:smallCaps/>
          <w:sz w:val="32"/>
          <w:szCs w:val="32"/>
        </w:rPr>
        <w:t xml:space="preserve"> </w:t>
      </w:r>
      <w:r w:rsidR="00DE0505" w:rsidRPr="00EF4BC9">
        <w:rPr>
          <w:rFonts w:asciiTheme="minorHAnsi" w:hAnsiTheme="minorHAnsi" w:cstheme="minorHAnsi"/>
          <w:smallCaps/>
          <w:sz w:val="32"/>
          <w:szCs w:val="32"/>
        </w:rPr>
        <w:t>10</w:t>
      </w:r>
      <w:r w:rsidR="00DE0505">
        <w:rPr>
          <w:rFonts w:asciiTheme="minorHAnsi" w:hAnsiTheme="minorHAnsi" w:cstheme="minorHAnsi"/>
          <w:smallCaps/>
          <w:sz w:val="32"/>
          <w:szCs w:val="32"/>
        </w:rPr>
        <w:t>6</w:t>
      </w:r>
      <w:r w:rsidR="00E07C5D">
        <w:rPr>
          <w:rFonts w:asciiTheme="minorHAnsi" w:hAnsiTheme="minorHAnsi" w:cstheme="minorHAnsi"/>
          <w:smallCaps/>
          <w:sz w:val="32"/>
          <w:szCs w:val="32"/>
        </w:rPr>
        <w:t>1</w:t>
      </w:r>
    </w:p>
    <w:p w14:paraId="543A5A68" w14:textId="321CD61C" w:rsidR="008E16DE" w:rsidRPr="00EF4BC9" w:rsidRDefault="008E16DE" w:rsidP="006C3068">
      <w:pPr>
        <w:pStyle w:val="Title"/>
        <w:rPr>
          <w:rFonts w:asciiTheme="minorHAnsi" w:hAnsiTheme="minorHAnsi" w:cstheme="minorHAnsi"/>
          <w:sz w:val="32"/>
          <w:szCs w:val="32"/>
        </w:rPr>
      </w:pPr>
      <w:r w:rsidRPr="00EF4BC9">
        <w:rPr>
          <w:rFonts w:asciiTheme="minorHAnsi" w:hAnsiTheme="minorHAnsi" w:cstheme="minorHAnsi"/>
          <w:sz w:val="32"/>
          <w:szCs w:val="32"/>
        </w:rPr>
        <w:t xml:space="preserve">Date of Issue: </w:t>
      </w:r>
      <w:r w:rsidR="00770E04">
        <w:rPr>
          <w:rFonts w:asciiTheme="minorHAnsi" w:hAnsiTheme="minorHAnsi" w:cstheme="minorHAnsi"/>
          <w:sz w:val="32"/>
          <w:szCs w:val="32"/>
        </w:rPr>
        <w:t>Ma</w:t>
      </w:r>
      <w:r w:rsidR="00E07C5D">
        <w:rPr>
          <w:rFonts w:asciiTheme="minorHAnsi" w:hAnsiTheme="minorHAnsi" w:cstheme="minorHAnsi"/>
          <w:sz w:val="32"/>
          <w:szCs w:val="32"/>
        </w:rPr>
        <w:t>y</w:t>
      </w:r>
      <w:r w:rsidR="00770E04">
        <w:rPr>
          <w:rFonts w:asciiTheme="minorHAnsi" w:hAnsiTheme="minorHAnsi" w:cstheme="minorHAnsi"/>
          <w:sz w:val="32"/>
          <w:szCs w:val="32"/>
        </w:rPr>
        <w:t xml:space="preserve"> </w:t>
      </w:r>
      <w:r w:rsidR="00E07C5D">
        <w:rPr>
          <w:rFonts w:asciiTheme="minorHAnsi" w:hAnsiTheme="minorHAnsi" w:cstheme="minorHAnsi"/>
          <w:sz w:val="32"/>
          <w:szCs w:val="32"/>
        </w:rPr>
        <w:t>1</w:t>
      </w:r>
      <w:r w:rsidR="00206520" w:rsidRPr="00EF4BC9">
        <w:rPr>
          <w:rFonts w:asciiTheme="minorHAnsi" w:hAnsiTheme="minorHAnsi" w:cstheme="minorHAnsi"/>
          <w:sz w:val="32"/>
          <w:szCs w:val="32"/>
        </w:rPr>
        <w:t>, 202</w:t>
      </w:r>
      <w:r w:rsidR="00E07C5D">
        <w:rPr>
          <w:rFonts w:asciiTheme="minorHAnsi" w:hAnsiTheme="minorHAnsi" w:cstheme="minorHAnsi"/>
          <w:sz w:val="32"/>
          <w:szCs w:val="32"/>
        </w:rPr>
        <w:t>5</w:t>
      </w:r>
    </w:p>
    <w:p w14:paraId="5DAB2F1B" w14:textId="3B76C8A8" w:rsidR="00F77E1E" w:rsidRPr="00EA3B0C" w:rsidRDefault="006072F9" w:rsidP="00340971">
      <w:pPr>
        <w:pStyle w:val="Title"/>
        <w:rPr>
          <w:rFonts w:asciiTheme="minorHAnsi" w:hAnsiTheme="minorHAnsi" w:cstheme="minorHAnsi"/>
          <w:sz w:val="32"/>
          <w:szCs w:val="32"/>
        </w:rPr>
      </w:pPr>
      <w:r w:rsidRPr="00EA3B0C">
        <w:rPr>
          <w:rFonts w:asciiTheme="minorHAnsi" w:hAnsiTheme="minorHAnsi" w:cstheme="minorHAnsi"/>
          <w:sz w:val="32"/>
          <w:szCs w:val="32"/>
        </w:rPr>
        <w:t xml:space="preserve">Closing </w:t>
      </w:r>
      <w:r w:rsidR="00F77E1E" w:rsidRPr="00EA3B0C">
        <w:rPr>
          <w:rFonts w:asciiTheme="minorHAnsi" w:hAnsiTheme="minorHAnsi" w:cstheme="minorHAnsi"/>
          <w:sz w:val="32"/>
          <w:szCs w:val="32"/>
        </w:rPr>
        <w:t>Date</w:t>
      </w:r>
      <w:r w:rsidR="006C51F2" w:rsidRPr="00EA3B0C">
        <w:rPr>
          <w:rFonts w:asciiTheme="minorHAnsi" w:hAnsiTheme="minorHAnsi" w:cstheme="minorHAnsi"/>
          <w:sz w:val="32"/>
          <w:szCs w:val="32"/>
        </w:rPr>
        <w:t xml:space="preserve"> and Time</w:t>
      </w:r>
      <w:r w:rsidR="00F77E1E" w:rsidRPr="00EA3B0C">
        <w:rPr>
          <w:rFonts w:asciiTheme="minorHAnsi" w:hAnsiTheme="minorHAnsi" w:cstheme="minorHAnsi"/>
          <w:sz w:val="32"/>
          <w:szCs w:val="32"/>
        </w:rPr>
        <w:t xml:space="preserve">:  </w:t>
      </w:r>
      <w:r w:rsidR="00893CA5">
        <w:rPr>
          <w:rFonts w:asciiTheme="minorHAnsi" w:hAnsiTheme="minorHAnsi" w:cstheme="minorHAnsi"/>
          <w:sz w:val="32"/>
          <w:szCs w:val="32"/>
        </w:rPr>
        <w:t>July 11</w:t>
      </w:r>
      <w:r w:rsidR="006C3068" w:rsidRPr="00EA3B0C">
        <w:rPr>
          <w:rFonts w:asciiTheme="minorHAnsi" w:hAnsiTheme="minorHAnsi" w:cstheme="minorHAnsi"/>
          <w:sz w:val="32"/>
          <w:szCs w:val="32"/>
        </w:rPr>
        <w:t>,</w:t>
      </w:r>
      <w:r w:rsidR="00206520" w:rsidRPr="00EA3B0C">
        <w:rPr>
          <w:rFonts w:asciiTheme="minorHAnsi" w:hAnsiTheme="minorHAnsi" w:cstheme="minorHAnsi"/>
          <w:sz w:val="32"/>
          <w:szCs w:val="32"/>
        </w:rPr>
        <w:t xml:space="preserve"> 202</w:t>
      </w:r>
      <w:r w:rsidR="00893CA5">
        <w:rPr>
          <w:rFonts w:asciiTheme="minorHAnsi" w:hAnsiTheme="minorHAnsi" w:cstheme="minorHAnsi"/>
          <w:sz w:val="32"/>
          <w:szCs w:val="32"/>
        </w:rPr>
        <w:t>5</w:t>
      </w:r>
      <w:r w:rsidR="00E214A2" w:rsidRPr="00EA3B0C">
        <w:rPr>
          <w:rFonts w:asciiTheme="minorHAnsi" w:hAnsiTheme="minorHAnsi" w:cstheme="minorHAnsi"/>
          <w:sz w:val="32"/>
          <w:szCs w:val="32"/>
        </w:rPr>
        <w:t xml:space="preserve"> </w:t>
      </w:r>
      <w:r w:rsidR="003819F8" w:rsidRPr="00EA3B0C">
        <w:rPr>
          <w:rFonts w:asciiTheme="minorHAnsi" w:hAnsiTheme="minorHAnsi" w:cstheme="minorHAnsi"/>
          <w:sz w:val="32"/>
          <w:szCs w:val="32"/>
        </w:rPr>
        <w:t>@ 12:00 PM PT</w:t>
      </w:r>
    </w:p>
    <w:p w14:paraId="0B3B0B29" w14:textId="3AC6485E" w:rsidR="00C742B1" w:rsidRPr="00EF4BC9" w:rsidRDefault="008A32FA" w:rsidP="00464D1D">
      <w:pPr>
        <w:pStyle w:val="0-TITLE3"/>
        <w:keepNext/>
        <w:rPr>
          <w:rFonts w:asciiTheme="minorHAnsi" w:hAnsiTheme="minorHAnsi" w:cstheme="minorHAnsi"/>
        </w:rPr>
      </w:pPr>
      <w:r w:rsidRPr="00EF4BC9">
        <w:rPr>
          <w:rFonts w:asciiTheme="minorHAnsi" w:hAnsiTheme="minorHAnsi" w:cstheme="minorHAnsi"/>
        </w:rPr>
        <w:t>Single Point of Contact</w:t>
      </w:r>
      <w:r w:rsidR="00C96218" w:rsidRPr="00EF4BC9">
        <w:rPr>
          <w:rFonts w:asciiTheme="minorHAnsi" w:hAnsiTheme="minorHAnsi" w:cstheme="minorHAnsi"/>
        </w:rPr>
        <w:t xml:space="preserve"> (SPC)</w:t>
      </w:r>
      <w:r w:rsidR="00C742B1" w:rsidRPr="00EF4BC9">
        <w:rPr>
          <w:rFonts w:asciiTheme="minorHAnsi" w:hAnsiTheme="minorHAnsi" w:cstheme="minorHAnsi"/>
        </w:rPr>
        <w:t>:</w:t>
      </w:r>
      <w:r w:rsidR="00C742B1" w:rsidRPr="00EF4BC9">
        <w:rPr>
          <w:rFonts w:asciiTheme="minorHAnsi" w:hAnsiTheme="minorHAnsi" w:cstheme="minorHAnsi"/>
        </w:rPr>
        <w:tab/>
      </w:r>
      <w:r w:rsidR="003819F8" w:rsidRPr="00EF4BC9">
        <w:rPr>
          <w:rFonts w:asciiTheme="minorHAnsi" w:hAnsiTheme="minorHAnsi" w:cstheme="minorHAnsi"/>
          <w:szCs w:val="28"/>
        </w:rPr>
        <w:t>J</w:t>
      </w:r>
      <w:r w:rsidR="00893CA5">
        <w:rPr>
          <w:rFonts w:asciiTheme="minorHAnsi" w:hAnsiTheme="minorHAnsi" w:cstheme="minorHAnsi"/>
          <w:szCs w:val="28"/>
        </w:rPr>
        <w:t>osh Woodmansee</w:t>
      </w:r>
      <w:r w:rsidR="003819F8" w:rsidRPr="00EF4BC9">
        <w:rPr>
          <w:rFonts w:asciiTheme="minorHAnsi" w:hAnsiTheme="minorHAnsi" w:cstheme="minorHAnsi"/>
          <w:szCs w:val="28"/>
        </w:rPr>
        <w:t xml:space="preserve">, </w:t>
      </w:r>
      <w:r w:rsidR="00893CA5">
        <w:rPr>
          <w:rFonts w:asciiTheme="minorHAnsi" w:hAnsiTheme="minorHAnsi" w:cstheme="minorHAnsi"/>
          <w:szCs w:val="28"/>
        </w:rPr>
        <w:t>Senior</w:t>
      </w:r>
      <w:r w:rsidR="003819F8" w:rsidRPr="00EF4BC9">
        <w:rPr>
          <w:rFonts w:asciiTheme="minorHAnsi" w:hAnsiTheme="minorHAnsi" w:cstheme="minorHAnsi"/>
          <w:szCs w:val="28"/>
        </w:rPr>
        <w:t xml:space="preserve"> Procurement Officer</w:t>
      </w:r>
    </w:p>
    <w:p w14:paraId="7327CA08" w14:textId="4DB6CC10" w:rsidR="00C742B1" w:rsidRPr="00EF4BC9" w:rsidRDefault="00C742B1" w:rsidP="00464D1D">
      <w:pPr>
        <w:pStyle w:val="0-TITLE4"/>
        <w:keepNext/>
        <w:rPr>
          <w:rFonts w:asciiTheme="minorHAnsi" w:hAnsiTheme="minorHAnsi" w:cstheme="minorHAnsi"/>
          <w:sz w:val="22"/>
          <w:szCs w:val="22"/>
        </w:rPr>
      </w:pPr>
      <w:r w:rsidRPr="00EF4BC9">
        <w:rPr>
          <w:rFonts w:asciiTheme="minorHAnsi" w:hAnsiTheme="minorHAnsi" w:cstheme="minorHAnsi"/>
          <w:sz w:val="22"/>
          <w:szCs w:val="22"/>
        </w:rPr>
        <w:t>Address:</w:t>
      </w:r>
      <w:r w:rsidRPr="00EF4BC9">
        <w:rPr>
          <w:rFonts w:asciiTheme="minorHAnsi" w:hAnsiTheme="minorHAnsi" w:cstheme="minorHAnsi"/>
          <w:sz w:val="22"/>
          <w:szCs w:val="22"/>
        </w:rPr>
        <w:tab/>
      </w:r>
      <w:r w:rsidR="00544670" w:rsidRPr="00EF4BC9">
        <w:rPr>
          <w:rFonts w:asciiTheme="minorHAnsi" w:hAnsiTheme="minorHAnsi" w:cstheme="minorHAnsi"/>
          <w:sz w:val="22"/>
          <w:szCs w:val="22"/>
        </w:rPr>
        <w:t>867 Hawthorne Ave. SE</w:t>
      </w:r>
    </w:p>
    <w:p w14:paraId="587E8034" w14:textId="6B34F429" w:rsidR="00C742B1" w:rsidRPr="00EF4BC9" w:rsidRDefault="00C742B1" w:rsidP="003819F8">
      <w:pPr>
        <w:pStyle w:val="0-TITLE4"/>
        <w:keepNext/>
        <w:spacing w:before="0" w:after="0"/>
        <w:rPr>
          <w:rFonts w:asciiTheme="minorHAnsi" w:hAnsiTheme="minorHAnsi" w:cstheme="minorHAnsi"/>
          <w:sz w:val="22"/>
          <w:szCs w:val="22"/>
        </w:rPr>
      </w:pPr>
      <w:r w:rsidRPr="00EF4BC9">
        <w:rPr>
          <w:rFonts w:asciiTheme="minorHAnsi" w:hAnsiTheme="minorHAnsi" w:cstheme="minorHAnsi"/>
          <w:sz w:val="22"/>
          <w:szCs w:val="22"/>
        </w:rPr>
        <w:t xml:space="preserve">City, </w:t>
      </w:r>
      <w:r w:rsidR="002072DB" w:rsidRPr="00EF4BC9">
        <w:rPr>
          <w:rFonts w:asciiTheme="minorHAnsi" w:hAnsiTheme="minorHAnsi" w:cstheme="minorHAnsi"/>
          <w:sz w:val="22"/>
          <w:szCs w:val="22"/>
        </w:rPr>
        <w:t>State</w:t>
      </w:r>
      <w:r w:rsidR="008E16DE" w:rsidRPr="00EF4BC9">
        <w:rPr>
          <w:rFonts w:asciiTheme="minorHAnsi" w:hAnsiTheme="minorHAnsi" w:cstheme="minorHAnsi"/>
          <w:sz w:val="22"/>
          <w:szCs w:val="22"/>
        </w:rPr>
        <w:t>, Zip</w:t>
      </w:r>
      <w:r w:rsidR="008E16DE" w:rsidRPr="00EF4BC9">
        <w:rPr>
          <w:rFonts w:asciiTheme="minorHAnsi" w:hAnsiTheme="minorHAnsi" w:cstheme="minorHAnsi"/>
          <w:sz w:val="22"/>
          <w:szCs w:val="22"/>
        </w:rPr>
        <w:tab/>
      </w:r>
      <w:r w:rsidR="003819F8" w:rsidRPr="00EF4BC9">
        <w:rPr>
          <w:rFonts w:asciiTheme="minorHAnsi" w:hAnsiTheme="minorHAnsi" w:cstheme="minorHAnsi"/>
          <w:sz w:val="22"/>
          <w:szCs w:val="22"/>
        </w:rPr>
        <w:t xml:space="preserve">Salem, OR </w:t>
      </w:r>
      <w:r w:rsidR="00544670" w:rsidRPr="00EF4BC9">
        <w:rPr>
          <w:rFonts w:asciiTheme="minorHAnsi" w:hAnsiTheme="minorHAnsi" w:cstheme="minorHAnsi"/>
          <w:sz w:val="22"/>
          <w:szCs w:val="22"/>
        </w:rPr>
        <w:t>97301</w:t>
      </w:r>
    </w:p>
    <w:p w14:paraId="080928EE" w14:textId="69B183B8" w:rsidR="00C742B1" w:rsidRPr="00EF4BC9" w:rsidRDefault="00C742B1" w:rsidP="00464D1D">
      <w:pPr>
        <w:pStyle w:val="0-TITLE4"/>
        <w:keepNext/>
        <w:rPr>
          <w:rFonts w:asciiTheme="minorHAnsi" w:hAnsiTheme="minorHAnsi" w:cstheme="minorHAnsi"/>
          <w:sz w:val="22"/>
          <w:szCs w:val="22"/>
        </w:rPr>
      </w:pPr>
      <w:r w:rsidRPr="00EF4BC9">
        <w:rPr>
          <w:rFonts w:asciiTheme="minorHAnsi" w:hAnsiTheme="minorHAnsi" w:cstheme="minorHAnsi"/>
          <w:sz w:val="22"/>
          <w:szCs w:val="22"/>
        </w:rPr>
        <w:t>Phone (voice)</w:t>
      </w:r>
      <w:r w:rsidRPr="00EF4BC9">
        <w:rPr>
          <w:rFonts w:asciiTheme="minorHAnsi" w:hAnsiTheme="minorHAnsi" w:cstheme="minorHAnsi"/>
          <w:sz w:val="22"/>
          <w:szCs w:val="22"/>
        </w:rPr>
        <w:tab/>
      </w:r>
      <w:r w:rsidR="003819F8" w:rsidRPr="00EF4BC9">
        <w:rPr>
          <w:rFonts w:asciiTheme="minorHAnsi" w:hAnsiTheme="minorHAnsi" w:cstheme="minorHAnsi"/>
          <w:sz w:val="22"/>
          <w:szCs w:val="22"/>
        </w:rPr>
        <w:t>503-378-</w:t>
      </w:r>
      <w:r w:rsidR="001F6F63">
        <w:rPr>
          <w:rFonts w:asciiTheme="minorHAnsi" w:hAnsiTheme="minorHAnsi" w:cstheme="minorHAnsi"/>
          <w:sz w:val="22"/>
          <w:szCs w:val="22"/>
        </w:rPr>
        <w:t>6785</w:t>
      </w:r>
    </w:p>
    <w:p w14:paraId="6273E45D" w14:textId="77777777" w:rsidR="00C742B1" w:rsidRPr="00EF4BC9" w:rsidRDefault="00C742B1" w:rsidP="00464D1D">
      <w:pPr>
        <w:pStyle w:val="0-TITLE4"/>
        <w:keepNext/>
        <w:rPr>
          <w:rFonts w:asciiTheme="minorHAnsi" w:hAnsiTheme="minorHAnsi" w:cstheme="minorHAnsi"/>
          <w:sz w:val="22"/>
          <w:szCs w:val="22"/>
        </w:rPr>
      </w:pPr>
      <w:r w:rsidRPr="00EF4BC9">
        <w:rPr>
          <w:rFonts w:asciiTheme="minorHAnsi" w:hAnsiTheme="minorHAnsi" w:cstheme="minorHAnsi"/>
          <w:sz w:val="22"/>
          <w:szCs w:val="22"/>
        </w:rPr>
        <w:t>Phone (fax)</w:t>
      </w:r>
      <w:r w:rsidRPr="00EF4BC9">
        <w:rPr>
          <w:rFonts w:asciiTheme="minorHAnsi" w:hAnsiTheme="minorHAnsi" w:cstheme="minorHAnsi"/>
          <w:sz w:val="22"/>
          <w:szCs w:val="22"/>
        </w:rPr>
        <w:tab/>
      </w:r>
      <w:r w:rsidR="003819F8" w:rsidRPr="00EF4BC9">
        <w:rPr>
          <w:rFonts w:asciiTheme="minorHAnsi" w:hAnsiTheme="minorHAnsi" w:cstheme="minorHAnsi"/>
          <w:sz w:val="22"/>
          <w:szCs w:val="22"/>
        </w:rPr>
        <w:t>503-378-1500</w:t>
      </w:r>
    </w:p>
    <w:p w14:paraId="130C9C94" w14:textId="2E15D036" w:rsidR="003819F8" w:rsidRPr="00EF4BC9" w:rsidRDefault="00C742B1" w:rsidP="003819F8">
      <w:pPr>
        <w:pStyle w:val="0-TITLE4"/>
        <w:keepNext/>
        <w:spacing w:before="0" w:after="0"/>
        <w:rPr>
          <w:rFonts w:asciiTheme="minorHAnsi" w:hAnsiTheme="minorHAnsi" w:cstheme="minorHAnsi"/>
          <w:sz w:val="22"/>
          <w:szCs w:val="22"/>
        </w:rPr>
      </w:pPr>
      <w:r w:rsidRPr="00EF4BC9">
        <w:rPr>
          <w:rFonts w:asciiTheme="minorHAnsi" w:hAnsiTheme="minorHAnsi" w:cstheme="minorHAnsi"/>
          <w:sz w:val="22"/>
          <w:szCs w:val="22"/>
        </w:rPr>
        <w:t>E-mail:</w:t>
      </w:r>
      <w:r w:rsidRPr="00EF4BC9">
        <w:rPr>
          <w:rFonts w:asciiTheme="minorHAnsi" w:hAnsiTheme="minorHAnsi" w:cstheme="minorHAnsi"/>
          <w:sz w:val="22"/>
          <w:szCs w:val="22"/>
        </w:rPr>
        <w:tab/>
      </w:r>
      <w:hyperlink r:id="rId13" w:history="1">
        <w:r w:rsidR="00893CA5" w:rsidRPr="008A078F">
          <w:rPr>
            <w:rStyle w:val="Hyperlink"/>
            <w:rFonts w:asciiTheme="minorHAnsi" w:hAnsiTheme="minorHAnsi" w:cstheme="minorHAnsi"/>
            <w:sz w:val="22"/>
            <w:szCs w:val="22"/>
          </w:rPr>
          <w:t>Josh.Woodmansee@ost.state.or.us</w:t>
        </w:r>
      </w:hyperlink>
      <w:r w:rsidR="003819F8" w:rsidRPr="00EF4BC9">
        <w:rPr>
          <w:rFonts w:asciiTheme="minorHAnsi" w:hAnsiTheme="minorHAnsi" w:cstheme="minorHAnsi"/>
          <w:sz w:val="22"/>
          <w:szCs w:val="22"/>
        </w:rPr>
        <w:t xml:space="preserve"> </w:t>
      </w:r>
    </w:p>
    <w:p w14:paraId="65DF969B" w14:textId="77777777" w:rsidR="003819F8" w:rsidRPr="00EF4BC9" w:rsidRDefault="003819F8" w:rsidP="003819F8">
      <w:pPr>
        <w:pStyle w:val="0-TITLE4"/>
        <w:keepNext/>
        <w:spacing w:before="0" w:after="0"/>
        <w:rPr>
          <w:rFonts w:asciiTheme="minorHAnsi" w:hAnsiTheme="minorHAnsi" w:cstheme="minorHAnsi"/>
          <w:sz w:val="22"/>
          <w:szCs w:val="22"/>
        </w:rPr>
      </w:pPr>
      <w:r w:rsidRPr="00EF4BC9">
        <w:rPr>
          <w:rFonts w:asciiTheme="minorHAnsi" w:hAnsiTheme="minorHAnsi" w:cstheme="minorHAnsi"/>
          <w:sz w:val="22"/>
          <w:szCs w:val="22"/>
        </w:rPr>
        <w:tab/>
        <w:t>Or</w:t>
      </w:r>
    </w:p>
    <w:p w14:paraId="4DA1A507" w14:textId="77777777" w:rsidR="00034515" w:rsidRPr="00EF4BC9" w:rsidRDefault="003819F8" w:rsidP="003819F8">
      <w:pPr>
        <w:pStyle w:val="0-TITLE4"/>
        <w:keepNext/>
        <w:rPr>
          <w:rFonts w:asciiTheme="minorHAnsi" w:hAnsiTheme="minorHAnsi" w:cstheme="minorHAnsi"/>
          <w:sz w:val="20"/>
          <w:szCs w:val="20"/>
        </w:rPr>
      </w:pPr>
      <w:r w:rsidRPr="00EF4BC9">
        <w:rPr>
          <w:rFonts w:asciiTheme="minorHAnsi" w:hAnsiTheme="minorHAnsi" w:cstheme="minorHAnsi"/>
          <w:sz w:val="22"/>
          <w:szCs w:val="22"/>
        </w:rPr>
        <w:tab/>
      </w:r>
      <w:hyperlink r:id="rId14" w:history="1">
        <w:r w:rsidRPr="00EF4BC9">
          <w:rPr>
            <w:rStyle w:val="Hyperlink"/>
            <w:rFonts w:asciiTheme="minorHAnsi" w:hAnsiTheme="minorHAnsi" w:cstheme="minorHAnsi"/>
            <w:sz w:val="22"/>
            <w:szCs w:val="22"/>
          </w:rPr>
          <w:t>purchasing@ost.state.or.us</w:t>
        </w:r>
      </w:hyperlink>
    </w:p>
    <w:p w14:paraId="4D44ECE3" w14:textId="77777777" w:rsidR="00C7418B" w:rsidRPr="00EF4BC9" w:rsidRDefault="00C7418B" w:rsidP="00464D1D">
      <w:pPr>
        <w:pStyle w:val="NoSpacing"/>
        <w:keepNext/>
        <w:rPr>
          <w:rFonts w:asciiTheme="minorHAnsi" w:hAnsiTheme="minorHAnsi" w:cstheme="minorHAnsi"/>
        </w:rPr>
        <w:sectPr w:rsidR="00C7418B" w:rsidRPr="00EF4BC9" w:rsidSect="00253D94">
          <w:headerReference w:type="default" r:id="rId15"/>
          <w:footerReference w:type="default" r:id="rId16"/>
          <w:pgSz w:w="12240" w:h="15840"/>
          <w:pgMar w:top="810" w:right="1296" w:bottom="1008" w:left="1296" w:header="432" w:footer="525" w:gutter="0"/>
          <w:cols w:space="720"/>
          <w:docGrid w:linePitch="360"/>
        </w:sectPr>
      </w:pPr>
    </w:p>
    <w:p w14:paraId="68409728" w14:textId="77777777" w:rsidR="00170C28" w:rsidRPr="00EF4BC9" w:rsidRDefault="00C742B1" w:rsidP="00464D1D">
      <w:pPr>
        <w:pStyle w:val="0-TITLE1"/>
        <w:keepNext/>
        <w:rPr>
          <w:rFonts w:asciiTheme="minorHAnsi" w:hAnsiTheme="minorHAnsi" w:cstheme="minorHAnsi"/>
        </w:rPr>
      </w:pPr>
      <w:r w:rsidRPr="00EF4BC9">
        <w:rPr>
          <w:rFonts w:asciiTheme="minorHAnsi" w:hAnsiTheme="minorHAnsi" w:cstheme="minorHAnsi"/>
        </w:rPr>
        <w:lastRenderedPageBreak/>
        <w:t>Table of Contents</w:t>
      </w:r>
    </w:p>
    <w:p w14:paraId="083EEAF7" w14:textId="1221DBC5" w:rsidR="00A43D2F" w:rsidRPr="00EF4BC9" w:rsidRDefault="00492476">
      <w:pPr>
        <w:pStyle w:val="TOC1"/>
        <w:rPr>
          <w:rFonts w:asciiTheme="minorHAnsi" w:eastAsiaTheme="minorEastAsia" w:hAnsiTheme="minorHAnsi" w:cstheme="minorHAnsi"/>
          <w:b w:val="0"/>
          <w:noProof/>
          <w:spacing w:val="0"/>
          <w:sz w:val="22"/>
          <w:szCs w:val="22"/>
        </w:rPr>
      </w:pPr>
      <w:r w:rsidRPr="00EF4BC9">
        <w:rPr>
          <w:rFonts w:asciiTheme="minorHAnsi" w:hAnsiTheme="minorHAnsi" w:cstheme="minorHAnsi"/>
          <w:highlight w:val="yellow"/>
        </w:rPr>
        <w:fldChar w:fldCharType="begin"/>
      </w:r>
      <w:r w:rsidRPr="00EF4BC9">
        <w:rPr>
          <w:rFonts w:asciiTheme="minorHAnsi" w:hAnsiTheme="minorHAnsi" w:cstheme="minorHAnsi"/>
          <w:highlight w:val="yellow"/>
        </w:rPr>
        <w:instrText xml:space="preserve"> TOC \h \z \t "1 - HEADER,1,1.1 - HEADER,2,0 - Attachments,2" </w:instrText>
      </w:r>
      <w:r w:rsidRPr="00EF4BC9">
        <w:rPr>
          <w:rFonts w:asciiTheme="minorHAnsi" w:hAnsiTheme="minorHAnsi" w:cstheme="minorHAnsi"/>
          <w:highlight w:val="yellow"/>
        </w:rPr>
        <w:fldChar w:fldCharType="separate"/>
      </w:r>
      <w:bookmarkStart w:id="0" w:name="_Toc15458751"/>
      <w:bookmarkStart w:id="1" w:name="_Toc15458752"/>
      <w:bookmarkEnd w:id="0"/>
      <w:bookmarkEnd w:id="1"/>
      <w:r w:rsidR="00A43D2F" w:rsidRPr="00EF4BC9">
        <w:rPr>
          <w:rStyle w:val="Hyperlink"/>
          <w:rFonts w:asciiTheme="minorHAnsi" w:hAnsiTheme="minorHAnsi" w:cstheme="minorHAnsi"/>
          <w:noProof/>
        </w:rPr>
        <w:fldChar w:fldCharType="begin"/>
      </w:r>
      <w:r w:rsidR="00A43D2F" w:rsidRPr="00EF4BC9">
        <w:rPr>
          <w:rStyle w:val="Hyperlink"/>
          <w:rFonts w:asciiTheme="minorHAnsi" w:hAnsiTheme="minorHAnsi" w:cstheme="minorHAnsi"/>
          <w:noProof/>
        </w:rPr>
        <w:instrText xml:space="preserve"> </w:instrText>
      </w:r>
      <w:r w:rsidR="00A43D2F" w:rsidRPr="00EF4BC9">
        <w:rPr>
          <w:rFonts w:asciiTheme="minorHAnsi" w:hAnsiTheme="minorHAnsi" w:cstheme="minorHAnsi"/>
          <w:noProof/>
        </w:rPr>
        <w:instrText>HYPERLINK \l "_Toc124338029"</w:instrText>
      </w:r>
      <w:r w:rsidR="00A43D2F" w:rsidRPr="00EF4BC9">
        <w:rPr>
          <w:rStyle w:val="Hyperlink"/>
          <w:rFonts w:asciiTheme="minorHAnsi" w:hAnsiTheme="minorHAnsi" w:cstheme="minorHAnsi"/>
          <w:noProof/>
        </w:rPr>
        <w:instrText xml:space="preserve"> </w:instrText>
      </w:r>
      <w:r w:rsidR="00A43D2F" w:rsidRPr="00EF4BC9">
        <w:rPr>
          <w:rStyle w:val="Hyperlink"/>
          <w:rFonts w:asciiTheme="minorHAnsi" w:hAnsiTheme="minorHAnsi" w:cstheme="minorHAnsi"/>
          <w:noProof/>
        </w:rPr>
      </w:r>
      <w:r w:rsidR="00A43D2F" w:rsidRPr="00EF4BC9">
        <w:rPr>
          <w:rStyle w:val="Hyperlink"/>
          <w:rFonts w:asciiTheme="minorHAnsi" w:hAnsiTheme="minorHAnsi" w:cstheme="minorHAnsi"/>
          <w:noProof/>
        </w:rPr>
        <w:fldChar w:fldCharType="separate"/>
      </w:r>
      <w:r w:rsidR="00A43D2F" w:rsidRPr="00EF4BC9">
        <w:rPr>
          <w:rStyle w:val="Hyperlink"/>
          <w:rFonts w:asciiTheme="minorHAnsi" w:hAnsiTheme="minorHAnsi" w:cstheme="minorHAnsi"/>
          <w:noProof/>
        </w:rPr>
        <w:t>SECTION 1:</w:t>
      </w:r>
      <w:r w:rsidR="00A43D2F" w:rsidRPr="00EF4BC9">
        <w:rPr>
          <w:rFonts w:asciiTheme="minorHAnsi" w:eastAsiaTheme="minorEastAsia" w:hAnsiTheme="minorHAnsi" w:cstheme="minorHAnsi"/>
          <w:b w:val="0"/>
          <w:noProof/>
          <w:spacing w:val="0"/>
          <w:sz w:val="22"/>
          <w:szCs w:val="22"/>
        </w:rPr>
        <w:tab/>
      </w:r>
      <w:r w:rsidR="00A43D2F" w:rsidRPr="00EF4BC9">
        <w:rPr>
          <w:rStyle w:val="Hyperlink"/>
          <w:rFonts w:asciiTheme="minorHAnsi" w:hAnsiTheme="minorHAnsi" w:cstheme="minorHAnsi"/>
          <w:noProof/>
        </w:rPr>
        <w:t>GENERAL INFORMATION</w:t>
      </w:r>
      <w:r w:rsidR="00A43D2F" w:rsidRPr="00EF4BC9">
        <w:rPr>
          <w:rFonts w:asciiTheme="minorHAnsi" w:hAnsiTheme="minorHAnsi" w:cstheme="minorHAnsi"/>
          <w:noProof/>
          <w:webHidden/>
        </w:rPr>
        <w:tab/>
      </w:r>
      <w:r w:rsidR="00A43D2F" w:rsidRPr="00EF4BC9">
        <w:rPr>
          <w:rFonts w:asciiTheme="minorHAnsi" w:hAnsiTheme="minorHAnsi" w:cstheme="minorHAnsi"/>
          <w:noProof/>
          <w:webHidden/>
        </w:rPr>
        <w:fldChar w:fldCharType="begin"/>
      </w:r>
      <w:r w:rsidR="00A43D2F" w:rsidRPr="00EF4BC9">
        <w:rPr>
          <w:rFonts w:asciiTheme="minorHAnsi" w:hAnsiTheme="minorHAnsi" w:cstheme="minorHAnsi"/>
          <w:noProof/>
          <w:webHidden/>
        </w:rPr>
        <w:instrText xml:space="preserve"> PAGEREF _Toc124338029 \h </w:instrText>
      </w:r>
      <w:r w:rsidR="00A43D2F" w:rsidRPr="00EF4BC9">
        <w:rPr>
          <w:rFonts w:asciiTheme="minorHAnsi" w:hAnsiTheme="minorHAnsi" w:cstheme="minorHAnsi"/>
          <w:noProof/>
          <w:webHidden/>
        </w:rPr>
      </w:r>
      <w:r w:rsidR="00A43D2F" w:rsidRPr="00EF4BC9">
        <w:rPr>
          <w:rFonts w:asciiTheme="minorHAnsi" w:hAnsiTheme="minorHAnsi" w:cstheme="minorHAnsi"/>
          <w:noProof/>
          <w:webHidden/>
        </w:rPr>
        <w:fldChar w:fldCharType="separate"/>
      </w:r>
      <w:r w:rsidR="00BE6923">
        <w:rPr>
          <w:rFonts w:asciiTheme="minorHAnsi" w:hAnsiTheme="minorHAnsi" w:cstheme="minorHAnsi"/>
          <w:noProof/>
          <w:webHidden/>
        </w:rPr>
        <w:t>4</w:t>
      </w:r>
      <w:r w:rsidR="00A43D2F" w:rsidRPr="00EF4BC9">
        <w:rPr>
          <w:rFonts w:asciiTheme="minorHAnsi" w:hAnsiTheme="minorHAnsi" w:cstheme="minorHAnsi"/>
          <w:noProof/>
          <w:webHidden/>
        </w:rPr>
        <w:fldChar w:fldCharType="end"/>
      </w:r>
      <w:r w:rsidR="00A43D2F" w:rsidRPr="00EF4BC9">
        <w:rPr>
          <w:rStyle w:val="Hyperlink"/>
          <w:rFonts w:asciiTheme="minorHAnsi" w:hAnsiTheme="minorHAnsi" w:cstheme="minorHAnsi"/>
          <w:noProof/>
        </w:rPr>
        <w:fldChar w:fldCharType="end"/>
      </w:r>
    </w:p>
    <w:p w14:paraId="70C8C7F7" w14:textId="659CB030" w:rsidR="00A43D2F" w:rsidRPr="00EF4BC9" w:rsidRDefault="00A43D2F">
      <w:pPr>
        <w:pStyle w:val="TOC2"/>
        <w:rPr>
          <w:rFonts w:asciiTheme="minorHAnsi" w:eastAsiaTheme="minorEastAsia" w:hAnsiTheme="minorHAnsi" w:cstheme="minorHAnsi"/>
          <w:spacing w:val="0"/>
          <w:sz w:val="22"/>
          <w:szCs w:val="22"/>
        </w:rPr>
      </w:pPr>
      <w:hyperlink w:anchor="_Toc124338030" w:history="1">
        <w:r w:rsidRPr="00EF4BC9">
          <w:rPr>
            <w:rStyle w:val="Hyperlink"/>
            <w:rFonts w:asciiTheme="minorHAnsi" w:hAnsiTheme="minorHAnsi" w:cstheme="minorHAnsi"/>
          </w:rPr>
          <w:t>1.1</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INTRODUCTION</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_Toc124338030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4</w:t>
        </w:r>
        <w:r w:rsidRPr="00EF4BC9">
          <w:rPr>
            <w:rFonts w:asciiTheme="minorHAnsi" w:hAnsiTheme="minorHAnsi" w:cstheme="minorHAnsi"/>
            <w:webHidden/>
          </w:rPr>
          <w:fldChar w:fldCharType="end"/>
        </w:r>
      </w:hyperlink>
    </w:p>
    <w:p w14:paraId="61AC3E72" w14:textId="08C654EC" w:rsidR="00A43D2F" w:rsidRPr="00EF4BC9" w:rsidRDefault="00A43D2F">
      <w:pPr>
        <w:pStyle w:val="TOC2"/>
        <w:rPr>
          <w:rFonts w:asciiTheme="minorHAnsi" w:eastAsiaTheme="minorEastAsia" w:hAnsiTheme="minorHAnsi" w:cstheme="minorHAnsi"/>
          <w:spacing w:val="0"/>
          <w:sz w:val="22"/>
          <w:szCs w:val="22"/>
        </w:rPr>
      </w:pPr>
      <w:hyperlink w:anchor="_Toc124338031" w:history="1">
        <w:r w:rsidRPr="00EF4BC9">
          <w:rPr>
            <w:rStyle w:val="Hyperlink"/>
            <w:rFonts w:asciiTheme="minorHAnsi" w:hAnsiTheme="minorHAnsi" w:cstheme="minorHAnsi"/>
          </w:rPr>
          <w:t>1.2</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P</w:t>
        </w:r>
        <w:r w:rsidR="0081354E">
          <w:rPr>
            <w:rStyle w:val="Hyperlink"/>
            <w:rFonts w:asciiTheme="minorHAnsi" w:hAnsiTheme="minorHAnsi" w:cstheme="minorHAnsi"/>
          </w:rPr>
          <w:t>URPOSE</w:t>
        </w:r>
        <w:r w:rsidRPr="00EF4BC9">
          <w:rPr>
            <w:rFonts w:asciiTheme="minorHAnsi" w:hAnsiTheme="minorHAnsi" w:cstheme="minorHAnsi"/>
            <w:webHidden/>
          </w:rPr>
          <w:tab/>
        </w:r>
        <w:r w:rsidR="008854E4" w:rsidRPr="00EF4BC9">
          <w:rPr>
            <w:rFonts w:asciiTheme="minorHAnsi" w:hAnsiTheme="minorHAnsi" w:cstheme="minorHAnsi"/>
            <w:webHidden/>
          </w:rPr>
          <w:t>……………………………………………………………………………………………………………………………………</w:t>
        </w:r>
        <w:r w:rsidR="00031371">
          <w:rPr>
            <w:rFonts w:asciiTheme="minorHAnsi" w:hAnsiTheme="minorHAnsi" w:cstheme="minorHAnsi"/>
            <w:webHidden/>
          </w:rPr>
          <w:t>……………</w:t>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_Toc124338031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5</w:t>
        </w:r>
        <w:r w:rsidRPr="00EF4BC9">
          <w:rPr>
            <w:rFonts w:asciiTheme="minorHAnsi" w:hAnsiTheme="minorHAnsi" w:cstheme="minorHAnsi"/>
            <w:webHidden/>
          </w:rPr>
          <w:fldChar w:fldCharType="end"/>
        </w:r>
      </w:hyperlink>
    </w:p>
    <w:p w14:paraId="27E49506" w14:textId="5A1F667F" w:rsidR="00A43D2F" w:rsidRPr="00EF4BC9" w:rsidRDefault="00A43D2F">
      <w:pPr>
        <w:pStyle w:val="TOC2"/>
        <w:rPr>
          <w:rFonts w:asciiTheme="minorHAnsi" w:eastAsiaTheme="minorEastAsia" w:hAnsiTheme="minorHAnsi" w:cstheme="minorHAnsi"/>
          <w:spacing w:val="0"/>
          <w:sz w:val="22"/>
          <w:szCs w:val="22"/>
        </w:rPr>
      </w:pPr>
      <w:hyperlink w:anchor="_Toc124338032" w:history="1">
        <w:r w:rsidRPr="00EF4BC9">
          <w:rPr>
            <w:rStyle w:val="Hyperlink"/>
            <w:rFonts w:asciiTheme="minorHAnsi" w:hAnsiTheme="minorHAnsi" w:cstheme="minorHAnsi"/>
          </w:rPr>
          <w:t>1.3</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S</w:t>
        </w:r>
        <w:r w:rsidR="0081354E">
          <w:rPr>
            <w:rStyle w:val="Hyperlink"/>
            <w:rFonts w:asciiTheme="minorHAnsi" w:hAnsiTheme="minorHAnsi" w:cstheme="minorHAnsi"/>
          </w:rPr>
          <w:t>COPE OF WORK</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_Toc124338032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5</w:t>
        </w:r>
        <w:r w:rsidRPr="00EF4BC9">
          <w:rPr>
            <w:rFonts w:asciiTheme="minorHAnsi" w:hAnsiTheme="minorHAnsi" w:cstheme="minorHAnsi"/>
            <w:webHidden/>
          </w:rPr>
          <w:fldChar w:fldCharType="end"/>
        </w:r>
      </w:hyperlink>
    </w:p>
    <w:p w14:paraId="0735D974" w14:textId="3C2E1382" w:rsidR="00A43D2F" w:rsidRPr="00EF4BC9" w:rsidRDefault="00A43D2F">
      <w:pPr>
        <w:pStyle w:val="TOC2"/>
        <w:rPr>
          <w:rFonts w:asciiTheme="minorHAnsi" w:eastAsiaTheme="minorEastAsia" w:hAnsiTheme="minorHAnsi" w:cstheme="minorHAnsi"/>
          <w:spacing w:val="0"/>
          <w:sz w:val="22"/>
          <w:szCs w:val="22"/>
        </w:rPr>
      </w:pPr>
      <w:hyperlink w:anchor="_Toc124338033" w:history="1">
        <w:r w:rsidRPr="00EF4BC9">
          <w:rPr>
            <w:rStyle w:val="Hyperlink"/>
            <w:rFonts w:asciiTheme="minorHAnsi" w:hAnsiTheme="minorHAnsi" w:cstheme="minorHAnsi"/>
          </w:rPr>
          <w:t>1.4</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SCHEDULE</w:t>
        </w:r>
        <w:r w:rsidRPr="00EF4BC9">
          <w:rPr>
            <w:rFonts w:asciiTheme="minorHAnsi" w:hAnsiTheme="minorHAnsi" w:cstheme="minorHAnsi"/>
            <w:webHidden/>
          </w:rPr>
          <w:tab/>
        </w:r>
        <w:r w:rsidR="00936560">
          <w:rPr>
            <w:rFonts w:asciiTheme="minorHAnsi" w:hAnsiTheme="minorHAnsi" w:cstheme="minorHAnsi"/>
            <w:webHidden/>
          </w:rPr>
          <w:t>…………………………………………………………………………………………………………………………………………………</w:t>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_Toc124338033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6</w:t>
        </w:r>
        <w:r w:rsidRPr="00EF4BC9">
          <w:rPr>
            <w:rFonts w:asciiTheme="minorHAnsi" w:hAnsiTheme="minorHAnsi" w:cstheme="minorHAnsi"/>
            <w:webHidden/>
          </w:rPr>
          <w:fldChar w:fldCharType="end"/>
        </w:r>
      </w:hyperlink>
    </w:p>
    <w:p w14:paraId="37E3FB8D" w14:textId="73425514" w:rsidR="00A43D2F" w:rsidRPr="00EF4BC9" w:rsidRDefault="00A43D2F">
      <w:pPr>
        <w:pStyle w:val="TOC2"/>
        <w:rPr>
          <w:rFonts w:asciiTheme="minorHAnsi" w:eastAsiaTheme="minorEastAsia" w:hAnsiTheme="minorHAnsi" w:cstheme="minorHAnsi"/>
          <w:spacing w:val="0"/>
          <w:sz w:val="22"/>
          <w:szCs w:val="22"/>
        </w:rPr>
      </w:pPr>
      <w:hyperlink w:anchor="_Toc124338034" w:history="1">
        <w:r w:rsidRPr="00EF4BC9">
          <w:rPr>
            <w:rStyle w:val="Hyperlink"/>
            <w:rFonts w:asciiTheme="minorHAnsi" w:hAnsiTheme="minorHAnsi" w:cstheme="minorHAnsi"/>
          </w:rPr>
          <w:t>1.5</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SINGLE POINT OF CONTACT (SPC)</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_Toc124338034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7</w:t>
        </w:r>
        <w:r w:rsidRPr="00EF4BC9">
          <w:rPr>
            <w:rFonts w:asciiTheme="minorHAnsi" w:hAnsiTheme="minorHAnsi" w:cstheme="minorHAnsi"/>
            <w:webHidden/>
          </w:rPr>
          <w:fldChar w:fldCharType="end"/>
        </w:r>
      </w:hyperlink>
    </w:p>
    <w:p w14:paraId="403623D8" w14:textId="32B52C4F" w:rsidR="00A43D2F" w:rsidRPr="00EF4BC9" w:rsidRDefault="00A43D2F">
      <w:pPr>
        <w:pStyle w:val="TOC1"/>
        <w:rPr>
          <w:rFonts w:asciiTheme="minorHAnsi" w:eastAsiaTheme="minorEastAsia" w:hAnsiTheme="minorHAnsi" w:cstheme="minorHAnsi"/>
          <w:b w:val="0"/>
          <w:noProof/>
          <w:spacing w:val="0"/>
          <w:sz w:val="22"/>
          <w:szCs w:val="22"/>
        </w:rPr>
      </w:pPr>
      <w:hyperlink w:anchor="_Toc124338035" w:history="1">
        <w:r w:rsidRPr="00EF4BC9">
          <w:rPr>
            <w:rStyle w:val="Hyperlink"/>
            <w:rFonts w:asciiTheme="minorHAnsi" w:hAnsiTheme="minorHAnsi" w:cstheme="minorHAnsi"/>
            <w:noProof/>
          </w:rPr>
          <w:t>SECTION 2:</w:t>
        </w:r>
        <w:r w:rsidRPr="00EF4BC9">
          <w:rPr>
            <w:rFonts w:asciiTheme="minorHAnsi" w:eastAsiaTheme="minorEastAsia" w:hAnsiTheme="minorHAnsi" w:cstheme="minorHAnsi"/>
            <w:b w:val="0"/>
            <w:noProof/>
            <w:spacing w:val="0"/>
            <w:sz w:val="22"/>
            <w:szCs w:val="22"/>
          </w:rPr>
          <w:tab/>
        </w:r>
        <w:r w:rsidRPr="00EF4BC9">
          <w:rPr>
            <w:rStyle w:val="Hyperlink"/>
            <w:rFonts w:asciiTheme="minorHAnsi" w:hAnsiTheme="minorHAnsi" w:cstheme="minorHAnsi"/>
            <w:noProof/>
          </w:rPr>
          <w:t>AUTHORITY, OVERVIEW, AND SCOPE</w:t>
        </w:r>
        <w:r w:rsidRPr="00EF4BC9">
          <w:rPr>
            <w:rFonts w:asciiTheme="minorHAnsi" w:hAnsiTheme="minorHAnsi" w:cstheme="minorHAnsi"/>
            <w:noProof/>
            <w:webHidden/>
          </w:rPr>
          <w:tab/>
        </w:r>
        <w:r w:rsidRPr="00EF4BC9">
          <w:rPr>
            <w:rFonts w:asciiTheme="minorHAnsi" w:hAnsiTheme="minorHAnsi" w:cstheme="minorHAnsi"/>
            <w:noProof/>
            <w:webHidden/>
          </w:rPr>
          <w:fldChar w:fldCharType="begin"/>
        </w:r>
        <w:r w:rsidRPr="00EF4BC9">
          <w:rPr>
            <w:rFonts w:asciiTheme="minorHAnsi" w:hAnsiTheme="minorHAnsi" w:cstheme="minorHAnsi"/>
            <w:noProof/>
            <w:webHidden/>
          </w:rPr>
          <w:instrText xml:space="preserve"> PAGEREF _Toc124338035 \h </w:instrText>
        </w:r>
        <w:r w:rsidRPr="00EF4BC9">
          <w:rPr>
            <w:rFonts w:asciiTheme="minorHAnsi" w:hAnsiTheme="minorHAnsi" w:cstheme="minorHAnsi"/>
            <w:noProof/>
            <w:webHidden/>
          </w:rPr>
        </w:r>
        <w:r w:rsidRPr="00EF4BC9">
          <w:rPr>
            <w:rFonts w:asciiTheme="minorHAnsi" w:hAnsiTheme="minorHAnsi" w:cstheme="minorHAnsi"/>
            <w:noProof/>
            <w:webHidden/>
          </w:rPr>
          <w:fldChar w:fldCharType="separate"/>
        </w:r>
        <w:r w:rsidR="00BE6923">
          <w:rPr>
            <w:rFonts w:asciiTheme="minorHAnsi" w:hAnsiTheme="minorHAnsi" w:cstheme="minorHAnsi"/>
            <w:noProof/>
            <w:webHidden/>
          </w:rPr>
          <w:t>7</w:t>
        </w:r>
        <w:r w:rsidRPr="00EF4BC9">
          <w:rPr>
            <w:rFonts w:asciiTheme="minorHAnsi" w:hAnsiTheme="minorHAnsi" w:cstheme="minorHAnsi"/>
            <w:noProof/>
            <w:webHidden/>
          </w:rPr>
          <w:fldChar w:fldCharType="end"/>
        </w:r>
      </w:hyperlink>
    </w:p>
    <w:p w14:paraId="7809E437" w14:textId="7EFE4974" w:rsidR="00A43D2F" w:rsidRPr="00EF4BC9" w:rsidRDefault="00A43D2F">
      <w:pPr>
        <w:pStyle w:val="TOC2"/>
        <w:rPr>
          <w:rFonts w:asciiTheme="minorHAnsi" w:eastAsiaTheme="minorEastAsia" w:hAnsiTheme="minorHAnsi" w:cstheme="minorHAnsi"/>
          <w:spacing w:val="0"/>
          <w:sz w:val="22"/>
          <w:szCs w:val="22"/>
        </w:rPr>
      </w:pPr>
      <w:hyperlink w:anchor="_Toc124338036" w:history="1">
        <w:r w:rsidRPr="00EF4BC9">
          <w:rPr>
            <w:rStyle w:val="Hyperlink"/>
            <w:rFonts w:asciiTheme="minorHAnsi" w:hAnsiTheme="minorHAnsi" w:cstheme="minorHAnsi"/>
          </w:rPr>
          <w:t>2.1</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AUTHORITY AND METHOD</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_Toc124338036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7</w:t>
        </w:r>
        <w:r w:rsidRPr="00EF4BC9">
          <w:rPr>
            <w:rFonts w:asciiTheme="minorHAnsi" w:hAnsiTheme="minorHAnsi" w:cstheme="minorHAnsi"/>
            <w:webHidden/>
          </w:rPr>
          <w:fldChar w:fldCharType="end"/>
        </w:r>
      </w:hyperlink>
    </w:p>
    <w:p w14:paraId="2E850E83" w14:textId="5FB7B2AA" w:rsidR="00A43D2F" w:rsidRPr="00EF4BC9" w:rsidRDefault="00A43D2F">
      <w:pPr>
        <w:pStyle w:val="TOC2"/>
        <w:rPr>
          <w:rFonts w:asciiTheme="minorHAnsi" w:eastAsiaTheme="minorEastAsia" w:hAnsiTheme="minorHAnsi" w:cstheme="minorHAnsi"/>
          <w:spacing w:val="0"/>
          <w:sz w:val="22"/>
          <w:szCs w:val="22"/>
        </w:rPr>
      </w:pPr>
      <w:hyperlink w:anchor="_Toc124338037" w:history="1">
        <w:r w:rsidRPr="00EF4BC9">
          <w:rPr>
            <w:rStyle w:val="Hyperlink"/>
            <w:rFonts w:asciiTheme="minorHAnsi" w:hAnsiTheme="minorHAnsi" w:cstheme="minorHAnsi"/>
          </w:rPr>
          <w:t>2.2</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DEFINITION OF TERMS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_Toc124338037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7</w:t>
        </w:r>
        <w:r w:rsidRPr="00EF4BC9">
          <w:rPr>
            <w:rFonts w:asciiTheme="minorHAnsi" w:hAnsiTheme="minorHAnsi" w:cstheme="minorHAnsi"/>
            <w:webHidden/>
          </w:rPr>
          <w:fldChar w:fldCharType="end"/>
        </w:r>
      </w:hyperlink>
    </w:p>
    <w:p w14:paraId="418A8D3C" w14:textId="3CAD60C1" w:rsidR="00A43D2F" w:rsidRPr="00EF4BC9" w:rsidRDefault="00A43D2F">
      <w:pPr>
        <w:pStyle w:val="TOC1"/>
        <w:rPr>
          <w:rFonts w:asciiTheme="minorHAnsi" w:eastAsiaTheme="minorEastAsia" w:hAnsiTheme="minorHAnsi" w:cstheme="minorHAnsi"/>
          <w:b w:val="0"/>
          <w:noProof/>
          <w:spacing w:val="0"/>
          <w:sz w:val="22"/>
          <w:szCs w:val="22"/>
        </w:rPr>
      </w:pPr>
      <w:hyperlink w:anchor="_Toc124338038" w:history="1">
        <w:r w:rsidRPr="00EF4BC9">
          <w:rPr>
            <w:rStyle w:val="Hyperlink"/>
            <w:rFonts w:asciiTheme="minorHAnsi" w:hAnsiTheme="minorHAnsi" w:cstheme="minorHAnsi"/>
            <w:noProof/>
          </w:rPr>
          <w:t>SECTION 3:</w:t>
        </w:r>
        <w:r w:rsidRPr="00EF4BC9">
          <w:rPr>
            <w:rFonts w:asciiTheme="minorHAnsi" w:eastAsiaTheme="minorEastAsia" w:hAnsiTheme="minorHAnsi" w:cstheme="minorHAnsi"/>
            <w:b w:val="0"/>
            <w:noProof/>
            <w:spacing w:val="0"/>
            <w:sz w:val="22"/>
            <w:szCs w:val="22"/>
          </w:rPr>
          <w:tab/>
        </w:r>
        <w:r w:rsidRPr="00EF4BC9">
          <w:rPr>
            <w:rStyle w:val="Hyperlink"/>
            <w:rFonts w:asciiTheme="minorHAnsi" w:hAnsiTheme="minorHAnsi" w:cstheme="minorHAnsi"/>
            <w:noProof/>
          </w:rPr>
          <w:t>PROCUREMENT REQUIREMENTS</w:t>
        </w:r>
        <w:r w:rsidRPr="00EF4BC9">
          <w:rPr>
            <w:rFonts w:asciiTheme="minorHAnsi" w:hAnsiTheme="minorHAnsi" w:cstheme="minorHAnsi"/>
            <w:noProof/>
            <w:webHidden/>
          </w:rPr>
          <w:tab/>
        </w:r>
        <w:r w:rsidRPr="00EF4BC9">
          <w:rPr>
            <w:rFonts w:asciiTheme="minorHAnsi" w:hAnsiTheme="minorHAnsi" w:cstheme="minorHAnsi"/>
            <w:noProof/>
            <w:webHidden/>
          </w:rPr>
          <w:fldChar w:fldCharType="begin"/>
        </w:r>
        <w:r w:rsidRPr="00EF4BC9">
          <w:rPr>
            <w:rFonts w:asciiTheme="minorHAnsi" w:hAnsiTheme="minorHAnsi" w:cstheme="minorHAnsi"/>
            <w:noProof/>
            <w:webHidden/>
          </w:rPr>
          <w:instrText xml:space="preserve"> PAGEREF _Toc124338038 \h </w:instrText>
        </w:r>
        <w:r w:rsidRPr="00EF4BC9">
          <w:rPr>
            <w:rFonts w:asciiTheme="minorHAnsi" w:hAnsiTheme="minorHAnsi" w:cstheme="minorHAnsi"/>
            <w:noProof/>
            <w:webHidden/>
          </w:rPr>
        </w:r>
        <w:r w:rsidRPr="00EF4BC9">
          <w:rPr>
            <w:rFonts w:asciiTheme="minorHAnsi" w:hAnsiTheme="minorHAnsi" w:cstheme="minorHAnsi"/>
            <w:noProof/>
            <w:webHidden/>
          </w:rPr>
          <w:fldChar w:fldCharType="separate"/>
        </w:r>
        <w:r w:rsidR="00BE6923">
          <w:rPr>
            <w:rFonts w:asciiTheme="minorHAnsi" w:hAnsiTheme="minorHAnsi" w:cstheme="minorHAnsi"/>
            <w:noProof/>
            <w:webHidden/>
          </w:rPr>
          <w:t>8</w:t>
        </w:r>
        <w:r w:rsidRPr="00EF4BC9">
          <w:rPr>
            <w:rFonts w:asciiTheme="minorHAnsi" w:hAnsiTheme="minorHAnsi" w:cstheme="minorHAnsi"/>
            <w:noProof/>
            <w:webHidden/>
          </w:rPr>
          <w:fldChar w:fldCharType="end"/>
        </w:r>
      </w:hyperlink>
    </w:p>
    <w:p w14:paraId="7B5901DF" w14:textId="6F37E359" w:rsidR="00A43D2F" w:rsidRPr="00EF4BC9" w:rsidRDefault="00A43D2F">
      <w:pPr>
        <w:pStyle w:val="TOC2"/>
        <w:rPr>
          <w:rFonts w:asciiTheme="minorHAnsi" w:eastAsiaTheme="minorEastAsia" w:hAnsiTheme="minorHAnsi" w:cstheme="minorHAnsi"/>
          <w:spacing w:val="0"/>
          <w:sz w:val="22"/>
          <w:szCs w:val="22"/>
        </w:rPr>
      </w:pPr>
      <w:hyperlink w:anchor="_Toc124338039" w:history="1">
        <w:r w:rsidRPr="00EF4BC9">
          <w:rPr>
            <w:rStyle w:val="Hyperlink"/>
            <w:rFonts w:asciiTheme="minorHAnsi" w:hAnsiTheme="minorHAnsi" w:cstheme="minorHAnsi"/>
          </w:rPr>
          <w:t>3.1</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MINIMUM QUALIFICATIONS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_Toc124338039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8</w:t>
        </w:r>
        <w:r w:rsidRPr="00EF4BC9">
          <w:rPr>
            <w:rFonts w:asciiTheme="minorHAnsi" w:hAnsiTheme="minorHAnsi" w:cstheme="minorHAnsi"/>
            <w:webHidden/>
          </w:rPr>
          <w:fldChar w:fldCharType="end"/>
        </w:r>
      </w:hyperlink>
    </w:p>
    <w:p w14:paraId="20A9C85E" w14:textId="1C87597F" w:rsidR="00A43D2F" w:rsidRPr="00EF4BC9" w:rsidRDefault="00A43D2F">
      <w:pPr>
        <w:pStyle w:val="TOC2"/>
        <w:rPr>
          <w:rFonts w:asciiTheme="minorHAnsi" w:eastAsiaTheme="minorEastAsia" w:hAnsiTheme="minorHAnsi" w:cstheme="minorHAnsi"/>
          <w:spacing w:val="0"/>
          <w:sz w:val="22"/>
          <w:szCs w:val="22"/>
        </w:rPr>
      </w:pPr>
      <w:hyperlink w:anchor="_Toc124338040" w:history="1">
        <w:r w:rsidRPr="00EF4BC9">
          <w:rPr>
            <w:rStyle w:val="Hyperlink"/>
            <w:rFonts w:asciiTheme="minorHAnsi" w:hAnsiTheme="minorHAnsi" w:cstheme="minorHAnsi"/>
          </w:rPr>
          <w:t>3.2</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MINIMUM SUBMISSION REQUIREMENTS</w:t>
        </w:r>
        <w:r w:rsidRPr="00EF4BC9">
          <w:rPr>
            <w:rFonts w:asciiTheme="minorHAnsi" w:hAnsiTheme="minorHAnsi" w:cstheme="minorHAnsi"/>
            <w:webHidden/>
          </w:rPr>
          <w:tab/>
        </w:r>
        <w:r w:rsidR="00936560">
          <w:rPr>
            <w:rFonts w:asciiTheme="minorHAnsi" w:hAnsiTheme="minorHAnsi" w:cstheme="minorHAnsi"/>
            <w:webHidden/>
          </w:rPr>
          <w:t>9</w:t>
        </w:r>
      </w:hyperlink>
    </w:p>
    <w:p w14:paraId="2C787778" w14:textId="37EBC963" w:rsidR="00A43D2F" w:rsidRPr="00EF4BC9" w:rsidRDefault="00A43D2F">
      <w:pPr>
        <w:pStyle w:val="TOC2"/>
        <w:rPr>
          <w:rFonts w:asciiTheme="minorHAnsi" w:eastAsiaTheme="minorEastAsia" w:hAnsiTheme="minorHAnsi" w:cstheme="minorHAnsi"/>
          <w:spacing w:val="0"/>
          <w:sz w:val="22"/>
          <w:szCs w:val="22"/>
        </w:rPr>
      </w:pPr>
      <w:hyperlink w:anchor="_Toc124338041" w:history="1">
        <w:r w:rsidRPr="00EF4BC9">
          <w:rPr>
            <w:rStyle w:val="Hyperlink"/>
            <w:rFonts w:asciiTheme="minorHAnsi" w:hAnsiTheme="minorHAnsi" w:cstheme="minorHAnsi"/>
          </w:rPr>
          <w:t>3.3</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PROPOSAL REQUIREMENTS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_Toc124338041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10</w:t>
        </w:r>
        <w:r w:rsidRPr="00EF4BC9">
          <w:rPr>
            <w:rFonts w:asciiTheme="minorHAnsi" w:hAnsiTheme="minorHAnsi" w:cstheme="minorHAnsi"/>
            <w:webHidden/>
          </w:rPr>
          <w:fldChar w:fldCharType="end"/>
        </w:r>
      </w:hyperlink>
    </w:p>
    <w:p w14:paraId="248C0EB6" w14:textId="67CA75F5" w:rsidR="00A43D2F" w:rsidRPr="00EF4BC9" w:rsidRDefault="00A43D2F">
      <w:pPr>
        <w:pStyle w:val="TOC1"/>
        <w:rPr>
          <w:rFonts w:asciiTheme="minorHAnsi" w:eastAsiaTheme="minorEastAsia" w:hAnsiTheme="minorHAnsi" w:cstheme="minorHAnsi"/>
          <w:b w:val="0"/>
          <w:noProof/>
          <w:spacing w:val="0"/>
          <w:sz w:val="22"/>
          <w:szCs w:val="22"/>
        </w:rPr>
      </w:pPr>
      <w:hyperlink w:anchor="_Toc124338042" w:history="1">
        <w:r w:rsidRPr="00EF4BC9">
          <w:rPr>
            <w:rStyle w:val="Hyperlink"/>
            <w:rFonts w:asciiTheme="minorHAnsi" w:hAnsiTheme="minorHAnsi" w:cstheme="minorHAnsi"/>
            <w:noProof/>
          </w:rPr>
          <w:t>SECTION 4:</w:t>
        </w:r>
        <w:r w:rsidRPr="00EF4BC9">
          <w:rPr>
            <w:rFonts w:asciiTheme="minorHAnsi" w:eastAsiaTheme="minorEastAsia" w:hAnsiTheme="minorHAnsi" w:cstheme="minorHAnsi"/>
            <w:b w:val="0"/>
            <w:noProof/>
            <w:spacing w:val="0"/>
            <w:sz w:val="22"/>
            <w:szCs w:val="22"/>
          </w:rPr>
          <w:tab/>
        </w:r>
        <w:r w:rsidRPr="00EF4BC9">
          <w:rPr>
            <w:rStyle w:val="Hyperlink"/>
            <w:rFonts w:asciiTheme="minorHAnsi" w:hAnsiTheme="minorHAnsi" w:cstheme="minorHAnsi"/>
            <w:noProof/>
          </w:rPr>
          <w:t>SOLICITATION PROCESS</w:t>
        </w:r>
        <w:r w:rsidRPr="00EF4BC9">
          <w:rPr>
            <w:rFonts w:asciiTheme="minorHAnsi" w:hAnsiTheme="minorHAnsi" w:cstheme="minorHAnsi"/>
            <w:noProof/>
            <w:webHidden/>
          </w:rPr>
          <w:tab/>
        </w:r>
        <w:r w:rsidRPr="00EF4BC9">
          <w:rPr>
            <w:rFonts w:asciiTheme="minorHAnsi" w:hAnsiTheme="minorHAnsi" w:cstheme="minorHAnsi"/>
            <w:noProof/>
            <w:webHidden/>
          </w:rPr>
          <w:fldChar w:fldCharType="begin"/>
        </w:r>
        <w:r w:rsidRPr="00EF4BC9">
          <w:rPr>
            <w:rFonts w:asciiTheme="minorHAnsi" w:hAnsiTheme="minorHAnsi" w:cstheme="minorHAnsi"/>
            <w:noProof/>
            <w:webHidden/>
          </w:rPr>
          <w:instrText xml:space="preserve"> PAGEREF _Toc124338042 \h </w:instrText>
        </w:r>
        <w:r w:rsidRPr="00EF4BC9">
          <w:rPr>
            <w:rFonts w:asciiTheme="minorHAnsi" w:hAnsiTheme="minorHAnsi" w:cstheme="minorHAnsi"/>
            <w:noProof/>
            <w:webHidden/>
          </w:rPr>
        </w:r>
        <w:r w:rsidRPr="00EF4BC9">
          <w:rPr>
            <w:rFonts w:asciiTheme="minorHAnsi" w:hAnsiTheme="minorHAnsi" w:cstheme="minorHAnsi"/>
            <w:noProof/>
            <w:webHidden/>
          </w:rPr>
          <w:fldChar w:fldCharType="separate"/>
        </w:r>
        <w:r w:rsidR="00BE6923">
          <w:rPr>
            <w:rFonts w:asciiTheme="minorHAnsi" w:hAnsiTheme="minorHAnsi" w:cstheme="minorHAnsi"/>
            <w:noProof/>
            <w:webHidden/>
          </w:rPr>
          <w:t>1</w:t>
        </w:r>
        <w:r w:rsidRPr="00EF4BC9">
          <w:rPr>
            <w:rFonts w:asciiTheme="minorHAnsi" w:hAnsiTheme="minorHAnsi" w:cstheme="minorHAnsi"/>
            <w:noProof/>
            <w:webHidden/>
          </w:rPr>
          <w:fldChar w:fldCharType="end"/>
        </w:r>
      </w:hyperlink>
      <w:r w:rsidR="00936560">
        <w:t>2</w:t>
      </w:r>
    </w:p>
    <w:p w14:paraId="2C1D26F9" w14:textId="2D2CCB03" w:rsidR="00A43D2F" w:rsidRPr="00EF4BC9" w:rsidRDefault="00A43D2F">
      <w:pPr>
        <w:pStyle w:val="TOC2"/>
        <w:rPr>
          <w:rFonts w:asciiTheme="minorHAnsi" w:eastAsiaTheme="minorEastAsia" w:hAnsiTheme="minorHAnsi" w:cstheme="minorHAnsi"/>
          <w:spacing w:val="0"/>
          <w:sz w:val="22"/>
          <w:szCs w:val="22"/>
        </w:rPr>
      </w:pPr>
      <w:hyperlink w:anchor="_Toc124338043" w:history="1">
        <w:r w:rsidRPr="00EF4BC9">
          <w:rPr>
            <w:rStyle w:val="Hyperlink"/>
            <w:rFonts w:asciiTheme="minorHAnsi" w:hAnsiTheme="minorHAnsi" w:cstheme="minorHAnsi"/>
            <w:bCs/>
          </w:rPr>
          <w:t>4.1</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bCs/>
          </w:rPr>
          <w:t>PUBLIC NOTICE</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_Toc124338043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w:t>
        </w:r>
        <w:r w:rsidRPr="00EF4BC9">
          <w:rPr>
            <w:rFonts w:asciiTheme="minorHAnsi" w:hAnsiTheme="minorHAnsi" w:cstheme="minorHAnsi"/>
            <w:webHidden/>
          </w:rPr>
          <w:fldChar w:fldCharType="end"/>
        </w:r>
      </w:hyperlink>
      <w:r w:rsidR="00936560">
        <w:t>2</w:t>
      </w:r>
    </w:p>
    <w:p w14:paraId="756CE38A" w14:textId="251C7E47" w:rsidR="00A43D2F" w:rsidRPr="00EF4BC9" w:rsidRDefault="00A43D2F">
      <w:pPr>
        <w:pStyle w:val="TOC2"/>
        <w:rPr>
          <w:rFonts w:asciiTheme="minorHAnsi" w:eastAsiaTheme="minorEastAsia" w:hAnsiTheme="minorHAnsi" w:cstheme="minorHAnsi"/>
          <w:spacing w:val="0"/>
          <w:sz w:val="22"/>
          <w:szCs w:val="22"/>
        </w:rPr>
      </w:pPr>
      <w:hyperlink w:anchor="_Toc124338044" w:history="1">
        <w:r w:rsidRPr="00EF4BC9">
          <w:rPr>
            <w:rStyle w:val="Hyperlink"/>
            <w:rFonts w:asciiTheme="minorHAnsi" w:hAnsiTheme="minorHAnsi" w:cstheme="minorHAnsi"/>
          </w:rPr>
          <w:t>4.2</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PRE-PROPOSAL CONFERENCE</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_Toc124338044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12</w:t>
        </w:r>
        <w:r w:rsidRPr="00EF4BC9">
          <w:rPr>
            <w:rFonts w:asciiTheme="minorHAnsi" w:hAnsiTheme="minorHAnsi" w:cstheme="minorHAnsi"/>
            <w:webHidden/>
          </w:rPr>
          <w:fldChar w:fldCharType="end"/>
        </w:r>
      </w:hyperlink>
    </w:p>
    <w:p w14:paraId="6D62111A" w14:textId="1B16CCC1" w:rsidR="00A43D2F" w:rsidRPr="00EF4BC9" w:rsidRDefault="00A43D2F">
      <w:pPr>
        <w:pStyle w:val="TOC2"/>
        <w:rPr>
          <w:rFonts w:asciiTheme="minorHAnsi" w:eastAsiaTheme="minorEastAsia" w:hAnsiTheme="minorHAnsi" w:cstheme="minorHAnsi"/>
          <w:spacing w:val="0"/>
          <w:sz w:val="22"/>
          <w:szCs w:val="22"/>
        </w:rPr>
      </w:pPr>
      <w:hyperlink w:anchor="_Toc124338045" w:history="1">
        <w:r w:rsidRPr="00EF4BC9">
          <w:rPr>
            <w:rStyle w:val="Hyperlink"/>
            <w:rFonts w:asciiTheme="minorHAnsi" w:hAnsiTheme="minorHAnsi" w:cstheme="minorHAnsi"/>
          </w:rPr>
          <w:t>4.3</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QUESTIONS / REQUESTS FOR CLARIFICATIONS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_Toc124338045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12</w:t>
        </w:r>
        <w:r w:rsidRPr="00EF4BC9">
          <w:rPr>
            <w:rFonts w:asciiTheme="minorHAnsi" w:hAnsiTheme="minorHAnsi" w:cstheme="minorHAnsi"/>
            <w:webHidden/>
          </w:rPr>
          <w:fldChar w:fldCharType="end"/>
        </w:r>
      </w:hyperlink>
    </w:p>
    <w:p w14:paraId="663708E8" w14:textId="3A60639B" w:rsidR="00A43D2F" w:rsidRPr="00EF4BC9" w:rsidRDefault="00A43D2F">
      <w:pPr>
        <w:pStyle w:val="TOC2"/>
        <w:rPr>
          <w:rFonts w:asciiTheme="minorHAnsi" w:eastAsiaTheme="minorEastAsia" w:hAnsiTheme="minorHAnsi" w:cstheme="minorHAnsi"/>
          <w:spacing w:val="0"/>
          <w:sz w:val="22"/>
          <w:szCs w:val="22"/>
        </w:rPr>
      </w:pPr>
      <w:hyperlink w:anchor="_Toc124338046" w:history="1">
        <w:r w:rsidRPr="00EF4BC9">
          <w:rPr>
            <w:rStyle w:val="Hyperlink"/>
            <w:rFonts w:asciiTheme="minorHAnsi" w:hAnsiTheme="minorHAnsi" w:cstheme="minorHAnsi"/>
          </w:rPr>
          <w:t>4.4</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SOLICITATION PROTESTS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_Toc124338046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w:t>
        </w:r>
        <w:r w:rsidRPr="00EF4BC9">
          <w:rPr>
            <w:rFonts w:asciiTheme="minorHAnsi" w:hAnsiTheme="minorHAnsi" w:cstheme="minorHAnsi"/>
            <w:webHidden/>
          </w:rPr>
          <w:fldChar w:fldCharType="end"/>
        </w:r>
      </w:hyperlink>
      <w:r w:rsidR="00936560">
        <w:t>3</w:t>
      </w:r>
    </w:p>
    <w:p w14:paraId="685D8CDD" w14:textId="0A5B7934" w:rsidR="00A43D2F" w:rsidRPr="00EF4BC9" w:rsidRDefault="00A43D2F">
      <w:pPr>
        <w:pStyle w:val="TOC2"/>
        <w:rPr>
          <w:rFonts w:asciiTheme="minorHAnsi" w:eastAsiaTheme="minorEastAsia" w:hAnsiTheme="minorHAnsi" w:cstheme="minorHAnsi"/>
          <w:spacing w:val="0"/>
          <w:sz w:val="22"/>
          <w:szCs w:val="22"/>
        </w:rPr>
      </w:pPr>
      <w:hyperlink w:anchor="_Toc124338047" w:history="1">
        <w:r w:rsidRPr="00EF4BC9">
          <w:rPr>
            <w:rStyle w:val="Hyperlink"/>
            <w:rFonts w:asciiTheme="minorHAnsi" w:hAnsiTheme="minorHAnsi" w:cstheme="minorHAnsi"/>
          </w:rPr>
          <w:t>4.5</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PROPOSAL DELIVERY OPTIONS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_Toc124338047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13</w:t>
        </w:r>
        <w:r w:rsidRPr="00EF4BC9">
          <w:rPr>
            <w:rFonts w:asciiTheme="minorHAnsi" w:hAnsiTheme="minorHAnsi" w:cstheme="minorHAnsi"/>
            <w:webHidden/>
          </w:rPr>
          <w:fldChar w:fldCharType="end"/>
        </w:r>
      </w:hyperlink>
    </w:p>
    <w:p w14:paraId="67F1D94B" w14:textId="6F5058D5" w:rsidR="00A43D2F" w:rsidRPr="00EF4BC9" w:rsidRDefault="00A43D2F">
      <w:pPr>
        <w:pStyle w:val="TOC2"/>
        <w:rPr>
          <w:rFonts w:asciiTheme="minorHAnsi" w:eastAsiaTheme="minorEastAsia" w:hAnsiTheme="minorHAnsi" w:cstheme="minorHAnsi"/>
          <w:spacing w:val="0"/>
          <w:sz w:val="22"/>
          <w:szCs w:val="22"/>
        </w:rPr>
      </w:pPr>
      <w:hyperlink w:anchor="_Toc124338048" w:history="1">
        <w:r w:rsidRPr="00EF4BC9">
          <w:rPr>
            <w:rStyle w:val="Hyperlink"/>
            <w:rFonts w:asciiTheme="minorHAnsi" w:hAnsiTheme="minorHAnsi" w:cstheme="minorHAnsi"/>
          </w:rPr>
          <w:t>4.6</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PROPOSAL MODIFICATION OR WITHDRAWAL</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_Toc124338048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13</w:t>
        </w:r>
        <w:r w:rsidRPr="00EF4BC9">
          <w:rPr>
            <w:rFonts w:asciiTheme="minorHAnsi" w:hAnsiTheme="minorHAnsi" w:cstheme="minorHAnsi"/>
            <w:webHidden/>
          </w:rPr>
          <w:fldChar w:fldCharType="end"/>
        </w:r>
      </w:hyperlink>
    </w:p>
    <w:p w14:paraId="4429F860" w14:textId="16A7107F" w:rsidR="00A43D2F" w:rsidRPr="00EF4BC9" w:rsidRDefault="00A43D2F">
      <w:pPr>
        <w:pStyle w:val="TOC2"/>
        <w:rPr>
          <w:rFonts w:asciiTheme="minorHAnsi" w:eastAsiaTheme="minorEastAsia" w:hAnsiTheme="minorHAnsi" w:cstheme="minorHAnsi"/>
          <w:spacing w:val="0"/>
          <w:sz w:val="22"/>
          <w:szCs w:val="22"/>
        </w:rPr>
      </w:pPr>
      <w:hyperlink w:anchor="_Toc124338049" w:history="1">
        <w:r w:rsidRPr="00EF4BC9">
          <w:rPr>
            <w:rStyle w:val="Hyperlink"/>
            <w:rFonts w:asciiTheme="minorHAnsi" w:hAnsiTheme="minorHAnsi" w:cstheme="minorHAnsi"/>
          </w:rPr>
          <w:t>4.7</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PROPOSAL DUE</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_Toc124338049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w:t>
        </w:r>
        <w:r w:rsidRPr="00EF4BC9">
          <w:rPr>
            <w:rFonts w:asciiTheme="minorHAnsi" w:hAnsiTheme="minorHAnsi" w:cstheme="minorHAnsi"/>
            <w:webHidden/>
          </w:rPr>
          <w:fldChar w:fldCharType="end"/>
        </w:r>
      </w:hyperlink>
      <w:r w:rsidR="00936560">
        <w:t>4</w:t>
      </w:r>
    </w:p>
    <w:p w14:paraId="192A4475" w14:textId="263F85E0" w:rsidR="00A43D2F" w:rsidRPr="00EF4BC9" w:rsidRDefault="00A43D2F">
      <w:pPr>
        <w:pStyle w:val="TOC2"/>
        <w:rPr>
          <w:rFonts w:asciiTheme="minorHAnsi" w:eastAsiaTheme="minorEastAsia" w:hAnsiTheme="minorHAnsi" w:cstheme="minorHAnsi"/>
          <w:spacing w:val="0"/>
          <w:sz w:val="22"/>
          <w:szCs w:val="22"/>
        </w:rPr>
      </w:pPr>
      <w:hyperlink w:anchor="_Toc124338050" w:history="1">
        <w:r w:rsidRPr="00EF4BC9">
          <w:rPr>
            <w:rStyle w:val="Hyperlink"/>
            <w:rFonts w:asciiTheme="minorHAnsi" w:hAnsiTheme="minorHAnsi" w:cstheme="minorHAnsi"/>
          </w:rPr>
          <w:t>4.8</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PUBLIC OPENING</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_Toc124338050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w:t>
        </w:r>
        <w:r w:rsidRPr="00EF4BC9">
          <w:rPr>
            <w:rFonts w:asciiTheme="minorHAnsi" w:hAnsiTheme="minorHAnsi" w:cstheme="minorHAnsi"/>
            <w:webHidden/>
          </w:rPr>
          <w:fldChar w:fldCharType="end"/>
        </w:r>
      </w:hyperlink>
      <w:r w:rsidR="00BF1E1D">
        <w:t>4</w:t>
      </w:r>
    </w:p>
    <w:p w14:paraId="0590FE38" w14:textId="052FC891" w:rsidR="00A43D2F" w:rsidRPr="00EF4BC9" w:rsidRDefault="00A43D2F">
      <w:pPr>
        <w:pStyle w:val="TOC2"/>
        <w:rPr>
          <w:rFonts w:asciiTheme="minorHAnsi" w:eastAsiaTheme="minorEastAsia" w:hAnsiTheme="minorHAnsi" w:cstheme="minorHAnsi"/>
          <w:spacing w:val="0"/>
          <w:sz w:val="22"/>
          <w:szCs w:val="22"/>
        </w:rPr>
      </w:pPr>
      <w:hyperlink w:anchor="_Toc124338051" w:history="1">
        <w:r w:rsidRPr="00EF4BC9">
          <w:rPr>
            <w:rStyle w:val="Hyperlink"/>
            <w:rFonts w:asciiTheme="minorHAnsi" w:hAnsiTheme="minorHAnsi" w:cstheme="minorHAnsi"/>
          </w:rPr>
          <w:t>4.9</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PROPOSAL REJECTION</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_Toc124338051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w:t>
        </w:r>
        <w:r w:rsidRPr="00EF4BC9">
          <w:rPr>
            <w:rFonts w:asciiTheme="minorHAnsi" w:hAnsiTheme="minorHAnsi" w:cstheme="minorHAnsi"/>
            <w:webHidden/>
          </w:rPr>
          <w:fldChar w:fldCharType="end"/>
        </w:r>
      </w:hyperlink>
      <w:r w:rsidR="00BF1E1D">
        <w:t>4</w:t>
      </w:r>
    </w:p>
    <w:p w14:paraId="26756949" w14:textId="280673B5" w:rsidR="00A43D2F" w:rsidRPr="00EF4BC9" w:rsidRDefault="00A43D2F">
      <w:pPr>
        <w:pStyle w:val="TOC2"/>
        <w:rPr>
          <w:rFonts w:asciiTheme="minorHAnsi" w:eastAsiaTheme="minorEastAsia" w:hAnsiTheme="minorHAnsi" w:cstheme="minorHAnsi"/>
          <w:spacing w:val="0"/>
          <w:sz w:val="22"/>
          <w:szCs w:val="22"/>
        </w:rPr>
      </w:pPr>
      <w:hyperlink w:anchor="_Toc124338052" w:history="1">
        <w:r w:rsidRPr="00EF4BC9">
          <w:rPr>
            <w:rStyle w:val="Hyperlink"/>
            <w:rFonts w:asciiTheme="minorHAnsi" w:hAnsiTheme="minorHAnsi" w:cstheme="minorHAnsi"/>
          </w:rPr>
          <w:t>4.10</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EVALUATION PROCESS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_Toc124338052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14</w:t>
        </w:r>
        <w:r w:rsidRPr="00EF4BC9">
          <w:rPr>
            <w:rFonts w:asciiTheme="minorHAnsi" w:hAnsiTheme="minorHAnsi" w:cstheme="minorHAnsi"/>
            <w:webHidden/>
          </w:rPr>
          <w:fldChar w:fldCharType="end"/>
        </w:r>
      </w:hyperlink>
    </w:p>
    <w:p w14:paraId="0154DF2E" w14:textId="0A28B621" w:rsidR="00A43D2F" w:rsidRPr="00EF4BC9" w:rsidRDefault="00A43D2F">
      <w:pPr>
        <w:pStyle w:val="TOC2"/>
        <w:rPr>
          <w:rFonts w:asciiTheme="minorHAnsi" w:eastAsiaTheme="minorEastAsia" w:hAnsiTheme="minorHAnsi" w:cstheme="minorHAnsi"/>
          <w:spacing w:val="0"/>
          <w:sz w:val="22"/>
          <w:szCs w:val="22"/>
        </w:rPr>
      </w:pPr>
      <w:hyperlink w:anchor="_Toc124338053" w:history="1">
        <w:r w:rsidRPr="00EF4BC9">
          <w:rPr>
            <w:rStyle w:val="Hyperlink"/>
            <w:rFonts w:asciiTheme="minorHAnsi" w:hAnsiTheme="minorHAnsi" w:cstheme="minorHAnsi"/>
          </w:rPr>
          <w:t>4.11</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POINT AND SCORE CALCULATIONS</w:t>
        </w:r>
        <w:r w:rsidRPr="00EF4BC9">
          <w:rPr>
            <w:rFonts w:asciiTheme="minorHAnsi" w:hAnsiTheme="minorHAnsi" w:cstheme="minorHAnsi"/>
            <w:webHidden/>
          </w:rPr>
          <w:tab/>
        </w:r>
      </w:hyperlink>
      <w:r w:rsidR="00BF1E1D">
        <w:t>20</w:t>
      </w:r>
    </w:p>
    <w:p w14:paraId="30028A08" w14:textId="57E94B5E" w:rsidR="00A43D2F" w:rsidRPr="00EF4BC9" w:rsidRDefault="00A43D2F">
      <w:pPr>
        <w:pStyle w:val="TOC2"/>
        <w:rPr>
          <w:rFonts w:asciiTheme="minorHAnsi" w:eastAsiaTheme="minorEastAsia" w:hAnsiTheme="minorHAnsi" w:cstheme="minorHAnsi"/>
          <w:spacing w:val="0"/>
          <w:sz w:val="22"/>
          <w:szCs w:val="22"/>
        </w:rPr>
      </w:pPr>
      <w:hyperlink w:anchor="_Toc124338054" w:history="1">
        <w:r w:rsidRPr="00EF4BC9">
          <w:rPr>
            <w:rStyle w:val="Hyperlink"/>
            <w:rFonts w:asciiTheme="minorHAnsi" w:hAnsiTheme="minorHAnsi" w:cstheme="minorHAnsi"/>
          </w:rPr>
          <w:t>4.12</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RANKING OF PROPOSERS</w:t>
        </w:r>
        <w:r w:rsidRPr="00EF4BC9">
          <w:rPr>
            <w:rFonts w:asciiTheme="minorHAnsi" w:hAnsiTheme="minorHAnsi" w:cstheme="minorHAnsi"/>
            <w:webHidden/>
          </w:rPr>
          <w:tab/>
        </w:r>
      </w:hyperlink>
      <w:r w:rsidR="00BF1E1D">
        <w:t>20</w:t>
      </w:r>
    </w:p>
    <w:p w14:paraId="6C760FB9" w14:textId="44C1FCCB" w:rsidR="00A43D2F" w:rsidRPr="00EF4BC9" w:rsidRDefault="00A43D2F">
      <w:pPr>
        <w:pStyle w:val="TOC2"/>
        <w:rPr>
          <w:rFonts w:asciiTheme="minorHAnsi" w:eastAsiaTheme="minorEastAsia" w:hAnsiTheme="minorHAnsi" w:cstheme="minorHAnsi"/>
          <w:spacing w:val="0"/>
          <w:sz w:val="22"/>
          <w:szCs w:val="22"/>
        </w:rPr>
      </w:pPr>
      <w:hyperlink w:anchor="_Toc124338055" w:history="1">
        <w:r w:rsidRPr="00EF4BC9">
          <w:rPr>
            <w:rStyle w:val="Hyperlink"/>
            <w:rFonts w:asciiTheme="minorHAnsi" w:hAnsiTheme="minorHAnsi" w:cstheme="minorHAnsi"/>
          </w:rPr>
          <w:t>4.13</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NEXT STEP DETERMINATION</w:t>
        </w:r>
        <w:r w:rsidRPr="00EF4BC9">
          <w:rPr>
            <w:rFonts w:asciiTheme="minorHAnsi" w:hAnsiTheme="minorHAnsi" w:cstheme="minorHAnsi"/>
            <w:webHidden/>
          </w:rPr>
          <w:tab/>
        </w:r>
      </w:hyperlink>
      <w:r w:rsidR="00BF1E1D">
        <w:t>20</w:t>
      </w:r>
    </w:p>
    <w:p w14:paraId="0846281B" w14:textId="230A42CE" w:rsidR="00A43D2F" w:rsidRPr="00EF4BC9" w:rsidRDefault="00A43D2F">
      <w:pPr>
        <w:pStyle w:val="TOC1"/>
        <w:rPr>
          <w:rFonts w:asciiTheme="minorHAnsi" w:eastAsiaTheme="minorEastAsia" w:hAnsiTheme="minorHAnsi" w:cstheme="minorHAnsi"/>
          <w:b w:val="0"/>
          <w:noProof/>
          <w:spacing w:val="0"/>
          <w:sz w:val="22"/>
          <w:szCs w:val="22"/>
        </w:rPr>
      </w:pPr>
      <w:hyperlink w:anchor="_Toc124338056" w:history="1">
        <w:r w:rsidRPr="00EF4BC9">
          <w:rPr>
            <w:rStyle w:val="Hyperlink"/>
            <w:rFonts w:asciiTheme="minorHAnsi" w:hAnsiTheme="minorHAnsi" w:cstheme="minorHAnsi"/>
            <w:noProof/>
          </w:rPr>
          <w:t>SECTION 5:</w:t>
        </w:r>
        <w:r w:rsidRPr="00EF4BC9">
          <w:rPr>
            <w:rFonts w:asciiTheme="minorHAnsi" w:eastAsiaTheme="minorEastAsia" w:hAnsiTheme="minorHAnsi" w:cstheme="minorHAnsi"/>
            <w:b w:val="0"/>
            <w:noProof/>
            <w:spacing w:val="0"/>
            <w:sz w:val="22"/>
            <w:szCs w:val="22"/>
          </w:rPr>
          <w:tab/>
        </w:r>
        <w:r w:rsidRPr="00EF4BC9">
          <w:rPr>
            <w:rStyle w:val="Hyperlink"/>
            <w:rFonts w:asciiTheme="minorHAnsi" w:hAnsiTheme="minorHAnsi" w:cstheme="minorHAnsi"/>
            <w:noProof/>
          </w:rPr>
          <w:t>AWARD AND NEGOTIATION</w:t>
        </w:r>
        <w:r w:rsidRPr="00EF4BC9">
          <w:rPr>
            <w:rFonts w:asciiTheme="minorHAnsi" w:hAnsiTheme="minorHAnsi" w:cstheme="minorHAnsi"/>
            <w:noProof/>
            <w:webHidden/>
          </w:rPr>
          <w:tab/>
        </w:r>
        <w:r w:rsidRPr="00EF4BC9">
          <w:rPr>
            <w:rFonts w:asciiTheme="minorHAnsi" w:hAnsiTheme="minorHAnsi" w:cstheme="minorHAnsi"/>
            <w:noProof/>
            <w:webHidden/>
          </w:rPr>
          <w:fldChar w:fldCharType="begin"/>
        </w:r>
        <w:r w:rsidRPr="00EF4BC9">
          <w:rPr>
            <w:rFonts w:asciiTheme="minorHAnsi" w:hAnsiTheme="minorHAnsi" w:cstheme="minorHAnsi"/>
            <w:noProof/>
            <w:webHidden/>
          </w:rPr>
          <w:instrText xml:space="preserve"> PAGEREF _Toc124338056 \h </w:instrText>
        </w:r>
        <w:r w:rsidRPr="00EF4BC9">
          <w:rPr>
            <w:rFonts w:asciiTheme="minorHAnsi" w:hAnsiTheme="minorHAnsi" w:cstheme="minorHAnsi"/>
            <w:noProof/>
            <w:webHidden/>
          </w:rPr>
        </w:r>
        <w:r w:rsidRPr="00EF4BC9">
          <w:rPr>
            <w:rFonts w:asciiTheme="minorHAnsi" w:hAnsiTheme="minorHAnsi" w:cstheme="minorHAnsi"/>
            <w:noProof/>
            <w:webHidden/>
          </w:rPr>
          <w:fldChar w:fldCharType="separate"/>
        </w:r>
        <w:r w:rsidR="00BE6923">
          <w:rPr>
            <w:rFonts w:asciiTheme="minorHAnsi" w:hAnsiTheme="minorHAnsi" w:cstheme="minorHAnsi"/>
            <w:noProof/>
            <w:webHidden/>
          </w:rPr>
          <w:t>2</w:t>
        </w:r>
        <w:r w:rsidRPr="00EF4BC9">
          <w:rPr>
            <w:rFonts w:asciiTheme="minorHAnsi" w:hAnsiTheme="minorHAnsi" w:cstheme="minorHAnsi"/>
            <w:noProof/>
            <w:webHidden/>
          </w:rPr>
          <w:fldChar w:fldCharType="end"/>
        </w:r>
      </w:hyperlink>
      <w:r w:rsidR="00BF1E1D">
        <w:t>1</w:t>
      </w:r>
    </w:p>
    <w:p w14:paraId="067D414B" w14:textId="6C9B7F84" w:rsidR="00A43D2F" w:rsidRPr="00EF4BC9" w:rsidRDefault="00A43D2F">
      <w:pPr>
        <w:pStyle w:val="TOC2"/>
        <w:rPr>
          <w:rFonts w:asciiTheme="minorHAnsi" w:eastAsiaTheme="minorEastAsia" w:hAnsiTheme="minorHAnsi" w:cstheme="minorHAnsi"/>
          <w:spacing w:val="0"/>
          <w:sz w:val="22"/>
          <w:szCs w:val="22"/>
        </w:rPr>
      </w:pPr>
      <w:hyperlink w:anchor="_Toc124338057" w:history="1">
        <w:r w:rsidRPr="00EF4BC9">
          <w:rPr>
            <w:rStyle w:val="Hyperlink"/>
            <w:rFonts w:asciiTheme="minorHAnsi" w:hAnsiTheme="minorHAnsi" w:cstheme="minorHAnsi"/>
          </w:rPr>
          <w:t>5.1</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AWARD NOTIFICATION PROCESS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_Toc124338057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1</w:t>
      </w:r>
    </w:p>
    <w:p w14:paraId="0E3E978A" w14:textId="5497F74B" w:rsidR="00A43D2F" w:rsidRPr="00EF4BC9" w:rsidRDefault="00A43D2F">
      <w:pPr>
        <w:pStyle w:val="TOC2"/>
        <w:rPr>
          <w:rFonts w:asciiTheme="minorHAnsi" w:eastAsiaTheme="minorEastAsia" w:hAnsiTheme="minorHAnsi" w:cstheme="minorHAnsi"/>
          <w:spacing w:val="0"/>
          <w:sz w:val="22"/>
          <w:szCs w:val="22"/>
        </w:rPr>
      </w:pPr>
      <w:hyperlink w:anchor="_Toc124338058" w:history="1">
        <w:r w:rsidRPr="00EF4BC9">
          <w:rPr>
            <w:rStyle w:val="Hyperlink"/>
            <w:rFonts w:asciiTheme="minorHAnsi" w:hAnsiTheme="minorHAnsi" w:cstheme="minorHAnsi"/>
          </w:rPr>
          <w:t>5.2</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INTENT TO AWARD PROTEST</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_Toc124338058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1</w:t>
      </w:r>
    </w:p>
    <w:p w14:paraId="124852F1" w14:textId="511C6742" w:rsidR="00A43D2F" w:rsidRPr="00EF4BC9" w:rsidRDefault="00A43D2F">
      <w:pPr>
        <w:pStyle w:val="TOC2"/>
        <w:rPr>
          <w:rFonts w:asciiTheme="minorHAnsi" w:eastAsiaTheme="minorEastAsia" w:hAnsiTheme="minorHAnsi" w:cstheme="minorHAnsi"/>
          <w:spacing w:val="0"/>
          <w:sz w:val="22"/>
          <w:szCs w:val="22"/>
        </w:rPr>
      </w:pPr>
      <w:hyperlink w:anchor="_Toc124338059" w:history="1">
        <w:r w:rsidRPr="00EF4BC9">
          <w:rPr>
            <w:rStyle w:val="Hyperlink"/>
            <w:rFonts w:asciiTheme="minorHAnsi" w:hAnsiTheme="minorHAnsi" w:cstheme="minorHAnsi"/>
          </w:rPr>
          <w:t>5.3</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APPARENT SUCCESSFUL PROPOSER SUBMISSION REQUIREMENTS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_Toc124338059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2</w:t>
      </w:r>
    </w:p>
    <w:p w14:paraId="7BA297CD" w14:textId="7467077C" w:rsidR="00A43D2F" w:rsidRPr="00EF4BC9" w:rsidRDefault="00A43D2F">
      <w:pPr>
        <w:pStyle w:val="TOC2"/>
        <w:rPr>
          <w:rFonts w:asciiTheme="minorHAnsi" w:eastAsiaTheme="minorEastAsia" w:hAnsiTheme="minorHAnsi" w:cstheme="minorHAnsi"/>
          <w:spacing w:val="0"/>
          <w:sz w:val="22"/>
          <w:szCs w:val="22"/>
        </w:rPr>
      </w:pPr>
      <w:hyperlink w:anchor="_Toc124338060" w:history="1">
        <w:r w:rsidRPr="00EF4BC9">
          <w:rPr>
            <w:rStyle w:val="Hyperlink"/>
            <w:rFonts w:asciiTheme="minorHAnsi" w:hAnsiTheme="minorHAnsi" w:cstheme="minorHAnsi"/>
          </w:rPr>
          <w:t>5.4</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CONTRACT NEGOTIATION</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_Toc124338060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3</w:t>
      </w:r>
    </w:p>
    <w:p w14:paraId="27A692C7" w14:textId="47F39409" w:rsidR="00A43D2F" w:rsidRPr="00EF4BC9" w:rsidRDefault="00A43D2F">
      <w:pPr>
        <w:pStyle w:val="TOC1"/>
        <w:rPr>
          <w:rFonts w:asciiTheme="minorHAnsi" w:eastAsiaTheme="minorEastAsia" w:hAnsiTheme="minorHAnsi" w:cstheme="minorHAnsi"/>
          <w:b w:val="0"/>
          <w:noProof/>
          <w:spacing w:val="0"/>
          <w:sz w:val="22"/>
          <w:szCs w:val="22"/>
        </w:rPr>
      </w:pPr>
      <w:hyperlink w:anchor="_Toc124338061" w:history="1">
        <w:r w:rsidRPr="00EF4BC9">
          <w:rPr>
            <w:rStyle w:val="Hyperlink"/>
            <w:rFonts w:asciiTheme="minorHAnsi" w:hAnsiTheme="minorHAnsi" w:cstheme="minorHAnsi"/>
            <w:noProof/>
          </w:rPr>
          <w:t>SECTION 6:</w:t>
        </w:r>
        <w:r w:rsidRPr="00EF4BC9">
          <w:rPr>
            <w:rFonts w:asciiTheme="minorHAnsi" w:eastAsiaTheme="minorEastAsia" w:hAnsiTheme="minorHAnsi" w:cstheme="minorHAnsi"/>
            <w:b w:val="0"/>
            <w:noProof/>
            <w:spacing w:val="0"/>
            <w:sz w:val="22"/>
            <w:szCs w:val="22"/>
          </w:rPr>
          <w:tab/>
        </w:r>
        <w:r w:rsidRPr="00EF4BC9">
          <w:rPr>
            <w:rStyle w:val="Hyperlink"/>
            <w:rFonts w:asciiTheme="minorHAnsi" w:hAnsiTheme="minorHAnsi" w:cstheme="minorHAnsi"/>
            <w:noProof/>
          </w:rPr>
          <w:t>ADDITIONAL INFORMATION</w:t>
        </w:r>
        <w:r w:rsidRPr="00EF4BC9">
          <w:rPr>
            <w:rFonts w:asciiTheme="minorHAnsi" w:hAnsiTheme="minorHAnsi" w:cstheme="minorHAnsi"/>
            <w:noProof/>
            <w:webHidden/>
          </w:rPr>
          <w:tab/>
        </w:r>
        <w:r w:rsidRPr="00EF4BC9">
          <w:rPr>
            <w:rFonts w:asciiTheme="minorHAnsi" w:hAnsiTheme="minorHAnsi" w:cstheme="minorHAnsi"/>
            <w:noProof/>
            <w:webHidden/>
          </w:rPr>
          <w:fldChar w:fldCharType="begin"/>
        </w:r>
        <w:r w:rsidRPr="00EF4BC9">
          <w:rPr>
            <w:rFonts w:asciiTheme="minorHAnsi" w:hAnsiTheme="minorHAnsi" w:cstheme="minorHAnsi"/>
            <w:noProof/>
            <w:webHidden/>
          </w:rPr>
          <w:instrText xml:space="preserve"> PAGEREF _Toc124338061 \h </w:instrText>
        </w:r>
        <w:r w:rsidRPr="00EF4BC9">
          <w:rPr>
            <w:rFonts w:asciiTheme="minorHAnsi" w:hAnsiTheme="minorHAnsi" w:cstheme="minorHAnsi"/>
            <w:noProof/>
            <w:webHidden/>
          </w:rPr>
        </w:r>
        <w:r w:rsidRPr="00EF4BC9">
          <w:rPr>
            <w:rFonts w:asciiTheme="minorHAnsi" w:hAnsiTheme="minorHAnsi" w:cstheme="minorHAnsi"/>
            <w:noProof/>
            <w:webHidden/>
          </w:rPr>
          <w:fldChar w:fldCharType="separate"/>
        </w:r>
        <w:r w:rsidR="00BE6923">
          <w:rPr>
            <w:rFonts w:asciiTheme="minorHAnsi" w:hAnsiTheme="minorHAnsi" w:cstheme="minorHAnsi"/>
            <w:noProof/>
            <w:webHidden/>
          </w:rPr>
          <w:t>2</w:t>
        </w:r>
        <w:r w:rsidRPr="00EF4BC9">
          <w:rPr>
            <w:rFonts w:asciiTheme="minorHAnsi" w:hAnsiTheme="minorHAnsi" w:cstheme="minorHAnsi"/>
            <w:noProof/>
            <w:webHidden/>
          </w:rPr>
          <w:fldChar w:fldCharType="end"/>
        </w:r>
      </w:hyperlink>
      <w:r w:rsidR="00BF1E1D">
        <w:t>4</w:t>
      </w:r>
    </w:p>
    <w:p w14:paraId="3C59A726" w14:textId="4751F5BC" w:rsidR="00A43D2F" w:rsidRPr="00EF4BC9" w:rsidRDefault="00A43D2F">
      <w:pPr>
        <w:pStyle w:val="TOC2"/>
        <w:rPr>
          <w:rFonts w:asciiTheme="minorHAnsi" w:eastAsiaTheme="minorEastAsia" w:hAnsiTheme="minorHAnsi" w:cstheme="minorHAnsi"/>
          <w:spacing w:val="0"/>
          <w:sz w:val="22"/>
          <w:szCs w:val="22"/>
        </w:rPr>
      </w:pPr>
      <w:hyperlink w:anchor="_Toc124338062" w:history="1">
        <w:r w:rsidRPr="00EF4BC9">
          <w:rPr>
            <w:rStyle w:val="Hyperlink"/>
            <w:rFonts w:asciiTheme="minorHAnsi" w:hAnsiTheme="minorHAnsi" w:cstheme="minorHAnsi"/>
          </w:rPr>
          <w:t>6.1</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CERTIFIED FIRM PARTICIPATION</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_Toc124338062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4</w:t>
      </w:r>
    </w:p>
    <w:p w14:paraId="566E21E3" w14:textId="5C1A7B42" w:rsidR="00A43D2F" w:rsidRPr="00EF4BC9" w:rsidRDefault="00A43D2F">
      <w:pPr>
        <w:pStyle w:val="TOC2"/>
        <w:rPr>
          <w:rFonts w:asciiTheme="minorHAnsi" w:eastAsiaTheme="minorEastAsia" w:hAnsiTheme="minorHAnsi" w:cstheme="minorHAnsi"/>
          <w:spacing w:val="0"/>
          <w:sz w:val="22"/>
          <w:szCs w:val="22"/>
        </w:rPr>
      </w:pPr>
      <w:hyperlink w:anchor="_Toc124338063" w:history="1">
        <w:r w:rsidRPr="00EF4BC9">
          <w:rPr>
            <w:rStyle w:val="Hyperlink"/>
            <w:rFonts w:asciiTheme="minorHAnsi" w:hAnsiTheme="minorHAnsi" w:cstheme="minorHAnsi"/>
          </w:rPr>
          <w:t>6.2</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GOVERNING LAWS AND REGULATIONS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_Toc124338063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4</w:t>
      </w:r>
    </w:p>
    <w:p w14:paraId="5A16ED6F" w14:textId="382990D8" w:rsidR="00A43D2F" w:rsidRPr="00EF4BC9" w:rsidRDefault="00A43D2F">
      <w:pPr>
        <w:pStyle w:val="TOC2"/>
        <w:rPr>
          <w:rFonts w:asciiTheme="minorHAnsi" w:eastAsiaTheme="minorEastAsia" w:hAnsiTheme="minorHAnsi" w:cstheme="minorHAnsi"/>
          <w:spacing w:val="0"/>
          <w:sz w:val="22"/>
          <w:szCs w:val="22"/>
        </w:rPr>
      </w:pPr>
      <w:hyperlink w:anchor="_Toc124338064" w:history="1">
        <w:r w:rsidRPr="00EF4BC9">
          <w:rPr>
            <w:rStyle w:val="Hyperlink"/>
            <w:rFonts w:asciiTheme="minorHAnsi" w:hAnsiTheme="minorHAnsi" w:cstheme="minorHAnsi"/>
          </w:rPr>
          <w:t>6.3</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OWNERSHIP/PERMISSION TO USE MATERIALS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_Toc124338064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5</w:t>
      </w:r>
    </w:p>
    <w:p w14:paraId="3C9FB1B6" w14:textId="4A275A8E" w:rsidR="00A43D2F" w:rsidRPr="00EF4BC9" w:rsidRDefault="00A43D2F">
      <w:pPr>
        <w:pStyle w:val="TOC2"/>
        <w:rPr>
          <w:rFonts w:asciiTheme="minorHAnsi" w:eastAsiaTheme="minorEastAsia" w:hAnsiTheme="minorHAnsi" w:cstheme="minorHAnsi"/>
          <w:spacing w:val="0"/>
          <w:sz w:val="22"/>
          <w:szCs w:val="22"/>
        </w:rPr>
      </w:pPr>
      <w:hyperlink w:anchor="_Toc124338065" w:history="1">
        <w:r w:rsidRPr="00EF4BC9">
          <w:rPr>
            <w:rStyle w:val="Hyperlink"/>
            <w:rFonts w:asciiTheme="minorHAnsi" w:hAnsiTheme="minorHAnsi" w:cstheme="minorHAnsi"/>
          </w:rPr>
          <w:t>6.4</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CANCELLATION OF RFP; REJECTION OF PROPOSAL; NO DAMAGES.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_Toc124338065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5</w:t>
      </w:r>
    </w:p>
    <w:p w14:paraId="55716CA8" w14:textId="71510A55" w:rsidR="00A43D2F" w:rsidRPr="00EF4BC9" w:rsidRDefault="00A43D2F">
      <w:pPr>
        <w:pStyle w:val="TOC2"/>
        <w:rPr>
          <w:rFonts w:asciiTheme="minorHAnsi" w:eastAsiaTheme="minorEastAsia" w:hAnsiTheme="minorHAnsi" w:cstheme="minorHAnsi"/>
          <w:spacing w:val="0"/>
          <w:sz w:val="22"/>
          <w:szCs w:val="22"/>
        </w:rPr>
      </w:pPr>
      <w:hyperlink w:anchor="_Toc124338066" w:history="1">
        <w:r w:rsidRPr="00EF4BC9">
          <w:rPr>
            <w:rStyle w:val="Hyperlink"/>
            <w:rFonts w:asciiTheme="minorHAnsi" w:hAnsiTheme="minorHAnsi" w:cstheme="minorHAnsi"/>
          </w:rPr>
          <w:t>6.5</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COST OF SUBMITTING A PROPOSAL</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_Toc124338066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5</w:t>
      </w:r>
    </w:p>
    <w:p w14:paraId="7B624531" w14:textId="047288BC" w:rsidR="00A43D2F" w:rsidRPr="00EF4BC9" w:rsidRDefault="00A43D2F">
      <w:pPr>
        <w:pStyle w:val="TOC2"/>
        <w:rPr>
          <w:rFonts w:asciiTheme="minorHAnsi" w:eastAsiaTheme="minorEastAsia" w:hAnsiTheme="minorHAnsi" w:cstheme="minorHAnsi"/>
          <w:spacing w:val="0"/>
          <w:sz w:val="22"/>
          <w:szCs w:val="22"/>
        </w:rPr>
      </w:pPr>
      <w:hyperlink w:anchor="_Toc124338067" w:history="1">
        <w:r w:rsidRPr="00EF4BC9">
          <w:rPr>
            <w:rStyle w:val="Hyperlink"/>
            <w:rFonts w:asciiTheme="minorHAnsi" w:hAnsiTheme="minorHAnsi" w:cstheme="minorHAnsi"/>
          </w:rPr>
          <w:t>6.6</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STATEWIDE E-WASTE/RECOVERY PROCEDURE</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_Toc124338067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5</w:t>
      </w:r>
    </w:p>
    <w:p w14:paraId="040552AE" w14:textId="0BE00638" w:rsidR="00A43D2F" w:rsidRPr="00EF4BC9" w:rsidRDefault="00A43D2F">
      <w:pPr>
        <w:pStyle w:val="TOC2"/>
        <w:rPr>
          <w:rFonts w:asciiTheme="minorHAnsi" w:eastAsiaTheme="minorEastAsia" w:hAnsiTheme="minorHAnsi" w:cstheme="minorHAnsi"/>
          <w:spacing w:val="0"/>
          <w:sz w:val="22"/>
          <w:szCs w:val="22"/>
        </w:rPr>
      </w:pPr>
      <w:hyperlink w:anchor="_Toc124338068" w:history="1">
        <w:r w:rsidRPr="00EF4BC9">
          <w:rPr>
            <w:rStyle w:val="Hyperlink"/>
            <w:rFonts w:asciiTheme="minorHAnsi" w:hAnsiTheme="minorHAnsi" w:cstheme="minorHAnsi"/>
          </w:rPr>
          <w:t>6.7</w:t>
        </w:r>
        <w:r w:rsidRPr="00EF4BC9">
          <w:rPr>
            <w:rFonts w:asciiTheme="minorHAnsi" w:eastAsiaTheme="minorEastAsia" w:hAnsiTheme="minorHAnsi" w:cstheme="minorHAnsi"/>
            <w:spacing w:val="0"/>
            <w:sz w:val="22"/>
            <w:szCs w:val="22"/>
          </w:rPr>
          <w:tab/>
        </w:r>
        <w:r w:rsidRPr="00EF4BC9">
          <w:rPr>
            <w:rStyle w:val="Hyperlink"/>
            <w:rFonts w:asciiTheme="minorHAnsi" w:hAnsiTheme="minorHAnsi" w:cstheme="minorHAnsi"/>
          </w:rPr>
          <w:t>RECYCLABLE PRODUCTS</w:t>
        </w:r>
        <w:r w:rsidRPr="00EF4BC9">
          <w:rPr>
            <w:rFonts w:asciiTheme="minorHAnsi" w:hAnsiTheme="minorHAnsi" w:cstheme="minorHAnsi"/>
            <w:webHidden/>
          </w:rPr>
          <w:tab/>
        </w:r>
        <w:r w:rsidRPr="00EF4BC9">
          <w:rPr>
            <w:rFonts w:asciiTheme="minorHAnsi" w:hAnsiTheme="minorHAnsi" w:cstheme="minorHAnsi"/>
            <w:webHidden/>
          </w:rPr>
          <w:fldChar w:fldCharType="begin"/>
        </w:r>
        <w:r w:rsidRPr="00EF4BC9">
          <w:rPr>
            <w:rFonts w:asciiTheme="minorHAnsi" w:hAnsiTheme="minorHAnsi" w:cstheme="minorHAnsi"/>
            <w:webHidden/>
          </w:rPr>
          <w:instrText xml:space="preserve"> PAGEREF _Toc124338068 \h </w:instrText>
        </w:r>
        <w:r w:rsidRPr="00EF4BC9">
          <w:rPr>
            <w:rFonts w:asciiTheme="minorHAnsi" w:hAnsiTheme="minorHAnsi" w:cstheme="minorHAnsi"/>
            <w:webHidden/>
          </w:rPr>
        </w:r>
        <w:r w:rsidRPr="00EF4BC9">
          <w:rPr>
            <w:rFonts w:asciiTheme="minorHAnsi" w:hAnsiTheme="minorHAnsi" w:cstheme="minorHAnsi"/>
            <w:webHidden/>
          </w:rPr>
          <w:fldChar w:fldCharType="separate"/>
        </w:r>
        <w:r w:rsidR="00BE6923">
          <w:rPr>
            <w:rFonts w:asciiTheme="minorHAnsi" w:hAnsiTheme="minorHAnsi" w:cstheme="minorHAnsi"/>
            <w:webHidden/>
          </w:rPr>
          <w:t>2</w:t>
        </w:r>
        <w:r w:rsidRPr="00EF4BC9">
          <w:rPr>
            <w:rFonts w:asciiTheme="minorHAnsi" w:hAnsiTheme="minorHAnsi" w:cstheme="minorHAnsi"/>
            <w:webHidden/>
          </w:rPr>
          <w:fldChar w:fldCharType="end"/>
        </w:r>
      </w:hyperlink>
      <w:r w:rsidR="00BF1E1D">
        <w:t>5</w:t>
      </w:r>
    </w:p>
    <w:p w14:paraId="3F246506" w14:textId="5B4183A6" w:rsidR="00B305CE" w:rsidRPr="00EF4BC9" w:rsidRDefault="00492476" w:rsidP="000D2B92">
      <w:pPr>
        <w:pStyle w:val="TOC2"/>
        <w:rPr>
          <w:rFonts w:asciiTheme="minorHAnsi" w:hAnsiTheme="minorHAnsi" w:cstheme="minorHAnsi"/>
          <w:highlight w:val="yellow"/>
        </w:rPr>
      </w:pPr>
      <w:r w:rsidRPr="00EF4BC9">
        <w:rPr>
          <w:rFonts w:asciiTheme="minorHAnsi" w:hAnsiTheme="minorHAnsi" w:cstheme="minorHAnsi"/>
          <w:highlight w:val="yellow"/>
        </w:rPr>
        <w:fldChar w:fldCharType="end"/>
      </w:r>
    </w:p>
    <w:p w14:paraId="72447570" w14:textId="77777777" w:rsidR="00B305CE" w:rsidRPr="00EF4BC9" w:rsidRDefault="00B305CE" w:rsidP="00634BC5">
      <w:pPr>
        <w:pStyle w:val="1-text"/>
        <w:rPr>
          <w:rFonts w:asciiTheme="minorHAnsi" w:hAnsiTheme="minorHAnsi" w:cstheme="minorHAnsi"/>
          <w:highlight w:val="yellow"/>
        </w:rPr>
      </w:pPr>
    </w:p>
    <w:p w14:paraId="475A4DDC" w14:textId="77777777" w:rsidR="004153BC" w:rsidRPr="00EF4BC9" w:rsidRDefault="004153BC" w:rsidP="00634BC5">
      <w:pPr>
        <w:pStyle w:val="1-text"/>
        <w:rPr>
          <w:rFonts w:asciiTheme="minorHAnsi" w:hAnsiTheme="minorHAnsi" w:cstheme="minorHAnsi"/>
          <w:highlight w:val="yellow"/>
        </w:rPr>
        <w:sectPr w:rsidR="004153BC" w:rsidRPr="00EF4BC9" w:rsidSect="00253D94">
          <w:pgSz w:w="12240" w:h="15840"/>
          <w:pgMar w:top="810" w:right="1296" w:bottom="1008" w:left="1296" w:header="432" w:footer="525" w:gutter="0"/>
          <w:cols w:space="720"/>
          <w:docGrid w:linePitch="360"/>
        </w:sectPr>
      </w:pPr>
    </w:p>
    <w:p w14:paraId="6E69DAA5" w14:textId="77777777" w:rsidR="000D2B92" w:rsidRPr="00EF4BC9" w:rsidRDefault="000D2B92" w:rsidP="00634BC5">
      <w:pPr>
        <w:pStyle w:val="1-text"/>
        <w:rPr>
          <w:rStyle w:val="HyperlinkHEADER"/>
          <w:rFonts w:asciiTheme="minorHAnsi" w:hAnsiTheme="minorHAnsi" w:cstheme="minorHAnsi"/>
          <w:color w:val="auto"/>
        </w:rPr>
      </w:pPr>
    </w:p>
    <w:p w14:paraId="6DF5D118" w14:textId="77777777" w:rsidR="000D2B92" w:rsidRPr="00EF4BC9" w:rsidRDefault="000D2B92" w:rsidP="00634BC5">
      <w:pPr>
        <w:pStyle w:val="1-text"/>
        <w:rPr>
          <w:rStyle w:val="HyperlinkHEADER"/>
          <w:rFonts w:asciiTheme="minorHAnsi" w:hAnsiTheme="minorHAnsi" w:cstheme="minorHAnsi"/>
          <w:color w:val="auto"/>
        </w:rPr>
      </w:pPr>
    </w:p>
    <w:p w14:paraId="034C51FF" w14:textId="77777777" w:rsidR="004153BC" w:rsidRPr="00EF4BC9" w:rsidRDefault="004153BC" w:rsidP="00634BC5">
      <w:pPr>
        <w:pStyle w:val="1-text"/>
        <w:rPr>
          <w:rStyle w:val="HyperlinkHEADER"/>
          <w:rFonts w:asciiTheme="minorHAnsi" w:hAnsiTheme="minorHAnsi" w:cstheme="minorHAnsi"/>
          <w:color w:val="auto"/>
          <w:sz w:val="22"/>
          <w:szCs w:val="22"/>
        </w:rPr>
      </w:pPr>
      <w:r w:rsidRPr="00EF4BC9">
        <w:rPr>
          <w:rStyle w:val="HyperlinkHEADER"/>
          <w:rFonts w:asciiTheme="minorHAnsi" w:hAnsiTheme="minorHAnsi" w:cstheme="minorHAnsi"/>
          <w:color w:val="auto"/>
          <w:sz w:val="22"/>
          <w:szCs w:val="22"/>
        </w:rPr>
        <w:lastRenderedPageBreak/>
        <w:t>LIST OF ATTACHMENTS</w:t>
      </w:r>
    </w:p>
    <w:p w14:paraId="21F264FA" w14:textId="77777777" w:rsidR="004153BC" w:rsidRPr="00EF4BC9" w:rsidRDefault="004153BC" w:rsidP="00634BC5">
      <w:pPr>
        <w:pStyle w:val="1-text"/>
        <w:rPr>
          <w:rStyle w:val="Hyperlink"/>
          <w:rFonts w:asciiTheme="minorHAnsi" w:hAnsiTheme="minorHAnsi" w:cstheme="minorHAnsi"/>
          <w:color w:val="auto"/>
          <w:sz w:val="22"/>
          <w:szCs w:val="22"/>
        </w:rPr>
      </w:pPr>
      <w:r w:rsidRPr="00EF4BC9">
        <w:rPr>
          <w:rStyle w:val="Hyperlink"/>
          <w:rFonts w:asciiTheme="minorHAnsi" w:hAnsiTheme="minorHAnsi" w:cstheme="minorHAnsi"/>
          <w:color w:val="auto"/>
          <w:sz w:val="22"/>
          <w:szCs w:val="22"/>
        </w:rPr>
        <w:t>ATTACHMENT A SAMPLE CONTRACT</w:t>
      </w:r>
    </w:p>
    <w:p w14:paraId="6B188D48" w14:textId="77777777" w:rsidR="004153BC" w:rsidRPr="00EF4BC9" w:rsidRDefault="004153BC" w:rsidP="00634BC5">
      <w:pPr>
        <w:pStyle w:val="1-text"/>
        <w:rPr>
          <w:rStyle w:val="Hyperlink"/>
          <w:rFonts w:asciiTheme="minorHAnsi" w:hAnsiTheme="minorHAnsi" w:cstheme="minorHAnsi"/>
          <w:color w:val="auto"/>
          <w:sz w:val="22"/>
          <w:szCs w:val="22"/>
        </w:rPr>
      </w:pPr>
      <w:r w:rsidRPr="00EF4BC9">
        <w:rPr>
          <w:rStyle w:val="Hyperlink"/>
          <w:rFonts w:asciiTheme="minorHAnsi" w:hAnsiTheme="minorHAnsi" w:cstheme="minorHAnsi"/>
          <w:color w:val="auto"/>
          <w:sz w:val="22"/>
          <w:szCs w:val="22"/>
        </w:rPr>
        <w:t xml:space="preserve">ATTACHMENT B </w:t>
      </w:r>
      <w:r w:rsidR="00770FCD" w:rsidRPr="00EF4BC9">
        <w:rPr>
          <w:rStyle w:val="Hyperlink"/>
          <w:rFonts w:asciiTheme="minorHAnsi" w:hAnsiTheme="minorHAnsi" w:cstheme="minorHAnsi"/>
          <w:color w:val="auto"/>
          <w:sz w:val="22"/>
          <w:szCs w:val="22"/>
        </w:rPr>
        <w:t xml:space="preserve">DISCLOSURE EXEMPTION </w:t>
      </w:r>
      <w:r w:rsidRPr="00EF4BC9">
        <w:rPr>
          <w:rStyle w:val="Hyperlink"/>
          <w:rFonts w:asciiTheme="minorHAnsi" w:hAnsiTheme="minorHAnsi" w:cstheme="minorHAnsi"/>
          <w:color w:val="auto"/>
          <w:sz w:val="22"/>
          <w:szCs w:val="22"/>
        </w:rPr>
        <w:t>AFFIDAVIT</w:t>
      </w:r>
    </w:p>
    <w:p w14:paraId="27F0F86C" w14:textId="77777777" w:rsidR="004153BC" w:rsidRPr="00EF4BC9" w:rsidRDefault="004153BC" w:rsidP="00634BC5">
      <w:pPr>
        <w:pStyle w:val="1-text"/>
        <w:rPr>
          <w:rStyle w:val="Hyperlink"/>
          <w:rFonts w:asciiTheme="minorHAnsi" w:hAnsiTheme="minorHAnsi" w:cstheme="minorHAnsi"/>
          <w:color w:val="auto"/>
          <w:sz w:val="22"/>
          <w:szCs w:val="22"/>
        </w:rPr>
      </w:pPr>
      <w:r w:rsidRPr="00EF4BC9">
        <w:rPr>
          <w:rStyle w:val="Hyperlink"/>
          <w:rFonts w:asciiTheme="minorHAnsi" w:hAnsiTheme="minorHAnsi" w:cstheme="minorHAnsi"/>
          <w:color w:val="auto"/>
          <w:sz w:val="22"/>
          <w:szCs w:val="22"/>
        </w:rPr>
        <w:t xml:space="preserve">ATTACHMENT C PROPOSER </w:t>
      </w:r>
      <w:r w:rsidR="00C2440C" w:rsidRPr="00EF4BC9">
        <w:rPr>
          <w:rStyle w:val="Hyperlink"/>
          <w:rFonts w:asciiTheme="minorHAnsi" w:hAnsiTheme="minorHAnsi" w:cstheme="minorHAnsi"/>
          <w:color w:val="auto"/>
          <w:sz w:val="22"/>
          <w:szCs w:val="22"/>
        </w:rPr>
        <w:t xml:space="preserve">INFORMATION AND </w:t>
      </w:r>
      <w:r w:rsidRPr="00EF4BC9">
        <w:rPr>
          <w:rStyle w:val="Hyperlink"/>
          <w:rFonts w:asciiTheme="minorHAnsi" w:hAnsiTheme="minorHAnsi" w:cstheme="minorHAnsi"/>
          <w:color w:val="auto"/>
          <w:sz w:val="22"/>
          <w:szCs w:val="22"/>
        </w:rPr>
        <w:t>CERTIFICATION SHEET</w:t>
      </w:r>
    </w:p>
    <w:p w14:paraId="6277050C" w14:textId="77777777" w:rsidR="004153BC" w:rsidRPr="00EF4BC9" w:rsidRDefault="004153BC" w:rsidP="00634BC5">
      <w:pPr>
        <w:pStyle w:val="1-text"/>
        <w:rPr>
          <w:rStyle w:val="Hyperlink"/>
          <w:rFonts w:asciiTheme="minorHAnsi" w:hAnsiTheme="minorHAnsi" w:cstheme="minorHAnsi"/>
          <w:color w:val="auto"/>
          <w:sz w:val="22"/>
          <w:szCs w:val="22"/>
        </w:rPr>
      </w:pPr>
      <w:r w:rsidRPr="00EF4BC9">
        <w:rPr>
          <w:rStyle w:val="Hyperlink"/>
          <w:rFonts w:asciiTheme="minorHAnsi" w:hAnsiTheme="minorHAnsi" w:cstheme="minorHAnsi"/>
          <w:color w:val="auto"/>
          <w:sz w:val="22"/>
          <w:szCs w:val="22"/>
        </w:rPr>
        <w:t xml:space="preserve">ATTACHMENT </w:t>
      </w:r>
      <w:r w:rsidR="0047197B" w:rsidRPr="00EF4BC9">
        <w:rPr>
          <w:rStyle w:val="Hyperlink"/>
          <w:rFonts w:asciiTheme="minorHAnsi" w:hAnsiTheme="minorHAnsi" w:cstheme="minorHAnsi"/>
          <w:color w:val="auto"/>
          <w:sz w:val="22"/>
          <w:szCs w:val="22"/>
        </w:rPr>
        <w:t xml:space="preserve">D </w:t>
      </w:r>
      <w:r w:rsidR="00694EB7" w:rsidRPr="00EF4BC9">
        <w:rPr>
          <w:rStyle w:val="Hyperlink"/>
          <w:rFonts w:asciiTheme="minorHAnsi" w:hAnsiTheme="minorHAnsi" w:cstheme="minorHAnsi"/>
          <w:color w:val="auto"/>
          <w:sz w:val="22"/>
          <w:szCs w:val="22"/>
        </w:rPr>
        <w:t xml:space="preserve">COVER SHEET &amp; </w:t>
      </w:r>
      <w:r w:rsidRPr="00EF4BC9">
        <w:rPr>
          <w:rStyle w:val="Hyperlink"/>
          <w:rFonts w:asciiTheme="minorHAnsi" w:hAnsiTheme="minorHAnsi" w:cstheme="minorHAnsi"/>
          <w:color w:val="auto"/>
          <w:sz w:val="22"/>
          <w:szCs w:val="22"/>
        </w:rPr>
        <w:t>REFERENCE</w:t>
      </w:r>
      <w:r w:rsidR="00694EB7" w:rsidRPr="00EF4BC9">
        <w:rPr>
          <w:rStyle w:val="Hyperlink"/>
          <w:rFonts w:asciiTheme="minorHAnsi" w:hAnsiTheme="minorHAnsi" w:cstheme="minorHAnsi"/>
          <w:color w:val="auto"/>
          <w:sz w:val="22"/>
          <w:szCs w:val="22"/>
        </w:rPr>
        <w:t xml:space="preserve"> LIST</w:t>
      </w:r>
    </w:p>
    <w:p w14:paraId="0B0997F2" w14:textId="77777777" w:rsidR="004153BC" w:rsidRPr="00EF4BC9" w:rsidRDefault="004153BC" w:rsidP="00634BC5">
      <w:pPr>
        <w:pStyle w:val="1-text"/>
        <w:rPr>
          <w:rStyle w:val="Hyperlink"/>
          <w:rFonts w:asciiTheme="minorHAnsi" w:hAnsiTheme="minorHAnsi" w:cstheme="minorHAnsi"/>
          <w:color w:val="auto"/>
          <w:sz w:val="22"/>
          <w:szCs w:val="22"/>
        </w:rPr>
      </w:pPr>
      <w:r w:rsidRPr="00EF4BC9">
        <w:rPr>
          <w:rStyle w:val="Hyperlink"/>
          <w:rFonts w:asciiTheme="minorHAnsi" w:hAnsiTheme="minorHAnsi" w:cstheme="minorHAnsi"/>
          <w:color w:val="auto"/>
          <w:sz w:val="22"/>
          <w:szCs w:val="22"/>
        </w:rPr>
        <w:t xml:space="preserve">ATTACHMENT </w:t>
      </w:r>
      <w:r w:rsidR="0047197B" w:rsidRPr="00EF4BC9">
        <w:rPr>
          <w:rStyle w:val="Hyperlink"/>
          <w:rFonts w:asciiTheme="minorHAnsi" w:hAnsiTheme="minorHAnsi" w:cstheme="minorHAnsi"/>
          <w:color w:val="auto"/>
          <w:sz w:val="22"/>
          <w:szCs w:val="22"/>
        </w:rPr>
        <w:t xml:space="preserve">E </w:t>
      </w:r>
      <w:r w:rsidR="002443B2" w:rsidRPr="00EF4BC9">
        <w:rPr>
          <w:rStyle w:val="Hyperlink"/>
          <w:rFonts w:asciiTheme="minorHAnsi" w:hAnsiTheme="minorHAnsi" w:cstheme="minorHAnsi"/>
          <w:color w:val="auto"/>
          <w:sz w:val="22"/>
          <w:szCs w:val="22"/>
        </w:rPr>
        <w:t>FEE SCHEDULE</w:t>
      </w:r>
      <w:r w:rsidRPr="00EF4BC9">
        <w:rPr>
          <w:rStyle w:val="Hyperlink"/>
          <w:rFonts w:asciiTheme="minorHAnsi" w:hAnsiTheme="minorHAnsi" w:cstheme="minorHAnsi"/>
          <w:color w:val="auto"/>
          <w:sz w:val="22"/>
          <w:szCs w:val="22"/>
        </w:rPr>
        <w:t xml:space="preserve"> FORM</w:t>
      </w:r>
    </w:p>
    <w:p w14:paraId="0A16D8B0" w14:textId="77777777" w:rsidR="004153BC" w:rsidRPr="00EF4BC9" w:rsidRDefault="004153BC" w:rsidP="00634BC5">
      <w:pPr>
        <w:pStyle w:val="1-text"/>
        <w:rPr>
          <w:rStyle w:val="Hyperlink"/>
          <w:rFonts w:asciiTheme="minorHAnsi" w:hAnsiTheme="minorHAnsi" w:cstheme="minorHAnsi"/>
          <w:color w:val="auto"/>
          <w:sz w:val="22"/>
          <w:szCs w:val="22"/>
        </w:rPr>
      </w:pPr>
      <w:r w:rsidRPr="00EF4BC9">
        <w:rPr>
          <w:rStyle w:val="Hyperlink"/>
          <w:rFonts w:asciiTheme="minorHAnsi" w:hAnsiTheme="minorHAnsi" w:cstheme="minorHAnsi"/>
          <w:color w:val="auto"/>
          <w:sz w:val="22"/>
          <w:szCs w:val="22"/>
        </w:rPr>
        <w:t xml:space="preserve">ATTACHMENT </w:t>
      </w:r>
      <w:r w:rsidR="0047197B" w:rsidRPr="00EF4BC9">
        <w:rPr>
          <w:rStyle w:val="Hyperlink"/>
          <w:rFonts w:asciiTheme="minorHAnsi" w:hAnsiTheme="minorHAnsi" w:cstheme="minorHAnsi"/>
          <w:color w:val="auto"/>
          <w:sz w:val="22"/>
          <w:szCs w:val="22"/>
        </w:rPr>
        <w:t xml:space="preserve">F </w:t>
      </w:r>
      <w:r w:rsidR="00936A57" w:rsidRPr="00EF4BC9">
        <w:rPr>
          <w:rStyle w:val="Hyperlink"/>
          <w:rFonts w:asciiTheme="minorHAnsi" w:hAnsiTheme="minorHAnsi" w:cstheme="minorHAnsi"/>
          <w:color w:val="auto"/>
          <w:sz w:val="22"/>
          <w:szCs w:val="22"/>
        </w:rPr>
        <w:t>COBID</w:t>
      </w:r>
      <w:r w:rsidR="0018155C" w:rsidRPr="00EF4BC9">
        <w:rPr>
          <w:rStyle w:val="Hyperlink"/>
          <w:rFonts w:asciiTheme="minorHAnsi" w:hAnsiTheme="minorHAnsi" w:cstheme="minorHAnsi"/>
          <w:color w:val="auto"/>
          <w:sz w:val="22"/>
          <w:szCs w:val="22"/>
        </w:rPr>
        <w:t xml:space="preserve"> CERTIFICATION </w:t>
      </w:r>
      <w:r w:rsidR="00BB6872" w:rsidRPr="00EF4BC9">
        <w:rPr>
          <w:rStyle w:val="Hyperlink"/>
          <w:rFonts w:asciiTheme="minorHAnsi" w:hAnsiTheme="minorHAnsi" w:cstheme="minorHAnsi"/>
          <w:color w:val="auto"/>
          <w:sz w:val="22"/>
          <w:szCs w:val="22"/>
        </w:rPr>
        <w:t>/ OUTREACH PLAN</w:t>
      </w:r>
    </w:p>
    <w:p w14:paraId="643D297B" w14:textId="3F7EC1AC" w:rsidR="00F257AF" w:rsidRDefault="004153BC" w:rsidP="00634BC5">
      <w:pPr>
        <w:pStyle w:val="1-text"/>
        <w:rPr>
          <w:rFonts w:asciiTheme="minorHAnsi" w:hAnsiTheme="minorHAnsi" w:cstheme="minorHAnsi"/>
          <w:color w:val="0563C1"/>
          <w:highlight w:val="yellow"/>
          <w:u w:val="single"/>
        </w:rPr>
      </w:pPr>
      <w:r w:rsidRPr="00EF4BC9">
        <w:rPr>
          <w:rStyle w:val="Hyperlink"/>
          <w:rFonts w:asciiTheme="minorHAnsi" w:hAnsiTheme="minorHAnsi" w:cstheme="minorHAnsi"/>
          <w:color w:val="auto"/>
          <w:sz w:val="22"/>
          <w:szCs w:val="22"/>
        </w:rPr>
        <w:t>ATTACHME</w:t>
      </w:r>
      <w:r w:rsidR="008048EA" w:rsidRPr="00EF4BC9">
        <w:rPr>
          <w:rStyle w:val="Hyperlink"/>
          <w:rFonts w:asciiTheme="minorHAnsi" w:hAnsiTheme="minorHAnsi" w:cstheme="minorHAnsi"/>
          <w:color w:val="auto"/>
          <w:sz w:val="22"/>
          <w:szCs w:val="22"/>
        </w:rPr>
        <w:t>N</w:t>
      </w:r>
      <w:r w:rsidRPr="00EF4BC9">
        <w:rPr>
          <w:rStyle w:val="Hyperlink"/>
          <w:rFonts w:asciiTheme="minorHAnsi" w:hAnsiTheme="minorHAnsi" w:cstheme="minorHAnsi"/>
          <w:color w:val="auto"/>
          <w:sz w:val="22"/>
          <w:szCs w:val="22"/>
        </w:rPr>
        <w:t xml:space="preserve">T </w:t>
      </w:r>
      <w:r w:rsidR="0047197B" w:rsidRPr="00EF4BC9">
        <w:rPr>
          <w:rStyle w:val="Hyperlink"/>
          <w:rFonts w:asciiTheme="minorHAnsi" w:hAnsiTheme="minorHAnsi" w:cstheme="minorHAnsi"/>
          <w:color w:val="auto"/>
          <w:sz w:val="22"/>
          <w:szCs w:val="22"/>
        </w:rPr>
        <w:t xml:space="preserve">G </w:t>
      </w:r>
      <w:r w:rsidR="00945163" w:rsidRPr="00EF4BC9">
        <w:rPr>
          <w:rStyle w:val="Hyperlink"/>
          <w:rFonts w:asciiTheme="minorHAnsi" w:hAnsiTheme="minorHAnsi" w:cstheme="minorHAnsi"/>
          <w:color w:val="auto"/>
          <w:sz w:val="22"/>
          <w:szCs w:val="22"/>
        </w:rPr>
        <w:t>RESPONSIBILITY INQUIRY</w:t>
      </w:r>
    </w:p>
    <w:p w14:paraId="0D49A8AB" w14:textId="77777777" w:rsidR="00E126C4" w:rsidRPr="00E126C4" w:rsidRDefault="00E126C4" w:rsidP="00634BC5">
      <w:pPr>
        <w:pStyle w:val="1-text"/>
        <w:rPr>
          <w:rFonts w:asciiTheme="minorHAnsi" w:hAnsiTheme="minorHAnsi" w:cstheme="minorHAnsi"/>
          <w:sz w:val="22"/>
          <w:szCs w:val="22"/>
          <w:u w:val="single"/>
        </w:rPr>
      </w:pPr>
      <w:r w:rsidRPr="00E126C4">
        <w:rPr>
          <w:rFonts w:asciiTheme="minorHAnsi" w:hAnsiTheme="minorHAnsi" w:cstheme="minorHAnsi"/>
          <w:sz w:val="22"/>
          <w:szCs w:val="22"/>
          <w:u w:val="single"/>
        </w:rPr>
        <w:t>ATTACHMENT H OREGON PUBLIC EMPLOYEES RETIREMENT FUND</w:t>
      </w:r>
    </w:p>
    <w:p w14:paraId="16E2F956" w14:textId="72DFAD13" w:rsidR="00E126C4" w:rsidRPr="00E126C4" w:rsidRDefault="00E126C4" w:rsidP="00634BC5">
      <w:pPr>
        <w:pStyle w:val="1-text"/>
        <w:rPr>
          <w:rFonts w:asciiTheme="minorHAnsi" w:hAnsiTheme="minorHAnsi" w:cstheme="minorHAnsi"/>
          <w:sz w:val="22"/>
          <w:szCs w:val="22"/>
          <w:u w:val="single"/>
        </w:rPr>
        <w:sectPr w:rsidR="00E126C4" w:rsidRPr="00E126C4" w:rsidSect="004153BC">
          <w:type w:val="continuous"/>
          <w:pgSz w:w="12240" w:h="15840"/>
          <w:pgMar w:top="810" w:right="1296" w:bottom="1008" w:left="1296" w:header="432" w:footer="525" w:gutter="0"/>
          <w:cols w:space="720"/>
          <w:docGrid w:linePitch="360"/>
        </w:sectPr>
      </w:pPr>
      <w:r w:rsidRPr="00E126C4">
        <w:rPr>
          <w:rFonts w:asciiTheme="minorHAnsi" w:hAnsiTheme="minorHAnsi" w:cstheme="minorHAnsi"/>
          <w:sz w:val="22"/>
          <w:szCs w:val="22"/>
          <w:u w:val="single"/>
        </w:rPr>
        <w:t>ATTACHMENT I INVESTMENT GUIDELINES FOR OPERF</w:t>
      </w:r>
    </w:p>
    <w:p w14:paraId="1C841FBA" w14:textId="77777777" w:rsidR="000F32B3" w:rsidRPr="00EF4BC9" w:rsidRDefault="006F7B4B" w:rsidP="00464D1D">
      <w:pPr>
        <w:pStyle w:val="1-HEADER"/>
        <w:rPr>
          <w:rFonts w:asciiTheme="minorHAnsi" w:hAnsiTheme="minorHAnsi" w:cstheme="minorHAnsi"/>
        </w:rPr>
      </w:pPr>
      <w:bookmarkStart w:id="2" w:name="_Toc408482992"/>
      <w:bookmarkStart w:id="3" w:name="_Toc124338029"/>
      <w:r w:rsidRPr="00EF4BC9">
        <w:rPr>
          <w:rFonts w:asciiTheme="minorHAnsi" w:hAnsiTheme="minorHAnsi" w:cstheme="minorHAnsi"/>
        </w:rPr>
        <w:lastRenderedPageBreak/>
        <w:t>GENERAL INFORMATION</w:t>
      </w:r>
      <w:bookmarkEnd w:id="2"/>
      <w:bookmarkEnd w:id="3"/>
    </w:p>
    <w:p w14:paraId="13C1E0FD" w14:textId="77777777" w:rsidR="00071937" w:rsidRPr="00EF4BC9" w:rsidRDefault="00E32417" w:rsidP="00464D1D">
      <w:pPr>
        <w:pStyle w:val="11-HEADER"/>
        <w:rPr>
          <w:rFonts w:asciiTheme="minorHAnsi" w:hAnsiTheme="minorHAnsi" w:cstheme="minorHAnsi"/>
        </w:rPr>
      </w:pPr>
      <w:bookmarkStart w:id="4" w:name="_Toc408482993"/>
      <w:bookmarkStart w:id="5" w:name="_Toc124338030"/>
      <w:r w:rsidRPr="00EF4BC9">
        <w:rPr>
          <w:rFonts w:asciiTheme="minorHAnsi" w:hAnsiTheme="minorHAnsi" w:cstheme="minorHAnsi"/>
        </w:rPr>
        <w:t>INTRODUCTION</w:t>
      </w:r>
      <w:bookmarkEnd w:id="4"/>
      <w:bookmarkEnd w:id="5"/>
    </w:p>
    <w:p w14:paraId="12519B29" w14:textId="640F5E33" w:rsidR="00206520" w:rsidRPr="00EF4BC9" w:rsidRDefault="00206520" w:rsidP="00206520">
      <w:pPr>
        <w:keepNext/>
        <w:keepLines/>
        <w:ind w:left="360"/>
        <w:jc w:val="both"/>
        <w:rPr>
          <w:rFonts w:asciiTheme="minorHAnsi" w:hAnsiTheme="minorHAnsi" w:cstheme="minorHAnsi"/>
          <w:sz w:val="24"/>
          <w:szCs w:val="24"/>
        </w:rPr>
      </w:pPr>
      <w:bookmarkStart w:id="6" w:name="_Toc408482994"/>
      <w:r w:rsidRPr="00EF4BC9">
        <w:rPr>
          <w:rFonts w:asciiTheme="minorHAnsi" w:hAnsiTheme="minorHAnsi" w:cstheme="minorHAnsi"/>
          <w:sz w:val="24"/>
          <w:szCs w:val="24"/>
        </w:rPr>
        <w:t xml:space="preserve">The Office of the State Treasurer (“Treasury”) on behalf of the Oregon Investment Council (“OIC”), is issuing this Request for Proposals (“RFP”) for </w:t>
      </w:r>
      <w:r w:rsidR="00D76A5E">
        <w:rPr>
          <w:rFonts w:asciiTheme="minorHAnsi" w:hAnsiTheme="minorHAnsi" w:cstheme="minorHAnsi"/>
          <w:sz w:val="24"/>
          <w:szCs w:val="24"/>
        </w:rPr>
        <w:t xml:space="preserve">Real Assets </w:t>
      </w:r>
      <w:r w:rsidR="002F2AF3">
        <w:rPr>
          <w:rFonts w:asciiTheme="minorHAnsi" w:hAnsiTheme="minorHAnsi" w:cstheme="minorHAnsi"/>
          <w:sz w:val="24"/>
          <w:szCs w:val="24"/>
        </w:rPr>
        <w:t>Portfolio Consulting Services (the “Services”)</w:t>
      </w:r>
      <w:r w:rsidR="00A71E0E" w:rsidRPr="00EF4BC9">
        <w:rPr>
          <w:rFonts w:asciiTheme="minorHAnsi" w:hAnsiTheme="minorHAnsi" w:cstheme="minorHAnsi"/>
          <w:sz w:val="24"/>
          <w:szCs w:val="24"/>
        </w:rPr>
        <w:t>.</w:t>
      </w:r>
      <w:r w:rsidRPr="00EF4BC9">
        <w:rPr>
          <w:rFonts w:asciiTheme="minorHAnsi" w:hAnsiTheme="minorHAnsi" w:cstheme="minorHAnsi"/>
          <w:sz w:val="24"/>
          <w:szCs w:val="24"/>
        </w:rPr>
        <w:t xml:space="preserve"> All firms submitting proposals are referred to as Proposers in this document.  After negotiations, the awarded Proposer will be designated as </w:t>
      </w:r>
      <w:r w:rsidR="00D76A5E">
        <w:rPr>
          <w:rFonts w:asciiTheme="minorHAnsi" w:hAnsiTheme="minorHAnsi" w:cstheme="minorHAnsi"/>
          <w:sz w:val="24"/>
          <w:szCs w:val="24"/>
        </w:rPr>
        <w:t xml:space="preserve">Real Assets </w:t>
      </w:r>
      <w:r w:rsidR="002F2AF3">
        <w:rPr>
          <w:rFonts w:asciiTheme="minorHAnsi" w:hAnsiTheme="minorHAnsi" w:cstheme="minorHAnsi"/>
          <w:sz w:val="24"/>
          <w:szCs w:val="24"/>
        </w:rPr>
        <w:t>Portfolio</w:t>
      </w:r>
      <w:r w:rsidRPr="00EF4BC9">
        <w:rPr>
          <w:rFonts w:asciiTheme="minorHAnsi" w:hAnsiTheme="minorHAnsi" w:cstheme="minorHAnsi"/>
          <w:sz w:val="24"/>
          <w:szCs w:val="24"/>
        </w:rPr>
        <w:t xml:space="preserve"> Consultant (“Consultant”).</w:t>
      </w:r>
    </w:p>
    <w:p w14:paraId="5FBA2349" w14:textId="77777777" w:rsidR="00206520" w:rsidRPr="00EF4BC9" w:rsidRDefault="00206520" w:rsidP="00206520">
      <w:pPr>
        <w:keepNext/>
        <w:keepLines/>
        <w:ind w:left="360"/>
        <w:jc w:val="both"/>
        <w:rPr>
          <w:rFonts w:asciiTheme="minorHAnsi" w:hAnsiTheme="minorHAnsi" w:cstheme="minorHAnsi"/>
          <w:sz w:val="24"/>
          <w:szCs w:val="24"/>
        </w:rPr>
      </w:pPr>
    </w:p>
    <w:p w14:paraId="4FDFB367" w14:textId="092F1C2A" w:rsidR="00E27AAC" w:rsidRPr="00E27AAC" w:rsidRDefault="00E27AAC" w:rsidP="00E27AAC">
      <w:pPr>
        <w:keepNext/>
        <w:keepLines/>
        <w:tabs>
          <w:tab w:val="left" w:pos="270"/>
        </w:tabs>
        <w:ind w:left="360"/>
        <w:jc w:val="both"/>
        <w:rPr>
          <w:rFonts w:asciiTheme="minorHAnsi" w:hAnsiTheme="minorHAnsi" w:cstheme="minorHAnsi"/>
          <w:sz w:val="24"/>
          <w:szCs w:val="24"/>
        </w:rPr>
      </w:pPr>
      <w:r w:rsidRPr="00E27AAC">
        <w:rPr>
          <w:rFonts w:asciiTheme="minorHAnsi" w:hAnsiTheme="minorHAnsi" w:cstheme="minorHAnsi"/>
          <w:sz w:val="24"/>
          <w:szCs w:val="24"/>
        </w:rPr>
        <w:t>At the direction of the</w:t>
      </w:r>
      <w:r w:rsidR="00763D54">
        <w:rPr>
          <w:rFonts w:asciiTheme="minorHAnsi" w:hAnsiTheme="minorHAnsi" w:cstheme="minorHAnsi"/>
          <w:sz w:val="24"/>
          <w:szCs w:val="24"/>
        </w:rPr>
        <w:t xml:space="preserve"> Treasurer and consistent with</w:t>
      </w:r>
      <w:r w:rsidRPr="00E27AAC">
        <w:rPr>
          <w:rFonts w:asciiTheme="minorHAnsi" w:hAnsiTheme="minorHAnsi" w:cstheme="minorHAnsi"/>
          <w:sz w:val="24"/>
          <w:szCs w:val="24"/>
        </w:rPr>
        <w:t xml:space="preserve"> OIC</w:t>
      </w:r>
      <w:r w:rsidR="00763D54">
        <w:rPr>
          <w:rFonts w:asciiTheme="minorHAnsi" w:hAnsiTheme="minorHAnsi" w:cstheme="minorHAnsi"/>
          <w:sz w:val="24"/>
          <w:szCs w:val="24"/>
        </w:rPr>
        <w:t xml:space="preserve"> investment policies</w:t>
      </w:r>
      <w:r w:rsidRPr="00E27AAC">
        <w:rPr>
          <w:rFonts w:asciiTheme="minorHAnsi" w:hAnsiTheme="minorHAnsi" w:cstheme="minorHAnsi"/>
          <w:sz w:val="24"/>
          <w:szCs w:val="24"/>
        </w:rPr>
        <w:t>, the Investment Division of the Treasury administers a series of state funds (the “Funds”) listed in ORS 293.701, including the Oregon Public Employees’ Retirement Fund (“OPERF”), an investment fund with approximately $</w:t>
      </w:r>
      <w:r w:rsidR="00C70840">
        <w:rPr>
          <w:rFonts w:asciiTheme="minorHAnsi" w:hAnsiTheme="minorHAnsi" w:cstheme="minorHAnsi"/>
          <w:sz w:val="24"/>
          <w:szCs w:val="24"/>
        </w:rPr>
        <w:t>100</w:t>
      </w:r>
      <w:r w:rsidR="00762F2E" w:rsidRPr="00E27AAC">
        <w:rPr>
          <w:rFonts w:asciiTheme="minorHAnsi" w:hAnsiTheme="minorHAnsi" w:cstheme="minorHAnsi"/>
          <w:sz w:val="24"/>
          <w:szCs w:val="24"/>
        </w:rPr>
        <w:t xml:space="preserve"> </w:t>
      </w:r>
      <w:r w:rsidRPr="00E27AAC">
        <w:rPr>
          <w:rFonts w:asciiTheme="minorHAnsi" w:hAnsiTheme="minorHAnsi" w:cstheme="minorHAnsi"/>
          <w:sz w:val="24"/>
          <w:szCs w:val="24"/>
        </w:rPr>
        <w:t xml:space="preserve">billion in assets.  </w:t>
      </w:r>
      <w:proofErr w:type="gramStart"/>
      <w:r w:rsidRPr="00E27AAC">
        <w:rPr>
          <w:rFonts w:asciiTheme="minorHAnsi" w:hAnsiTheme="minorHAnsi" w:cstheme="minorHAnsi"/>
          <w:sz w:val="24"/>
          <w:szCs w:val="24"/>
        </w:rPr>
        <w:t>A brief summary</w:t>
      </w:r>
      <w:proofErr w:type="gramEnd"/>
      <w:r w:rsidRPr="00E27AAC">
        <w:rPr>
          <w:rFonts w:asciiTheme="minorHAnsi" w:hAnsiTheme="minorHAnsi" w:cstheme="minorHAnsi"/>
          <w:sz w:val="24"/>
          <w:szCs w:val="24"/>
        </w:rPr>
        <w:t xml:space="preserve"> of the OPERF </w:t>
      </w:r>
      <w:r w:rsidR="00762F2E">
        <w:rPr>
          <w:rFonts w:asciiTheme="minorHAnsi" w:hAnsiTheme="minorHAnsi" w:cstheme="minorHAnsi"/>
          <w:sz w:val="24"/>
          <w:szCs w:val="24"/>
        </w:rPr>
        <w:t>Real Assets</w:t>
      </w:r>
      <w:r w:rsidR="00762F2E" w:rsidRPr="00E27AAC">
        <w:rPr>
          <w:rFonts w:asciiTheme="minorHAnsi" w:hAnsiTheme="minorHAnsi" w:cstheme="minorHAnsi"/>
          <w:sz w:val="24"/>
          <w:szCs w:val="24"/>
        </w:rPr>
        <w:t xml:space="preserve"> </w:t>
      </w:r>
      <w:r w:rsidRPr="00E27AAC">
        <w:rPr>
          <w:rFonts w:asciiTheme="minorHAnsi" w:hAnsiTheme="minorHAnsi" w:cstheme="minorHAnsi"/>
          <w:sz w:val="24"/>
          <w:szCs w:val="24"/>
        </w:rPr>
        <w:t xml:space="preserve">Portfolio as of </w:t>
      </w:r>
      <w:r w:rsidR="00762F2E">
        <w:rPr>
          <w:rFonts w:asciiTheme="minorHAnsi" w:hAnsiTheme="minorHAnsi" w:cstheme="minorHAnsi"/>
          <w:sz w:val="24"/>
          <w:szCs w:val="24"/>
        </w:rPr>
        <w:t>9</w:t>
      </w:r>
      <w:r w:rsidRPr="00E27AAC">
        <w:rPr>
          <w:rFonts w:asciiTheme="minorHAnsi" w:hAnsiTheme="minorHAnsi" w:cstheme="minorHAnsi"/>
          <w:sz w:val="24"/>
          <w:szCs w:val="24"/>
        </w:rPr>
        <w:t>/3</w:t>
      </w:r>
      <w:r w:rsidR="00762F2E">
        <w:rPr>
          <w:rFonts w:asciiTheme="minorHAnsi" w:hAnsiTheme="minorHAnsi" w:cstheme="minorHAnsi"/>
          <w:sz w:val="24"/>
          <w:szCs w:val="24"/>
        </w:rPr>
        <w:t>0</w:t>
      </w:r>
      <w:r w:rsidRPr="00E27AAC">
        <w:rPr>
          <w:rFonts w:asciiTheme="minorHAnsi" w:hAnsiTheme="minorHAnsi" w:cstheme="minorHAnsi"/>
          <w:sz w:val="24"/>
          <w:szCs w:val="24"/>
        </w:rPr>
        <w:t>/</w:t>
      </w:r>
      <w:r w:rsidR="00762F2E">
        <w:rPr>
          <w:rFonts w:asciiTheme="minorHAnsi" w:hAnsiTheme="minorHAnsi" w:cstheme="minorHAnsi"/>
          <w:sz w:val="24"/>
          <w:szCs w:val="24"/>
        </w:rPr>
        <w:t>24</w:t>
      </w:r>
      <w:r w:rsidR="00762F2E" w:rsidRPr="00E27AAC">
        <w:rPr>
          <w:rFonts w:asciiTheme="minorHAnsi" w:hAnsiTheme="minorHAnsi" w:cstheme="minorHAnsi"/>
          <w:sz w:val="24"/>
          <w:szCs w:val="24"/>
        </w:rPr>
        <w:t xml:space="preserve"> </w:t>
      </w:r>
      <w:r w:rsidRPr="00E27AAC">
        <w:rPr>
          <w:rFonts w:asciiTheme="minorHAnsi" w:hAnsiTheme="minorHAnsi" w:cstheme="minorHAnsi"/>
          <w:sz w:val="24"/>
          <w:szCs w:val="24"/>
        </w:rPr>
        <w:t>is attached as Attachment H.</w:t>
      </w:r>
    </w:p>
    <w:p w14:paraId="53F26144" w14:textId="77777777" w:rsidR="00E27AAC" w:rsidRPr="00E27AAC" w:rsidRDefault="00E27AAC" w:rsidP="00E27AAC">
      <w:pPr>
        <w:keepNext/>
        <w:keepLines/>
        <w:tabs>
          <w:tab w:val="left" w:pos="270"/>
        </w:tabs>
        <w:ind w:left="360"/>
        <w:jc w:val="both"/>
        <w:rPr>
          <w:rFonts w:asciiTheme="minorHAnsi" w:hAnsiTheme="minorHAnsi" w:cstheme="minorHAnsi"/>
          <w:sz w:val="24"/>
          <w:szCs w:val="24"/>
        </w:rPr>
      </w:pPr>
    </w:p>
    <w:p w14:paraId="148A484B" w14:textId="00B5A8BE" w:rsidR="00E27AAC" w:rsidRPr="00E27AAC" w:rsidRDefault="00E27AAC" w:rsidP="00E27AAC">
      <w:pPr>
        <w:keepNext/>
        <w:keepLines/>
        <w:tabs>
          <w:tab w:val="left" w:pos="270"/>
        </w:tabs>
        <w:ind w:left="360"/>
        <w:jc w:val="both"/>
        <w:rPr>
          <w:rFonts w:asciiTheme="minorHAnsi" w:hAnsiTheme="minorHAnsi" w:cstheme="minorHAnsi"/>
          <w:b/>
          <w:sz w:val="24"/>
          <w:szCs w:val="24"/>
        </w:rPr>
      </w:pPr>
      <w:r w:rsidRPr="00E27AAC">
        <w:rPr>
          <w:rFonts w:asciiTheme="minorHAnsi" w:hAnsiTheme="minorHAnsi" w:cstheme="minorHAnsi"/>
          <w:b/>
          <w:i/>
          <w:sz w:val="24"/>
          <w:szCs w:val="24"/>
        </w:rPr>
        <w:t>For OPERF, the “</w:t>
      </w:r>
      <w:r w:rsidR="00762F2E">
        <w:rPr>
          <w:rFonts w:asciiTheme="minorHAnsi" w:hAnsiTheme="minorHAnsi" w:cstheme="minorHAnsi"/>
          <w:b/>
          <w:i/>
          <w:sz w:val="24"/>
          <w:szCs w:val="24"/>
        </w:rPr>
        <w:t>Real Assets</w:t>
      </w:r>
      <w:r w:rsidR="00762F2E" w:rsidRPr="00E27AAC">
        <w:rPr>
          <w:rFonts w:asciiTheme="minorHAnsi" w:hAnsiTheme="minorHAnsi" w:cstheme="minorHAnsi"/>
          <w:b/>
          <w:i/>
          <w:sz w:val="24"/>
          <w:szCs w:val="24"/>
        </w:rPr>
        <w:t xml:space="preserve"> </w:t>
      </w:r>
      <w:r w:rsidRPr="00E27AAC">
        <w:rPr>
          <w:rFonts w:asciiTheme="minorHAnsi" w:hAnsiTheme="minorHAnsi" w:cstheme="minorHAnsi"/>
          <w:b/>
          <w:i/>
          <w:sz w:val="24"/>
          <w:szCs w:val="24"/>
        </w:rPr>
        <w:t>Portfolio” consists of private market investments in infrastructure</w:t>
      </w:r>
      <w:r w:rsidR="00762F2E">
        <w:rPr>
          <w:rFonts w:asciiTheme="minorHAnsi" w:hAnsiTheme="minorHAnsi" w:cstheme="minorHAnsi"/>
          <w:b/>
          <w:i/>
          <w:sz w:val="24"/>
          <w:szCs w:val="24"/>
        </w:rPr>
        <w:t xml:space="preserve"> and</w:t>
      </w:r>
      <w:r w:rsidR="00762F2E" w:rsidRPr="00E27AAC">
        <w:rPr>
          <w:rFonts w:asciiTheme="minorHAnsi" w:hAnsiTheme="minorHAnsi" w:cstheme="minorHAnsi"/>
          <w:b/>
          <w:i/>
          <w:sz w:val="24"/>
          <w:szCs w:val="24"/>
        </w:rPr>
        <w:t xml:space="preserve"> </w:t>
      </w:r>
      <w:r w:rsidRPr="00E27AAC">
        <w:rPr>
          <w:rFonts w:asciiTheme="minorHAnsi" w:hAnsiTheme="minorHAnsi" w:cstheme="minorHAnsi"/>
          <w:b/>
          <w:i/>
          <w:sz w:val="24"/>
          <w:szCs w:val="24"/>
        </w:rPr>
        <w:t>natural resources; it does NOT include traditional private equity (e.g., buyouts, growth equity and venture capital) or real estate investments which are separate asset classes for OPERF.</w:t>
      </w:r>
    </w:p>
    <w:p w14:paraId="18042FE1" w14:textId="77777777" w:rsidR="00E27AAC" w:rsidRPr="00E27AAC" w:rsidRDefault="00E27AAC" w:rsidP="00E27AAC">
      <w:pPr>
        <w:keepNext/>
        <w:keepLines/>
        <w:tabs>
          <w:tab w:val="left" w:pos="270"/>
        </w:tabs>
        <w:ind w:left="360"/>
        <w:jc w:val="both"/>
        <w:rPr>
          <w:rFonts w:asciiTheme="minorHAnsi" w:hAnsiTheme="minorHAnsi" w:cstheme="minorHAnsi"/>
          <w:sz w:val="24"/>
          <w:szCs w:val="24"/>
        </w:rPr>
      </w:pPr>
    </w:p>
    <w:p w14:paraId="61515B57" w14:textId="3763135F" w:rsidR="00E27AAC" w:rsidRPr="00E27AAC" w:rsidRDefault="00E27AAC" w:rsidP="00E27AAC">
      <w:pPr>
        <w:keepNext/>
        <w:keepLines/>
        <w:tabs>
          <w:tab w:val="left" w:pos="270"/>
        </w:tabs>
        <w:ind w:left="360"/>
        <w:jc w:val="both"/>
        <w:rPr>
          <w:rFonts w:asciiTheme="minorHAnsi" w:hAnsiTheme="minorHAnsi" w:cstheme="minorHAnsi"/>
          <w:sz w:val="24"/>
          <w:szCs w:val="24"/>
        </w:rPr>
      </w:pPr>
      <w:r w:rsidRPr="00E27AAC">
        <w:rPr>
          <w:rFonts w:asciiTheme="minorHAnsi" w:hAnsiTheme="minorHAnsi" w:cstheme="minorHAnsi"/>
          <w:sz w:val="24"/>
          <w:szCs w:val="24"/>
        </w:rPr>
        <w:t>OPERF is an investment fund that supports a large defined benefit pension plan and the fund’s investment strategy is widely diversified.</w:t>
      </w:r>
      <w:r w:rsidR="000B5FFA" w:rsidRPr="000B5FFA">
        <w:t xml:space="preserve"> </w:t>
      </w:r>
      <w:r w:rsidR="000B5FFA" w:rsidRPr="001973B3">
        <w:rPr>
          <w:rFonts w:asciiTheme="minorHAnsi" w:hAnsiTheme="minorHAnsi" w:cstheme="minorHAnsi"/>
          <w:sz w:val="24"/>
          <w:szCs w:val="24"/>
        </w:rPr>
        <w:t>Chapter 293 of the Oregon Revised Statutes (“ORS”) sets forth the investment powers and duties of the Oregon Investment Council (“OIC”) and the Oregon State Treasurer.  According to the statutory framework, the OIC sets investment policy and the Treasurer, as the OIC’s investment officer, employs personnel to assist with the investment of the State’s statutory investment funds, subject to OIC policies.  The Treasury’s internal investment division staff, are given authority to acquire, manage, and dispose of investments, and perform such other functions necessary for the acquisition and management of investments.</w:t>
      </w:r>
    </w:p>
    <w:p w14:paraId="482E1CC5" w14:textId="77777777" w:rsidR="00C324D4" w:rsidRPr="00EF4BC9" w:rsidRDefault="00C324D4" w:rsidP="00206520">
      <w:pPr>
        <w:keepNext/>
        <w:keepLines/>
        <w:tabs>
          <w:tab w:val="left" w:pos="270"/>
        </w:tabs>
        <w:ind w:left="360"/>
        <w:jc w:val="both"/>
        <w:rPr>
          <w:rFonts w:asciiTheme="minorHAnsi" w:hAnsiTheme="minorHAnsi" w:cstheme="minorHAnsi"/>
          <w:sz w:val="24"/>
          <w:szCs w:val="24"/>
        </w:rPr>
      </w:pPr>
    </w:p>
    <w:p w14:paraId="12E2BDD7" w14:textId="308E9FDC" w:rsidR="008016A4" w:rsidRPr="00EF4BC9" w:rsidRDefault="00206520" w:rsidP="00206520">
      <w:pPr>
        <w:keepNext/>
        <w:keepLines/>
        <w:tabs>
          <w:tab w:val="left" w:pos="270"/>
        </w:tabs>
        <w:ind w:left="360"/>
        <w:jc w:val="both"/>
        <w:rPr>
          <w:rFonts w:asciiTheme="minorHAnsi" w:hAnsiTheme="minorHAnsi" w:cstheme="minorHAnsi"/>
          <w:sz w:val="24"/>
          <w:szCs w:val="24"/>
        </w:rPr>
      </w:pPr>
      <w:r w:rsidRPr="00EF4BC9">
        <w:rPr>
          <w:rFonts w:asciiTheme="minorHAnsi" w:hAnsiTheme="minorHAnsi" w:cstheme="minorHAnsi"/>
          <w:sz w:val="24"/>
          <w:szCs w:val="24"/>
        </w:rPr>
        <w:t xml:space="preserve">The OIC currently meets eight times a </w:t>
      </w:r>
      <w:r w:rsidR="008016A4" w:rsidRPr="00EF4BC9">
        <w:rPr>
          <w:rFonts w:asciiTheme="minorHAnsi" w:hAnsiTheme="minorHAnsi" w:cstheme="minorHAnsi"/>
          <w:sz w:val="24"/>
          <w:szCs w:val="24"/>
        </w:rPr>
        <w:t>year but</w:t>
      </w:r>
      <w:r w:rsidRPr="00EF4BC9">
        <w:rPr>
          <w:rFonts w:asciiTheme="minorHAnsi" w:hAnsiTheme="minorHAnsi" w:cstheme="minorHAnsi"/>
          <w:sz w:val="24"/>
          <w:szCs w:val="24"/>
        </w:rPr>
        <w:t xml:space="preserve"> can meet more frequently as needed.  The meetings are typically </w:t>
      </w:r>
      <w:r w:rsidR="00762F2E">
        <w:rPr>
          <w:rFonts w:asciiTheme="minorHAnsi" w:hAnsiTheme="minorHAnsi" w:cstheme="minorHAnsi"/>
          <w:sz w:val="24"/>
          <w:szCs w:val="24"/>
        </w:rPr>
        <w:t>every six weeks</w:t>
      </w:r>
      <w:r w:rsidRPr="00EF4BC9">
        <w:rPr>
          <w:rFonts w:asciiTheme="minorHAnsi" w:hAnsiTheme="minorHAnsi" w:cstheme="minorHAnsi"/>
          <w:sz w:val="24"/>
          <w:szCs w:val="24"/>
        </w:rPr>
        <w:t xml:space="preserve"> and take place near Portland, Oregon.  </w:t>
      </w:r>
      <w:r w:rsidR="00F11DBE">
        <w:rPr>
          <w:rFonts w:asciiTheme="minorHAnsi" w:hAnsiTheme="minorHAnsi" w:cstheme="minorHAnsi"/>
          <w:sz w:val="24"/>
          <w:szCs w:val="24"/>
        </w:rPr>
        <w:t>If called upon t</w:t>
      </w:r>
      <w:r w:rsidRPr="00EF4BC9">
        <w:rPr>
          <w:rFonts w:asciiTheme="minorHAnsi" w:hAnsiTheme="minorHAnsi" w:cstheme="minorHAnsi"/>
          <w:sz w:val="24"/>
          <w:szCs w:val="24"/>
        </w:rPr>
        <w:t>he Consultant is expected to attend OIC meetings in person.  The complete agenda and materials of past meetings are available online at</w:t>
      </w:r>
      <w:r w:rsidR="008016A4" w:rsidRPr="00EF4BC9">
        <w:rPr>
          <w:rFonts w:asciiTheme="minorHAnsi" w:hAnsiTheme="minorHAnsi" w:cstheme="minorHAnsi"/>
          <w:sz w:val="24"/>
          <w:szCs w:val="24"/>
        </w:rPr>
        <w:t>:</w:t>
      </w:r>
    </w:p>
    <w:p w14:paraId="097B182E" w14:textId="77777777" w:rsidR="008016A4" w:rsidRPr="00EF4BC9" w:rsidRDefault="008016A4" w:rsidP="00206520">
      <w:pPr>
        <w:keepNext/>
        <w:keepLines/>
        <w:tabs>
          <w:tab w:val="left" w:pos="270"/>
        </w:tabs>
        <w:ind w:left="360"/>
        <w:jc w:val="both"/>
        <w:rPr>
          <w:rFonts w:asciiTheme="minorHAnsi" w:hAnsiTheme="minorHAnsi" w:cstheme="minorHAnsi"/>
          <w:sz w:val="24"/>
          <w:szCs w:val="24"/>
        </w:rPr>
      </w:pPr>
    </w:p>
    <w:p w14:paraId="62B76F70" w14:textId="44E2FEB6" w:rsidR="008016A4" w:rsidRPr="00EF4BC9" w:rsidRDefault="008016A4" w:rsidP="00206520">
      <w:pPr>
        <w:keepNext/>
        <w:keepLines/>
        <w:tabs>
          <w:tab w:val="left" w:pos="270"/>
        </w:tabs>
        <w:ind w:left="360"/>
        <w:jc w:val="both"/>
        <w:rPr>
          <w:rFonts w:asciiTheme="minorHAnsi" w:hAnsiTheme="minorHAnsi" w:cstheme="minorHAnsi"/>
          <w:sz w:val="24"/>
          <w:szCs w:val="24"/>
        </w:rPr>
      </w:pPr>
      <w:r w:rsidRPr="00EF4BC9">
        <w:rPr>
          <w:rFonts w:asciiTheme="minorHAnsi" w:hAnsiTheme="minorHAnsi" w:cstheme="minorHAnsi"/>
          <w:sz w:val="24"/>
          <w:szCs w:val="24"/>
        </w:rPr>
        <w:t>(</w:t>
      </w:r>
      <w:hyperlink r:id="rId17" w:anchor="minutes" w:history="1">
        <w:r w:rsidRPr="00EF4BC9">
          <w:rPr>
            <w:rStyle w:val="Hyperlink"/>
            <w:rFonts w:asciiTheme="minorHAnsi" w:hAnsiTheme="minorHAnsi" w:cstheme="minorHAnsi"/>
            <w:sz w:val="24"/>
            <w:szCs w:val="24"/>
          </w:rPr>
          <w:t>https://www.oregon.gov/treasury/invested-for-oregon/pages/oregon-investment-council.aspx#minutes</w:t>
        </w:r>
      </w:hyperlink>
      <w:r w:rsidRPr="00EF4BC9">
        <w:rPr>
          <w:rFonts w:asciiTheme="minorHAnsi" w:hAnsiTheme="minorHAnsi" w:cstheme="minorHAnsi"/>
          <w:sz w:val="24"/>
          <w:szCs w:val="24"/>
        </w:rPr>
        <w:t>)</w:t>
      </w:r>
      <w:r w:rsidR="00206520" w:rsidRPr="00EF4BC9">
        <w:rPr>
          <w:rFonts w:asciiTheme="minorHAnsi" w:hAnsiTheme="minorHAnsi" w:cstheme="minorHAnsi"/>
          <w:sz w:val="24"/>
          <w:szCs w:val="24"/>
        </w:rPr>
        <w:t xml:space="preserve"> </w:t>
      </w:r>
    </w:p>
    <w:p w14:paraId="65B1D832" w14:textId="77777777" w:rsidR="008016A4" w:rsidRPr="00EF4BC9" w:rsidRDefault="008016A4" w:rsidP="00206520">
      <w:pPr>
        <w:keepNext/>
        <w:keepLines/>
        <w:tabs>
          <w:tab w:val="left" w:pos="270"/>
        </w:tabs>
        <w:ind w:left="360"/>
        <w:jc w:val="both"/>
        <w:rPr>
          <w:rFonts w:asciiTheme="minorHAnsi" w:hAnsiTheme="minorHAnsi" w:cstheme="minorHAnsi"/>
          <w:sz w:val="24"/>
          <w:szCs w:val="24"/>
        </w:rPr>
      </w:pPr>
    </w:p>
    <w:p w14:paraId="225675C3" w14:textId="6ADBEF58" w:rsidR="00206520" w:rsidRDefault="00206520" w:rsidP="00206520">
      <w:pPr>
        <w:keepNext/>
        <w:keepLines/>
        <w:tabs>
          <w:tab w:val="left" w:pos="270"/>
        </w:tabs>
        <w:ind w:left="360"/>
        <w:jc w:val="both"/>
        <w:rPr>
          <w:rFonts w:asciiTheme="minorHAnsi" w:hAnsiTheme="minorHAnsi" w:cstheme="minorHAnsi"/>
          <w:sz w:val="24"/>
          <w:szCs w:val="24"/>
        </w:rPr>
      </w:pPr>
      <w:r w:rsidRPr="00EF4BC9">
        <w:rPr>
          <w:rFonts w:asciiTheme="minorHAnsi" w:hAnsiTheme="minorHAnsi" w:cstheme="minorHAnsi"/>
          <w:sz w:val="24"/>
          <w:szCs w:val="24"/>
        </w:rPr>
        <w:t xml:space="preserve">Proposers are encouraged to review this website to gain a better understanding of OIC activities.  </w:t>
      </w:r>
    </w:p>
    <w:p w14:paraId="20FE6BB3" w14:textId="77777777" w:rsidR="00B24CC0" w:rsidRDefault="00B24CC0" w:rsidP="00206520">
      <w:pPr>
        <w:keepNext/>
        <w:keepLines/>
        <w:tabs>
          <w:tab w:val="left" w:pos="270"/>
        </w:tabs>
        <w:ind w:left="360"/>
        <w:jc w:val="both"/>
        <w:rPr>
          <w:rFonts w:asciiTheme="minorHAnsi" w:hAnsiTheme="minorHAnsi" w:cstheme="minorHAnsi"/>
          <w:sz w:val="24"/>
          <w:szCs w:val="24"/>
        </w:rPr>
      </w:pPr>
    </w:p>
    <w:p w14:paraId="69124CAB" w14:textId="5C875544" w:rsidR="00B24CC0" w:rsidRPr="00EF4BC9" w:rsidRDefault="00B24CC0" w:rsidP="00206520">
      <w:pPr>
        <w:keepNext/>
        <w:keepLines/>
        <w:tabs>
          <w:tab w:val="left" w:pos="270"/>
        </w:tabs>
        <w:ind w:left="360"/>
        <w:jc w:val="both"/>
        <w:rPr>
          <w:rFonts w:asciiTheme="minorHAnsi" w:hAnsiTheme="minorHAnsi" w:cstheme="minorHAnsi"/>
          <w:sz w:val="24"/>
          <w:szCs w:val="24"/>
        </w:rPr>
      </w:pPr>
      <w:r w:rsidRPr="00B24CC0">
        <w:rPr>
          <w:rFonts w:asciiTheme="minorHAnsi" w:hAnsiTheme="minorHAnsi" w:cstheme="minorHAnsi"/>
          <w:sz w:val="24"/>
          <w:szCs w:val="24"/>
        </w:rPr>
        <w:lastRenderedPageBreak/>
        <w:t xml:space="preserve">An </w:t>
      </w:r>
      <w:r w:rsidR="003C3DA8">
        <w:rPr>
          <w:rFonts w:asciiTheme="minorHAnsi" w:hAnsiTheme="minorHAnsi" w:cstheme="minorHAnsi"/>
          <w:sz w:val="24"/>
          <w:szCs w:val="24"/>
        </w:rPr>
        <w:t>OST Investment</w:t>
      </w:r>
      <w:r w:rsidRPr="00B24CC0">
        <w:rPr>
          <w:rFonts w:asciiTheme="minorHAnsi" w:hAnsiTheme="minorHAnsi" w:cstheme="minorHAnsi"/>
          <w:sz w:val="24"/>
          <w:szCs w:val="24"/>
        </w:rPr>
        <w:t xml:space="preserve"> Committee comprised of the Deputy </w:t>
      </w:r>
      <w:r w:rsidR="003C3DA8">
        <w:rPr>
          <w:rFonts w:asciiTheme="minorHAnsi" w:hAnsiTheme="minorHAnsi" w:cstheme="minorHAnsi"/>
          <w:sz w:val="24"/>
          <w:szCs w:val="24"/>
        </w:rPr>
        <w:t xml:space="preserve">State </w:t>
      </w:r>
      <w:r w:rsidRPr="00B24CC0">
        <w:rPr>
          <w:rFonts w:asciiTheme="minorHAnsi" w:hAnsiTheme="minorHAnsi" w:cstheme="minorHAnsi"/>
          <w:sz w:val="24"/>
          <w:szCs w:val="24"/>
        </w:rPr>
        <w:t>Treasurer</w:t>
      </w:r>
      <w:r w:rsidR="003C3DA8">
        <w:rPr>
          <w:rFonts w:asciiTheme="minorHAnsi" w:hAnsiTheme="minorHAnsi" w:cstheme="minorHAnsi"/>
          <w:sz w:val="24"/>
          <w:szCs w:val="24"/>
        </w:rPr>
        <w:t>,</w:t>
      </w:r>
      <w:r w:rsidRPr="00B24CC0">
        <w:rPr>
          <w:rFonts w:asciiTheme="minorHAnsi" w:hAnsiTheme="minorHAnsi" w:cstheme="minorHAnsi"/>
          <w:sz w:val="24"/>
          <w:szCs w:val="24"/>
        </w:rPr>
        <w:t xml:space="preserve"> Chief Investment Officer</w:t>
      </w:r>
      <w:r w:rsidR="003C3DA8">
        <w:rPr>
          <w:rFonts w:asciiTheme="minorHAnsi" w:hAnsiTheme="minorHAnsi" w:cstheme="minorHAnsi"/>
          <w:sz w:val="24"/>
          <w:szCs w:val="24"/>
        </w:rPr>
        <w:t>, Director of Capital Markets, and Director of Private Markets</w:t>
      </w:r>
      <w:r w:rsidRPr="00B24CC0">
        <w:rPr>
          <w:rFonts w:asciiTheme="minorHAnsi" w:hAnsiTheme="minorHAnsi" w:cstheme="minorHAnsi"/>
          <w:sz w:val="24"/>
          <w:szCs w:val="24"/>
        </w:rPr>
        <w:t xml:space="preserve"> may be called from time-to-time to review and approve </w:t>
      </w:r>
      <w:r w:rsidR="00341C29">
        <w:rPr>
          <w:rFonts w:asciiTheme="minorHAnsi" w:hAnsiTheme="minorHAnsi" w:cstheme="minorHAnsi"/>
          <w:sz w:val="24"/>
          <w:szCs w:val="24"/>
        </w:rPr>
        <w:t>Real Assets Portfolio</w:t>
      </w:r>
      <w:r w:rsidRPr="00B24CC0">
        <w:rPr>
          <w:rFonts w:asciiTheme="minorHAnsi" w:hAnsiTheme="minorHAnsi" w:cstheme="minorHAnsi"/>
          <w:sz w:val="24"/>
          <w:szCs w:val="24"/>
        </w:rPr>
        <w:t xml:space="preserve"> transactions, which are subject to policy limits.  The Consultant usually attends these meetings </w:t>
      </w:r>
      <w:r w:rsidR="003C3DA8">
        <w:rPr>
          <w:rFonts w:asciiTheme="minorHAnsi" w:hAnsiTheme="minorHAnsi" w:cstheme="minorHAnsi"/>
          <w:sz w:val="24"/>
          <w:szCs w:val="24"/>
        </w:rPr>
        <w:t>virtually</w:t>
      </w:r>
      <w:r w:rsidRPr="00B24CC0">
        <w:rPr>
          <w:rFonts w:asciiTheme="minorHAnsi" w:hAnsiTheme="minorHAnsi" w:cstheme="minorHAnsi"/>
          <w:sz w:val="24"/>
          <w:szCs w:val="24"/>
        </w:rPr>
        <w:t>.</w:t>
      </w:r>
    </w:p>
    <w:p w14:paraId="274707E1" w14:textId="6B0600B4" w:rsidR="00206520" w:rsidRPr="00EF4BC9" w:rsidRDefault="00206520" w:rsidP="00206520">
      <w:pPr>
        <w:keepNext/>
        <w:keepLines/>
        <w:tabs>
          <w:tab w:val="left" w:pos="270"/>
        </w:tabs>
        <w:ind w:left="360"/>
        <w:jc w:val="both"/>
        <w:rPr>
          <w:rFonts w:asciiTheme="minorHAnsi" w:hAnsiTheme="minorHAnsi" w:cstheme="minorHAnsi"/>
          <w:sz w:val="24"/>
          <w:szCs w:val="24"/>
        </w:rPr>
      </w:pPr>
    </w:p>
    <w:p w14:paraId="5C46DA1F" w14:textId="77777777" w:rsidR="00206520" w:rsidRPr="00EF4BC9" w:rsidRDefault="00206520" w:rsidP="00206520">
      <w:pPr>
        <w:pStyle w:val="11-HEADER"/>
        <w:keepLines/>
        <w:widowControl/>
        <w:numPr>
          <w:ilvl w:val="1"/>
          <w:numId w:val="1"/>
        </w:numPr>
        <w:tabs>
          <w:tab w:val="clear" w:pos="288"/>
        </w:tabs>
        <w:spacing w:before="0" w:after="0"/>
        <w:ind w:left="720" w:right="835" w:hanging="360"/>
        <w:jc w:val="both"/>
        <w:outlineLvl w:val="9"/>
        <w:rPr>
          <w:rFonts w:asciiTheme="minorHAnsi" w:hAnsiTheme="minorHAnsi" w:cstheme="minorHAnsi"/>
          <w:szCs w:val="24"/>
        </w:rPr>
      </w:pPr>
      <w:bookmarkStart w:id="7" w:name="_Toc124338031"/>
      <w:r w:rsidRPr="00EF4BC9">
        <w:rPr>
          <w:rFonts w:asciiTheme="minorHAnsi" w:hAnsiTheme="minorHAnsi" w:cstheme="minorHAnsi"/>
          <w:szCs w:val="24"/>
        </w:rPr>
        <w:t>Purpose</w:t>
      </w:r>
      <w:bookmarkEnd w:id="7"/>
    </w:p>
    <w:p w14:paraId="252ABB5E" w14:textId="77777777" w:rsidR="00206520" w:rsidRPr="00EF4BC9" w:rsidRDefault="00206520" w:rsidP="00206520">
      <w:pPr>
        <w:pStyle w:val="11-HEADER"/>
        <w:keepLines/>
        <w:numPr>
          <w:ilvl w:val="0"/>
          <w:numId w:val="0"/>
        </w:numPr>
        <w:spacing w:before="0" w:after="0"/>
        <w:ind w:left="360"/>
        <w:jc w:val="both"/>
        <w:rPr>
          <w:rFonts w:asciiTheme="minorHAnsi" w:hAnsiTheme="minorHAnsi" w:cstheme="minorHAnsi"/>
          <w:szCs w:val="24"/>
        </w:rPr>
      </w:pPr>
    </w:p>
    <w:p w14:paraId="7CE40767" w14:textId="76DB8EBA" w:rsidR="00E25506" w:rsidRDefault="00E25506" w:rsidP="00E25506">
      <w:pPr>
        <w:keepNext/>
        <w:keepLines/>
        <w:tabs>
          <w:tab w:val="left" w:pos="270"/>
        </w:tabs>
        <w:ind w:left="360"/>
        <w:jc w:val="both"/>
        <w:rPr>
          <w:rFonts w:asciiTheme="minorHAnsi" w:hAnsiTheme="minorHAnsi" w:cstheme="minorHAnsi"/>
          <w:sz w:val="24"/>
          <w:szCs w:val="24"/>
        </w:rPr>
      </w:pPr>
      <w:r w:rsidRPr="00E25506">
        <w:rPr>
          <w:rFonts w:asciiTheme="minorHAnsi" w:hAnsiTheme="minorHAnsi" w:cstheme="minorHAnsi"/>
          <w:sz w:val="24"/>
          <w:szCs w:val="24"/>
        </w:rPr>
        <w:t xml:space="preserve">In this RFP, Treasury is seeking to understand the capabilities of firms providing institutional </w:t>
      </w:r>
      <w:r w:rsidR="00A22FDF">
        <w:rPr>
          <w:rFonts w:asciiTheme="minorHAnsi" w:hAnsiTheme="minorHAnsi" w:cstheme="minorHAnsi"/>
          <w:sz w:val="24"/>
          <w:szCs w:val="24"/>
        </w:rPr>
        <w:t>real asset</w:t>
      </w:r>
      <w:r w:rsidR="00A22FDF" w:rsidRPr="00E25506">
        <w:rPr>
          <w:rFonts w:asciiTheme="minorHAnsi" w:hAnsiTheme="minorHAnsi" w:cstheme="minorHAnsi"/>
          <w:sz w:val="24"/>
          <w:szCs w:val="24"/>
        </w:rPr>
        <w:t xml:space="preserve"> </w:t>
      </w:r>
      <w:r w:rsidRPr="00E25506">
        <w:rPr>
          <w:rFonts w:asciiTheme="minorHAnsi" w:hAnsiTheme="minorHAnsi" w:cstheme="minorHAnsi"/>
          <w:sz w:val="24"/>
          <w:szCs w:val="24"/>
        </w:rPr>
        <w:t xml:space="preserve">investment consulting services with the goal of hiring one such firm to provide expert advice on policies, strategies, due diligence and monitoring at all phases of the investment, as well as to deliver performance reviews and risk information to assist the OIC in monitoring its </w:t>
      </w:r>
      <w:r w:rsidR="00A22FDF">
        <w:rPr>
          <w:rFonts w:asciiTheme="minorHAnsi" w:hAnsiTheme="minorHAnsi" w:cstheme="minorHAnsi"/>
          <w:sz w:val="24"/>
          <w:szCs w:val="24"/>
        </w:rPr>
        <w:t>Real Assets</w:t>
      </w:r>
      <w:r w:rsidR="00A22FDF" w:rsidRPr="00E25506">
        <w:rPr>
          <w:rFonts w:asciiTheme="minorHAnsi" w:hAnsiTheme="minorHAnsi" w:cstheme="minorHAnsi"/>
          <w:sz w:val="24"/>
          <w:szCs w:val="24"/>
        </w:rPr>
        <w:t xml:space="preserve"> </w:t>
      </w:r>
      <w:r w:rsidRPr="00E25506">
        <w:rPr>
          <w:rFonts w:asciiTheme="minorHAnsi" w:hAnsiTheme="minorHAnsi" w:cstheme="minorHAnsi"/>
          <w:sz w:val="24"/>
          <w:szCs w:val="24"/>
        </w:rPr>
        <w:t>Portfolio.</w:t>
      </w:r>
    </w:p>
    <w:p w14:paraId="3B82E7D5" w14:textId="77777777" w:rsidR="003A460A" w:rsidRDefault="003A460A" w:rsidP="00E25506">
      <w:pPr>
        <w:keepNext/>
        <w:keepLines/>
        <w:tabs>
          <w:tab w:val="left" w:pos="270"/>
        </w:tabs>
        <w:ind w:left="360"/>
        <w:jc w:val="both"/>
        <w:rPr>
          <w:rFonts w:asciiTheme="minorHAnsi" w:hAnsiTheme="minorHAnsi" w:cstheme="minorHAnsi"/>
          <w:sz w:val="24"/>
          <w:szCs w:val="24"/>
        </w:rPr>
      </w:pPr>
    </w:p>
    <w:p w14:paraId="0851B1B5" w14:textId="7D41CD98" w:rsidR="003A460A" w:rsidRPr="003A460A" w:rsidRDefault="003A460A" w:rsidP="003A460A">
      <w:pPr>
        <w:keepNext/>
        <w:keepLines/>
        <w:tabs>
          <w:tab w:val="left" w:pos="270"/>
        </w:tabs>
        <w:ind w:left="360"/>
        <w:jc w:val="both"/>
        <w:rPr>
          <w:rFonts w:asciiTheme="minorHAnsi" w:hAnsiTheme="minorHAnsi" w:cstheme="minorHAnsi"/>
          <w:sz w:val="24"/>
          <w:szCs w:val="24"/>
        </w:rPr>
      </w:pPr>
      <w:r w:rsidRPr="003A460A">
        <w:rPr>
          <w:rFonts w:asciiTheme="minorHAnsi" w:hAnsiTheme="minorHAnsi" w:cstheme="minorHAnsi"/>
          <w:sz w:val="24"/>
          <w:szCs w:val="24"/>
        </w:rPr>
        <w:t xml:space="preserve">Treasury and the OIC seek responses from firms or individuals with the capacity to provide creative, non-conflicted </w:t>
      </w:r>
      <w:r w:rsidR="00A22FDF">
        <w:rPr>
          <w:rFonts w:asciiTheme="minorHAnsi" w:hAnsiTheme="minorHAnsi" w:cstheme="minorHAnsi"/>
          <w:sz w:val="24"/>
          <w:szCs w:val="24"/>
        </w:rPr>
        <w:t>real asset</w:t>
      </w:r>
      <w:r w:rsidR="00A22FDF" w:rsidRPr="003A460A">
        <w:rPr>
          <w:rFonts w:asciiTheme="minorHAnsi" w:hAnsiTheme="minorHAnsi" w:cstheme="minorHAnsi"/>
          <w:sz w:val="24"/>
          <w:szCs w:val="24"/>
        </w:rPr>
        <w:t xml:space="preserve"> </w:t>
      </w:r>
      <w:r w:rsidRPr="003A460A">
        <w:rPr>
          <w:rFonts w:asciiTheme="minorHAnsi" w:hAnsiTheme="minorHAnsi" w:cstheme="minorHAnsi"/>
          <w:sz w:val="24"/>
          <w:szCs w:val="24"/>
        </w:rPr>
        <w:t xml:space="preserve">investment consulting services.  Proposers should have: (i) demonstrable “hands-on” </w:t>
      </w:r>
      <w:r w:rsidR="00A22FDF">
        <w:rPr>
          <w:rFonts w:asciiTheme="minorHAnsi" w:hAnsiTheme="minorHAnsi" w:cstheme="minorHAnsi"/>
          <w:sz w:val="24"/>
          <w:szCs w:val="24"/>
        </w:rPr>
        <w:t>real asset</w:t>
      </w:r>
      <w:r w:rsidR="00A22FDF" w:rsidRPr="003A460A">
        <w:rPr>
          <w:rFonts w:asciiTheme="minorHAnsi" w:hAnsiTheme="minorHAnsi" w:cstheme="minorHAnsi"/>
          <w:sz w:val="24"/>
          <w:szCs w:val="24"/>
        </w:rPr>
        <w:t xml:space="preserve"> </w:t>
      </w:r>
      <w:r w:rsidRPr="003A460A">
        <w:rPr>
          <w:rFonts w:asciiTheme="minorHAnsi" w:hAnsiTheme="minorHAnsi" w:cstheme="minorHAnsi"/>
          <w:sz w:val="24"/>
          <w:szCs w:val="24"/>
        </w:rPr>
        <w:t>investment expertise; (ii) experience reporting to a public pension fund board managing a portfolio of similar size; and (iii) available senior staff resources to assist the OIC and Treasury staff in performing due</w:t>
      </w:r>
      <w:r w:rsidR="00A22FDF">
        <w:rPr>
          <w:rFonts w:asciiTheme="minorHAnsi" w:hAnsiTheme="minorHAnsi" w:cstheme="minorHAnsi"/>
          <w:sz w:val="24"/>
          <w:szCs w:val="24"/>
        </w:rPr>
        <w:t xml:space="preserve"> </w:t>
      </w:r>
      <w:r w:rsidRPr="003A460A">
        <w:rPr>
          <w:rFonts w:asciiTheme="minorHAnsi" w:hAnsiTheme="minorHAnsi" w:cstheme="minorHAnsi"/>
          <w:sz w:val="24"/>
          <w:szCs w:val="24"/>
        </w:rPr>
        <w:t xml:space="preserve">diligence, structuring, negotiating, monitoring, and implementing individual transactions and programs with domestic and international </w:t>
      </w:r>
      <w:r w:rsidR="00A22FDF">
        <w:rPr>
          <w:rFonts w:asciiTheme="minorHAnsi" w:hAnsiTheme="minorHAnsi" w:cstheme="minorHAnsi"/>
          <w:sz w:val="24"/>
          <w:szCs w:val="24"/>
        </w:rPr>
        <w:t>real asset</w:t>
      </w:r>
      <w:r w:rsidR="00A22FDF" w:rsidRPr="003A460A">
        <w:rPr>
          <w:rFonts w:asciiTheme="minorHAnsi" w:hAnsiTheme="minorHAnsi" w:cstheme="minorHAnsi"/>
          <w:sz w:val="24"/>
          <w:szCs w:val="24"/>
        </w:rPr>
        <w:t xml:space="preserve"> </w:t>
      </w:r>
      <w:r w:rsidRPr="003A460A">
        <w:rPr>
          <w:rFonts w:asciiTheme="minorHAnsi" w:hAnsiTheme="minorHAnsi" w:cstheme="minorHAnsi"/>
          <w:sz w:val="24"/>
          <w:szCs w:val="24"/>
        </w:rPr>
        <w:t>investment managers.</w:t>
      </w:r>
    </w:p>
    <w:p w14:paraId="77E60545" w14:textId="77777777" w:rsidR="00206520" w:rsidRPr="00EF4BC9" w:rsidRDefault="00206520" w:rsidP="00206520">
      <w:pPr>
        <w:keepNext/>
        <w:keepLines/>
        <w:ind w:left="720" w:right="-7"/>
        <w:jc w:val="both"/>
        <w:rPr>
          <w:rFonts w:asciiTheme="minorHAnsi" w:hAnsiTheme="minorHAnsi" w:cstheme="minorHAnsi"/>
          <w:sz w:val="24"/>
          <w:szCs w:val="24"/>
        </w:rPr>
      </w:pPr>
    </w:p>
    <w:p w14:paraId="4E6524E5" w14:textId="25464108" w:rsidR="00206520" w:rsidRPr="00EF4BC9" w:rsidRDefault="00206520" w:rsidP="001427DF">
      <w:pPr>
        <w:keepNext/>
        <w:keepLines/>
        <w:ind w:left="346"/>
        <w:jc w:val="both"/>
        <w:rPr>
          <w:rFonts w:asciiTheme="minorHAnsi" w:hAnsiTheme="minorHAnsi" w:cstheme="minorHAnsi"/>
          <w:sz w:val="24"/>
          <w:szCs w:val="24"/>
        </w:rPr>
      </w:pPr>
      <w:r w:rsidRPr="00EF4BC9">
        <w:rPr>
          <w:rFonts w:asciiTheme="minorHAnsi" w:hAnsiTheme="minorHAnsi" w:cstheme="minorHAnsi"/>
          <w:sz w:val="24"/>
          <w:szCs w:val="24"/>
        </w:rPr>
        <w:t xml:space="preserve">Treasury anticipates it will choose one </w:t>
      </w:r>
      <w:r w:rsidR="00A22FDF">
        <w:rPr>
          <w:rFonts w:asciiTheme="minorHAnsi" w:hAnsiTheme="minorHAnsi" w:cstheme="minorHAnsi"/>
          <w:sz w:val="24"/>
          <w:szCs w:val="24"/>
        </w:rPr>
        <w:t xml:space="preserve">Real Assets </w:t>
      </w:r>
      <w:r w:rsidR="00D50482">
        <w:rPr>
          <w:rFonts w:asciiTheme="minorHAnsi" w:hAnsiTheme="minorHAnsi" w:cstheme="minorHAnsi"/>
          <w:sz w:val="24"/>
          <w:szCs w:val="24"/>
        </w:rPr>
        <w:t>Portfolio</w:t>
      </w:r>
      <w:r w:rsidRPr="00EF4BC9">
        <w:rPr>
          <w:rFonts w:asciiTheme="minorHAnsi" w:hAnsiTheme="minorHAnsi" w:cstheme="minorHAnsi"/>
          <w:sz w:val="24"/>
          <w:szCs w:val="24"/>
        </w:rPr>
        <w:t xml:space="preserve"> Consultant from the </w:t>
      </w:r>
      <w:proofErr w:type="gramStart"/>
      <w:r w:rsidRPr="00EF4BC9">
        <w:rPr>
          <w:rFonts w:asciiTheme="minorHAnsi" w:hAnsiTheme="minorHAnsi" w:cstheme="minorHAnsi"/>
          <w:sz w:val="24"/>
          <w:szCs w:val="24"/>
        </w:rPr>
        <w:t>Proposers,</w:t>
      </w:r>
      <w:r w:rsidR="00D50482">
        <w:rPr>
          <w:rFonts w:asciiTheme="minorHAnsi" w:hAnsiTheme="minorHAnsi" w:cstheme="minorHAnsi"/>
          <w:sz w:val="24"/>
          <w:szCs w:val="24"/>
        </w:rPr>
        <w:t xml:space="preserve"> </w:t>
      </w:r>
      <w:r w:rsidRPr="00EF4BC9">
        <w:rPr>
          <w:rFonts w:asciiTheme="minorHAnsi" w:hAnsiTheme="minorHAnsi" w:cstheme="minorHAnsi"/>
          <w:sz w:val="24"/>
          <w:szCs w:val="24"/>
        </w:rPr>
        <w:t>and</w:t>
      </w:r>
      <w:proofErr w:type="gramEnd"/>
      <w:r w:rsidRPr="00EF4BC9">
        <w:rPr>
          <w:rFonts w:asciiTheme="minorHAnsi" w:hAnsiTheme="minorHAnsi" w:cstheme="minorHAnsi"/>
          <w:sz w:val="24"/>
          <w:szCs w:val="24"/>
        </w:rPr>
        <w:t xml:space="preserve"> will negotiate a contract with that consultant (the “Agreement”).  The initial term of the Agreement is anticipated to be three (3) years, with options for two (2) extensions, each two years in duration for a seven (7) year maximum term.</w:t>
      </w:r>
    </w:p>
    <w:p w14:paraId="51C95C38" w14:textId="77777777" w:rsidR="00206520" w:rsidRPr="00EF4BC9" w:rsidRDefault="00206520" w:rsidP="00206520">
      <w:pPr>
        <w:pStyle w:val="11-HEADER"/>
        <w:keepLines/>
        <w:numPr>
          <w:ilvl w:val="0"/>
          <w:numId w:val="0"/>
        </w:numPr>
        <w:spacing w:before="0" w:after="0"/>
        <w:ind w:left="720" w:right="-7"/>
        <w:jc w:val="both"/>
        <w:rPr>
          <w:rFonts w:asciiTheme="minorHAnsi" w:hAnsiTheme="minorHAnsi" w:cstheme="minorHAnsi"/>
          <w:b w:val="0"/>
          <w:szCs w:val="24"/>
        </w:rPr>
      </w:pPr>
    </w:p>
    <w:p w14:paraId="34E3A40A" w14:textId="77777777" w:rsidR="00206520" w:rsidRPr="00EF4BC9" w:rsidRDefault="00206520" w:rsidP="00206520">
      <w:pPr>
        <w:pStyle w:val="11-HEADER"/>
        <w:keepLines/>
        <w:widowControl/>
        <w:numPr>
          <w:ilvl w:val="1"/>
          <w:numId w:val="1"/>
        </w:numPr>
        <w:tabs>
          <w:tab w:val="clear" w:pos="288"/>
        </w:tabs>
        <w:spacing w:before="0" w:after="0"/>
        <w:ind w:left="720" w:right="-7" w:hanging="360"/>
        <w:jc w:val="both"/>
        <w:outlineLvl w:val="9"/>
        <w:rPr>
          <w:rFonts w:asciiTheme="minorHAnsi" w:hAnsiTheme="minorHAnsi" w:cstheme="minorHAnsi"/>
          <w:szCs w:val="24"/>
        </w:rPr>
      </w:pPr>
      <w:bookmarkStart w:id="8" w:name="_Toc124338032"/>
      <w:r w:rsidRPr="00EF4BC9">
        <w:rPr>
          <w:rFonts w:asciiTheme="minorHAnsi" w:hAnsiTheme="minorHAnsi" w:cstheme="minorHAnsi"/>
          <w:szCs w:val="24"/>
        </w:rPr>
        <w:t>Scope of Work</w:t>
      </w:r>
      <w:bookmarkEnd w:id="8"/>
    </w:p>
    <w:p w14:paraId="1C18E95A" w14:textId="77777777" w:rsidR="00206520" w:rsidRPr="00DE0505" w:rsidRDefault="00206520" w:rsidP="00206520">
      <w:pPr>
        <w:pStyle w:val="11-HEADER"/>
        <w:keepLines/>
        <w:numPr>
          <w:ilvl w:val="0"/>
          <w:numId w:val="0"/>
        </w:numPr>
        <w:spacing w:before="0" w:after="0"/>
        <w:ind w:left="288" w:right="-7"/>
        <w:jc w:val="both"/>
        <w:rPr>
          <w:rFonts w:asciiTheme="minorHAnsi" w:hAnsiTheme="minorHAnsi" w:cstheme="minorHAnsi"/>
          <w:szCs w:val="24"/>
        </w:rPr>
      </w:pPr>
    </w:p>
    <w:p w14:paraId="1729B676" w14:textId="77777777" w:rsidR="00671308" w:rsidRPr="00671308" w:rsidRDefault="00671308" w:rsidP="001427DF">
      <w:pPr>
        <w:pStyle w:val="0-NOTES"/>
        <w:keepNext/>
        <w:keepLines/>
        <w:spacing w:before="0" w:after="0"/>
        <w:ind w:left="360" w:right="835"/>
        <w:jc w:val="both"/>
        <w:rPr>
          <w:rFonts w:asciiTheme="minorHAnsi" w:hAnsiTheme="minorHAnsi" w:cstheme="minorHAnsi"/>
          <w:i w:val="0"/>
          <w:color w:val="auto"/>
          <w:szCs w:val="24"/>
        </w:rPr>
      </w:pPr>
      <w:r w:rsidRPr="00671308">
        <w:rPr>
          <w:rFonts w:asciiTheme="minorHAnsi" w:hAnsiTheme="minorHAnsi" w:cstheme="minorHAnsi"/>
          <w:i w:val="0"/>
          <w:color w:val="auto"/>
          <w:szCs w:val="24"/>
        </w:rPr>
        <w:t>The Consultant will provide expert guidance to Treasury and the OIC, as further described below.</w:t>
      </w:r>
    </w:p>
    <w:p w14:paraId="36499D6B" w14:textId="77777777" w:rsidR="00671308" w:rsidRPr="00671308" w:rsidRDefault="00671308" w:rsidP="00671308">
      <w:pPr>
        <w:pStyle w:val="0-NOTES"/>
        <w:keepNext/>
        <w:keepLines/>
        <w:spacing w:before="0" w:after="0"/>
        <w:ind w:right="173"/>
        <w:jc w:val="both"/>
        <w:rPr>
          <w:rFonts w:asciiTheme="minorHAnsi" w:hAnsiTheme="minorHAnsi" w:cstheme="minorHAnsi"/>
          <w:i w:val="0"/>
          <w:color w:val="auto"/>
          <w:szCs w:val="24"/>
        </w:rPr>
      </w:pPr>
    </w:p>
    <w:p w14:paraId="4128CF76" w14:textId="77777777" w:rsidR="00671308" w:rsidRPr="00671308" w:rsidRDefault="00671308" w:rsidP="00671308">
      <w:pPr>
        <w:pStyle w:val="BodyText2"/>
        <w:keepNext/>
        <w:keepLines/>
        <w:numPr>
          <w:ilvl w:val="0"/>
          <w:numId w:val="16"/>
        </w:numPr>
        <w:tabs>
          <w:tab w:val="clear" w:pos="864"/>
          <w:tab w:val="num" w:pos="-936"/>
          <w:tab w:val="left" w:pos="1080"/>
        </w:tabs>
        <w:spacing w:after="0" w:line="240" w:lineRule="auto"/>
        <w:ind w:left="720" w:right="173" w:firstLine="0"/>
        <w:jc w:val="both"/>
        <w:rPr>
          <w:rFonts w:asciiTheme="minorHAnsi" w:hAnsiTheme="minorHAnsi" w:cstheme="minorHAnsi"/>
          <w:b/>
          <w:bCs/>
          <w:sz w:val="24"/>
          <w:szCs w:val="24"/>
        </w:rPr>
      </w:pPr>
      <w:r w:rsidRPr="00671308">
        <w:rPr>
          <w:rFonts w:asciiTheme="minorHAnsi" w:hAnsiTheme="minorHAnsi" w:cstheme="minorHAnsi"/>
          <w:b/>
          <w:bCs/>
          <w:sz w:val="24"/>
          <w:szCs w:val="24"/>
        </w:rPr>
        <w:t>Consultant Services</w:t>
      </w:r>
    </w:p>
    <w:p w14:paraId="55ABC78B" w14:textId="77777777" w:rsidR="00671308" w:rsidRPr="00671308" w:rsidRDefault="00671308" w:rsidP="00671308">
      <w:pPr>
        <w:keepNext/>
        <w:keepLines/>
        <w:ind w:left="450" w:right="940" w:hanging="270"/>
        <w:jc w:val="both"/>
        <w:rPr>
          <w:rFonts w:asciiTheme="minorHAnsi" w:hAnsiTheme="minorHAnsi" w:cstheme="minorHAnsi"/>
          <w:sz w:val="24"/>
          <w:szCs w:val="24"/>
          <w:u w:val="single"/>
        </w:rPr>
      </w:pPr>
    </w:p>
    <w:p w14:paraId="3A130BFE" w14:textId="53BF06DC" w:rsidR="00671308" w:rsidRPr="00671308" w:rsidRDefault="00671308" w:rsidP="001427DF">
      <w:pPr>
        <w:keepNext/>
        <w:keepLines/>
        <w:numPr>
          <w:ilvl w:val="0"/>
          <w:numId w:val="12"/>
        </w:numPr>
        <w:tabs>
          <w:tab w:val="clear" w:pos="720"/>
        </w:tabs>
        <w:ind w:left="1440"/>
        <w:jc w:val="both"/>
        <w:rPr>
          <w:rFonts w:asciiTheme="minorHAnsi" w:hAnsiTheme="minorHAnsi" w:cstheme="minorHAnsi"/>
          <w:sz w:val="24"/>
          <w:szCs w:val="24"/>
        </w:rPr>
      </w:pPr>
      <w:r w:rsidRPr="00671308">
        <w:rPr>
          <w:rFonts w:asciiTheme="minorHAnsi" w:hAnsiTheme="minorHAnsi" w:cstheme="minorHAnsi"/>
          <w:sz w:val="24"/>
          <w:szCs w:val="24"/>
        </w:rPr>
        <w:t xml:space="preserve">Attend </w:t>
      </w:r>
      <w:r w:rsidR="00A22FDF">
        <w:rPr>
          <w:rFonts w:asciiTheme="minorHAnsi" w:hAnsiTheme="minorHAnsi" w:cstheme="minorHAnsi"/>
          <w:sz w:val="24"/>
          <w:szCs w:val="24"/>
        </w:rPr>
        <w:t>OST Investment</w:t>
      </w:r>
      <w:r w:rsidRPr="00671308">
        <w:rPr>
          <w:rFonts w:asciiTheme="minorHAnsi" w:hAnsiTheme="minorHAnsi" w:cstheme="minorHAnsi"/>
          <w:sz w:val="24"/>
          <w:szCs w:val="24"/>
        </w:rPr>
        <w:t xml:space="preserve"> Committee meetings </w:t>
      </w:r>
      <w:r w:rsidR="00A22FDF">
        <w:rPr>
          <w:rFonts w:asciiTheme="minorHAnsi" w:hAnsiTheme="minorHAnsi" w:cstheme="minorHAnsi"/>
          <w:sz w:val="24"/>
          <w:szCs w:val="24"/>
        </w:rPr>
        <w:t>virtually</w:t>
      </w:r>
      <w:r w:rsidR="00A22FDF" w:rsidRPr="00671308">
        <w:rPr>
          <w:rFonts w:asciiTheme="minorHAnsi" w:hAnsiTheme="minorHAnsi" w:cstheme="minorHAnsi"/>
          <w:sz w:val="24"/>
          <w:szCs w:val="24"/>
        </w:rPr>
        <w:t xml:space="preserve"> </w:t>
      </w:r>
      <w:r w:rsidRPr="00671308">
        <w:rPr>
          <w:rFonts w:asciiTheme="minorHAnsi" w:hAnsiTheme="minorHAnsi" w:cstheme="minorHAnsi"/>
          <w:sz w:val="24"/>
          <w:szCs w:val="24"/>
        </w:rPr>
        <w:t>or in person, and OIC meetings in person, as requested.</w:t>
      </w:r>
    </w:p>
    <w:p w14:paraId="07BFE9B7" w14:textId="589A6CEA" w:rsidR="00671308" w:rsidRPr="00671308" w:rsidRDefault="00671308" w:rsidP="001427DF">
      <w:pPr>
        <w:keepNext/>
        <w:keepLines/>
        <w:numPr>
          <w:ilvl w:val="0"/>
          <w:numId w:val="12"/>
        </w:numPr>
        <w:tabs>
          <w:tab w:val="clear" w:pos="720"/>
        </w:tabs>
        <w:ind w:left="1440"/>
        <w:jc w:val="both"/>
        <w:rPr>
          <w:rFonts w:asciiTheme="minorHAnsi" w:hAnsiTheme="minorHAnsi" w:cstheme="minorHAnsi"/>
          <w:sz w:val="24"/>
          <w:szCs w:val="24"/>
        </w:rPr>
      </w:pPr>
      <w:r w:rsidRPr="00671308">
        <w:rPr>
          <w:rFonts w:asciiTheme="minorHAnsi" w:hAnsiTheme="minorHAnsi" w:cstheme="minorHAnsi"/>
          <w:sz w:val="24"/>
          <w:szCs w:val="24"/>
        </w:rPr>
        <w:t xml:space="preserve">Assist in the development of </w:t>
      </w:r>
      <w:r w:rsidR="00A22FDF">
        <w:rPr>
          <w:rFonts w:asciiTheme="minorHAnsi" w:hAnsiTheme="minorHAnsi" w:cstheme="minorHAnsi"/>
          <w:sz w:val="24"/>
          <w:szCs w:val="24"/>
        </w:rPr>
        <w:t>Real Assets</w:t>
      </w:r>
      <w:r w:rsidR="00A22FDF" w:rsidRPr="00671308">
        <w:rPr>
          <w:rFonts w:asciiTheme="minorHAnsi" w:hAnsiTheme="minorHAnsi" w:cstheme="minorHAnsi"/>
          <w:sz w:val="24"/>
          <w:szCs w:val="24"/>
        </w:rPr>
        <w:t xml:space="preserve"> </w:t>
      </w:r>
      <w:r w:rsidRPr="00671308">
        <w:rPr>
          <w:rFonts w:asciiTheme="minorHAnsi" w:hAnsiTheme="minorHAnsi" w:cstheme="minorHAnsi"/>
          <w:sz w:val="24"/>
          <w:szCs w:val="24"/>
        </w:rPr>
        <w:t>Portfolio policies, objectives, guidelines, procedures and portfolio strategy.</w:t>
      </w:r>
    </w:p>
    <w:p w14:paraId="6875CE2C" w14:textId="2964F7EE" w:rsidR="00671308" w:rsidRPr="00671308" w:rsidRDefault="00671308" w:rsidP="001427DF">
      <w:pPr>
        <w:keepNext/>
        <w:keepLines/>
        <w:numPr>
          <w:ilvl w:val="0"/>
          <w:numId w:val="12"/>
        </w:numPr>
        <w:tabs>
          <w:tab w:val="clear" w:pos="720"/>
        </w:tabs>
        <w:ind w:left="1440"/>
        <w:jc w:val="both"/>
        <w:rPr>
          <w:rFonts w:asciiTheme="minorHAnsi" w:hAnsiTheme="minorHAnsi" w:cstheme="minorHAnsi"/>
          <w:sz w:val="24"/>
          <w:szCs w:val="24"/>
        </w:rPr>
      </w:pPr>
      <w:r w:rsidRPr="00671308">
        <w:rPr>
          <w:rFonts w:asciiTheme="minorHAnsi" w:hAnsiTheme="minorHAnsi" w:cstheme="minorHAnsi"/>
          <w:sz w:val="24"/>
          <w:szCs w:val="24"/>
        </w:rPr>
        <w:t xml:space="preserve">Research </w:t>
      </w:r>
      <w:r w:rsidR="00A22FDF">
        <w:rPr>
          <w:rFonts w:asciiTheme="minorHAnsi" w:hAnsiTheme="minorHAnsi" w:cstheme="minorHAnsi"/>
          <w:sz w:val="24"/>
          <w:szCs w:val="24"/>
        </w:rPr>
        <w:t>real assets</w:t>
      </w:r>
      <w:r w:rsidR="00A22FDF" w:rsidRPr="00671308">
        <w:rPr>
          <w:rFonts w:asciiTheme="minorHAnsi" w:hAnsiTheme="minorHAnsi" w:cstheme="minorHAnsi"/>
          <w:sz w:val="24"/>
          <w:szCs w:val="24"/>
        </w:rPr>
        <w:t xml:space="preserve"> </w:t>
      </w:r>
      <w:r w:rsidRPr="00671308">
        <w:rPr>
          <w:rFonts w:asciiTheme="minorHAnsi" w:hAnsiTheme="minorHAnsi" w:cstheme="minorHAnsi"/>
          <w:sz w:val="24"/>
          <w:szCs w:val="24"/>
        </w:rPr>
        <w:t>investment market trends and capital market trends and provide results or summaries to Treasury, upon request.</w:t>
      </w:r>
    </w:p>
    <w:p w14:paraId="0A734CC6" w14:textId="77777777" w:rsidR="00671308" w:rsidRPr="00671308" w:rsidRDefault="00671308" w:rsidP="001427DF">
      <w:pPr>
        <w:keepNext/>
        <w:keepLines/>
        <w:numPr>
          <w:ilvl w:val="0"/>
          <w:numId w:val="12"/>
        </w:numPr>
        <w:tabs>
          <w:tab w:val="clear" w:pos="720"/>
        </w:tabs>
        <w:ind w:left="1440"/>
        <w:jc w:val="both"/>
        <w:rPr>
          <w:rFonts w:asciiTheme="minorHAnsi" w:hAnsiTheme="minorHAnsi" w:cstheme="minorHAnsi"/>
          <w:sz w:val="24"/>
          <w:szCs w:val="24"/>
        </w:rPr>
      </w:pPr>
      <w:r w:rsidRPr="00671308">
        <w:rPr>
          <w:rFonts w:asciiTheme="minorHAnsi" w:hAnsiTheme="minorHAnsi" w:cstheme="minorHAnsi"/>
          <w:sz w:val="24"/>
          <w:szCs w:val="24"/>
        </w:rPr>
        <w:t>Identify, analyze and report on new investment trends.</w:t>
      </w:r>
    </w:p>
    <w:p w14:paraId="0454F2CB" w14:textId="77777777" w:rsidR="00671308" w:rsidRPr="00671308" w:rsidRDefault="00671308" w:rsidP="001427DF">
      <w:pPr>
        <w:keepNext/>
        <w:keepLines/>
        <w:numPr>
          <w:ilvl w:val="0"/>
          <w:numId w:val="12"/>
        </w:numPr>
        <w:tabs>
          <w:tab w:val="clear" w:pos="720"/>
        </w:tabs>
        <w:ind w:left="1440"/>
        <w:jc w:val="both"/>
        <w:rPr>
          <w:rFonts w:asciiTheme="minorHAnsi" w:hAnsiTheme="minorHAnsi" w:cstheme="minorHAnsi"/>
          <w:sz w:val="24"/>
          <w:szCs w:val="24"/>
        </w:rPr>
      </w:pPr>
      <w:r w:rsidRPr="00671308">
        <w:rPr>
          <w:rFonts w:asciiTheme="minorHAnsi" w:hAnsiTheme="minorHAnsi" w:cstheme="minorHAnsi"/>
          <w:sz w:val="24"/>
          <w:szCs w:val="24"/>
        </w:rPr>
        <w:t>Review and consider investment proposals and transactions from potential and existing investment managers.</w:t>
      </w:r>
    </w:p>
    <w:p w14:paraId="49F30553" w14:textId="77777777" w:rsidR="00671308" w:rsidRPr="00671308" w:rsidRDefault="00671308" w:rsidP="001427DF">
      <w:pPr>
        <w:keepNext/>
        <w:keepLines/>
        <w:numPr>
          <w:ilvl w:val="0"/>
          <w:numId w:val="12"/>
        </w:numPr>
        <w:tabs>
          <w:tab w:val="clear" w:pos="720"/>
        </w:tabs>
        <w:ind w:left="1440"/>
        <w:jc w:val="both"/>
        <w:rPr>
          <w:rFonts w:asciiTheme="minorHAnsi" w:hAnsiTheme="minorHAnsi" w:cstheme="minorHAnsi"/>
          <w:sz w:val="24"/>
          <w:szCs w:val="24"/>
        </w:rPr>
      </w:pPr>
      <w:r w:rsidRPr="00671308">
        <w:rPr>
          <w:rFonts w:asciiTheme="minorHAnsi" w:hAnsiTheme="minorHAnsi" w:cstheme="minorHAnsi"/>
          <w:sz w:val="24"/>
          <w:szCs w:val="24"/>
        </w:rPr>
        <w:t>Conduct manager due diligence for prospective new relationships.</w:t>
      </w:r>
    </w:p>
    <w:p w14:paraId="0B20281B" w14:textId="061BE62D" w:rsidR="00671308" w:rsidRPr="00671308" w:rsidRDefault="00671308" w:rsidP="001427DF">
      <w:pPr>
        <w:keepNext/>
        <w:keepLines/>
        <w:numPr>
          <w:ilvl w:val="0"/>
          <w:numId w:val="12"/>
        </w:numPr>
        <w:tabs>
          <w:tab w:val="clear" w:pos="720"/>
          <w:tab w:val="left" w:pos="450"/>
        </w:tabs>
        <w:ind w:left="1440"/>
        <w:jc w:val="both"/>
        <w:rPr>
          <w:rFonts w:asciiTheme="minorHAnsi" w:hAnsiTheme="minorHAnsi" w:cstheme="minorHAnsi"/>
          <w:sz w:val="24"/>
          <w:szCs w:val="24"/>
        </w:rPr>
      </w:pPr>
      <w:r w:rsidRPr="00671308">
        <w:rPr>
          <w:rFonts w:asciiTheme="minorHAnsi" w:hAnsiTheme="minorHAnsi" w:cstheme="minorHAnsi"/>
          <w:sz w:val="24"/>
          <w:szCs w:val="24"/>
        </w:rPr>
        <w:lastRenderedPageBreak/>
        <w:t xml:space="preserve">Provide written recommendations (including a summary of due diligence findings, investments merits and risks, portfolio fit, etc.) to Treasury on every </w:t>
      </w:r>
      <w:r w:rsidR="00A22FDF">
        <w:rPr>
          <w:rFonts w:asciiTheme="minorHAnsi" w:hAnsiTheme="minorHAnsi" w:cstheme="minorHAnsi"/>
          <w:sz w:val="24"/>
          <w:szCs w:val="24"/>
        </w:rPr>
        <w:t>Real Assets</w:t>
      </w:r>
      <w:r w:rsidR="00A22FDF" w:rsidRPr="00671308">
        <w:rPr>
          <w:rFonts w:asciiTheme="minorHAnsi" w:hAnsiTheme="minorHAnsi" w:cstheme="minorHAnsi"/>
          <w:sz w:val="24"/>
          <w:szCs w:val="24"/>
        </w:rPr>
        <w:t xml:space="preserve"> </w:t>
      </w:r>
      <w:r w:rsidRPr="00671308">
        <w:rPr>
          <w:rFonts w:asciiTheme="minorHAnsi" w:hAnsiTheme="minorHAnsi" w:cstheme="minorHAnsi"/>
          <w:sz w:val="24"/>
          <w:szCs w:val="24"/>
        </w:rPr>
        <w:t xml:space="preserve">Portfolio proposal presented to the </w:t>
      </w:r>
      <w:r w:rsidR="00A22FDF">
        <w:rPr>
          <w:rFonts w:asciiTheme="minorHAnsi" w:hAnsiTheme="minorHAnsi" w:cstheme="minorHAnsi"/>
          <w:sz w:val="24"/>
          <w:szCs w:val="24"/>
        </w:rPr>
        <w:t>OST Investment</w:t>
      </w:r>
      <w:r w:rsidRPr="00671308">
        <w:rPr>
          <w:rFonts w:asciiTheme="minorHAnsi" w:hAnsiTheme="minorHAnsi" w:cstheme="minorHAnsi"/>
          <w:sz w:val="24"/>
          <w:szCs w:val="24"/>
        </w:rPr>
        <w:t xml:space="preserve"> Committee or OIC.</w:t>
      </w:r>
    </w:p>
    <w:p w14:paraId="6BAF5D50" w14:textId="77777777" w:rsidR="00671308" w:rsidRPr="00671308" w:rsidRDefault="00671308" w:rsidP="001427DF">
      <w:pPr>
        <w:keepNext/>
        <w:keepLines/>
        <w:numPr>
          <w:ilvl w:val="0"/>
          <w:numId w:val="12"/>
        </w:numPr>
        <w:tabs>
          <w:tab w:val="clear" w:pos="720"/>
        </w:tabs>
        <w:ind w:left="1440"/>
        <w:jc w:val="both"/>
        <w:rPr>
          <w:rFonts w:asciiTheme="minorHAnsi" w:hAnsiTheme="minorHAnsi" w:cstheme="minorHAnsi"/>
          <w:sz w:val="24"/>
          <w:szCs w:val="24"/>
        </w:rPr>
      </w:pPr>
      <w:r w:rsidRPr="00671308">
        <w:rPr>
          <w:rFonts w:asciiTheme="minorHAnsi" w:hAnsiTheme="minorHAnsi" w:cstheme="minorHAnsi"/>
          <w:sz w:val="24"/>
          <w:szCs w:val="24"/>
        </w:rPr>
        <w:t>Assist with the negotiation of partnership terms and legal documents, as requested.  Assist with the modeling of distribution waterfalls and incentive compensation arrangements.</w:t>
      </w:r>
    </w:p>
    <w:p w14:paraId="419BA72B" w14:textId="44434016" w:rsidR="00671308" w:rsidRPr="00671308" w:rsidRDefault="00671308" w:rsidP="001427DF">
      <w:pPr>
        <w:keepNext/>
        <w:keepLines/>
        <w:numPr>
          <w:ilvl w:val="0"/>
          <w:numId w:val="12"/>
        </w:numPr>
        <w:tabs>
          <w:tab w:val="clear" w:pos="720"/>
        </w:tabs>
        <w:ind w:left="1440"/>
        <w:jc w:val="both"/>
        <w:rPr>
          <w:rFonts w:asciiTheme="minorHAnsi" w:hAnsiTheme="minorHAnsi" w:cstheme="minorHAnsi"/>
          <w:sz w:val="24"/>
          <w:szCs w:val="24"/>
        </w:rPr>
      </w:pPr>
      <w:r w:rsidRPr="00671308">
        <w:rPr>
          <w:rFonts w:asciiTheme="minorHAnsi" w:hAnsiTheme="minorHAnsi" w:cstheme="minorHAnsi"/>
          <w:sz w:val="24"/>
          <w:szCs w:val="24"/>
        </w:rPr>
        <w:t xml:space="preserve">Provide quarterly monitoring, performance review and written reporting to Treasury, of the </w:t>
      </w:r>
      <w:r w:rsidR="00A22FDF">
        <w:rPr>
          <w:rFonts w:asciiTheme="minorHAnsi" w:hAnsiTheme="minorHAnsi" w:cstheme="minorHAnsi"/>
          <w:sz w:val="24"/>
          <w:szCs w:val="24"/>
        </w:rPr>
        <w:t>Real Assets</w:t>
      </w:r>
      <w:r w:rsidR="00A22FDF" w:rsidRPr="00671308">
        <w:rPr>
          <w:rFonts w:asciiTheme="minorHAnsi" w:hAnsiTheme="minorHAnsi" w:cstheme="minorHAnsi"/>
          <w:sz w:val="24"/>
          <w:szCs w:val="24"/>
        </w:rPr>
        <w:t xml:space="preserve"> </w:t>
      </w:r>
      <w:r w:rsidRPr="00671308">
        <w:rPr>
          <w:rFonts w:asciiTheme="minorHAnsi" w:hAnsiTheme="minorHAnsi" w:cstheme="minorHAnsi"/>
          <w:sz w:val="24"/>
          <w:szCs w:val="24"/>
        </w:rPr>
        <w:t>Portfolio and underlying funds.</w:t>
      </w:r>
    </w:p>
    <w:p w14:paraId="0B69060C" w14:textId="1E4E3123" w:rsidR="00671308" w:rsidRPr="00671308" w:rsidRDefault="00671308" w:rsidP="001427DF">
      <w:pPr>
        <w:keepNext/>
        <w:keepLines/>
        <w:numPr>
          <w:ilvl w:val="0"/>
          <w:numId w:val="13"/>
        </w:numPr>
        <w:tabs>
          <w:tab w:val="clear" w:pos="720"/>
        </w:tabs>
        <w:ind w:left="1440"/>
        <w:jc w:val="both"/>
        <w:rPr>
          <w:rFonts w:asciiTheme="minorHAnsi" w:hAnsiTheme="minorHAnsi" w:cstheme="minorHAnsi"/>
          <w:sz w:val="24"/>
          <w:szCs w:val="24"/>
        </w:rPr>
      </w:pPr>
      <w:r w:rsidRPr="00671308">
        <w:rPr>
          <w:rFonts w:asciiTheme="minorHAnsi" w:hAnsiTheme="minorHAnsi" w:cstheme="minorHAnsi"/>
          <w:sz w:val="24"/>
          <w:szCs w:val="24"/>
        </w:rPr>
        <w:t xml:space="preserve">Assist staff with the preparation of the annual review of the overall </w:t>
      </w:r>
      <w:r w:rsidR="00A22FDF">
        <w:rPr>
          <w:rFonts w:asciiTheme="minorHAnsi" w:hAnsiTheme="minorHAnsi" w:cstheme="minorHAnsi"/>
          <w:sz w:val="24"/>
          <w:szCs w:val="24"/>
        </w:rPr>
        <w:t>Real Assets</w:t>
      </w:r>
      <w:r w:rsidR="00A22FDF" w:rsidRPr="00671308">
        <w:rPr>
          <w:rFonts w:asciiTheme="minorHAnsi" w:hAnsiTheme="minorHAnsi" w:cstheme="minorHAnsi"/>
          <w:sz w:val="24"/>
          <w:szCs w:val="24"/>
        </w:rPr>
        <w:t xml:space="preserve"> </w:t>
      </w:r>
      <w:r w:rsidRPr="00671308">
        <w:rPr>
          <w:rFonts w:asciiTheme="minorHAnsi" w:hAnsiTheme="minorHAnsi" w:cstheme="minorHAnsi"/>
          <w:sz w:val="24"/>
          <w:szCs w:val="24"/>
        </w:rPr>
        <w:t>Portfolio strategy, risk levels and performance and generate a presentation to the OIC for annual review of market conditions and trends.</w:t>
      </w:r>
    </w:p>
    <w:p w14:paraId="5719C3A3" w14:textId="77777777" w:rsidR="00671308" w:rsidRPr="00671308" w:rsidRDefault="00671308" w:rsidP="001427DF">
      <w:pPr>
        <w:keepNext/>
        <w:keepLines/>
        <w:numPr>
          <w:ilvl w:val="0"/>
          <w:numId w:val="13"/>
        </w:numPr>
        <w:tabs>
          <w:tab w:val="clear" w:pos="720"/>
          <w:tab w:val="left" w:pos="540"/>
          <w:tab w:val="num" w:pos="810"/>
        </w:tabs>
        <w:ind w:left="1440"/>
        <w:jc w:val="both"/>
        <w:rPr>
          <w:rFonts w:asciiTheme="minorHAnsi" w:hAnsiTheme="minorHAnsi" w:cstheme="minorHAnsi"/>
          <w:sz w:val="24"/>
          <w:szCs w:val="24"/>
        </w:rPr>
      </w:pPr>
      <w:r w:rsidRPr="00671308">
        <w:rPr>
          <w:rFonts w:asciiTheme="minorHAnsi" w:hAnsiTheme="minorHAnsi" w:cstheme="minorHAnsi"/>
          <w:sz w:val="24"/>
          <w:szCs w:val="24"/>
        </w:rPr>
        <w:t>Other activities may be required periodically to assist Treasury</w:t>
      </w:r>
      <w:r w:rsidRPr="00671308">
        <w:rPr>
          <w:rFonts w:asciiTheme="minorHAnsi" w:hAnsiTheme="minorHAnsi" w:cstheme="minorHAnsi"/>
          <w:i/>
          <w:sz w:val="24"/>
          <w:szCs w:val="24"/>
        </w:rPr>
        <w:t xml:space="preserve"> </w:t>
      </w:r>
      <w:r w:rsidRPr="00671308">
        <w:rPr>
          <w:rFonts w:asciiTheme="minorHAnsi" w:hAnsiTheme="minorHAnsi" w:cstheme="minorHAnsi"/>
          <w:sz w:val="24"/>
          <w:szCs w:val="24"/>
        </w:rPr>
        <w:t>or OIC, upon request.  These activities may include, but will not necessarily be limited to the following:</w:t>
      </w:r>
    </w:p>
    <w:p w14:paraId="127336C9" w14:textId="77777777" w:rsidR="00671308" w:rsidRPr="00671308" w:rsidRDefault="00671308" w:rsidP="001427DF">
      <w:pPr>
        <w:keepNext/>
        <w:keepLines/>
        <w:ind w:left="1800" w:hanging="360"/>
        <w:jc w:val="both"/>
        <w:rPr>
          <w:rFonts w:asciiTheme="minorHAnsi" w:hAnsiTheme="minorHAnsi" w:cstheme="minorHAnsi"/>
          <w:sz w:val="24"/>
          <w:szCs w:val="24"/>
        </w:rPr>
      </w:pPr>
    </w:p>
    <w:p w14:paraId="69096614" w14:textId="77777777" w:rsidR="00671308" w:rsidRPr="00671308" w:rsidRDefault="00671308" w:rsidP="001427DF">
      <w:pPr>
        <w:keepNext/>
        <w:keepLines/>
        <w:numPr>
          <w:ilvl w:val="0"/>
          <w:numId w:val="14"/>
        </w:numPr>
        <w:tabs>
          <w:tab w:val="clear" w:pos="1800"/>
          <w:tab w:val="left" w:pos="1080"/>
        </w:tabs>
        <w:jc w:val="both"/>
        <w:rPr>
          <w:rFonts w:asciiTheme="minorHAnsi" w:hAnsiTheme="minorHAnsi" w:cstheme="minorHAnsi"/>
          <w:sz w:val="24"/>
          <w:szCs w:val="24"/>
        </w:rPr>
      </w:pPr>
      <w:r w:rsidRPr="00671308">
        <w:rPr>
          <w:rFonts w:asciiTheme="minorHAnsi" w:hAnsiTheme="minorHAnsi" w:cstheme="minorHAnsi"/>
          <w:sz w:val="24"/>
          <w:szCs w:val="24"/>
        </w:rPr>
        <w:t xml:space="preserve">Market research on a specialized sector or </w:t>
      </w:r>
      <w:proofErr w:type="gramStart"/>
      <w:r w:rsidRPr="00671308">
        <w:rPr>
          <w:rFonts w:asciiTheme="minorHAnsi" w:hAnsiTheme="minorHAnsi" w:cstheme="minorHAnsi"/>
          <w:sz w:val="24"/>
          <w:szCs w:val="24"/>
        </w:rPr>
        <w:t>geography;</w:t>
      </w:r>
      <w:proofErr w:type="gramEnd"/>
    </w:p>
    <w:p w14:paraId="289DFBC9" w14:textId="77777777" w:rsidR="00671308" w:rsidRPr="00671308" w:rsidRDefault="00671308" w:rsidP="001427DF">
      <w:pPr>
        <w:keepNext/>
        <w:keepLines/>
        <w:numPr>
          <w:ilvl w:val="0"/>
          <w:numId w:val="14"/>
        </w:numPr>
        <w:tabs>
          <w:tab w:val="clear" w:pos="1800"/>
          <w:tab w:val="left" w:pos="1080"/>
        </w:tabs>
        <w:jc w:val="both"/>
        <w:rPr>
          <w:rFonts w:asciiTheme="minorHAnsi" w:hAnsiTheme="minorHAnsi" w:cstheme="minorHAnsi"/>
          <w:sz w:val="24"/>
          <w:szCs w:val="24"/>
        </w:rPr>
      </w:pPr>
      <w:r w:rsidRPr="00671308">
        <w:rPr>
          <w:rFonts w:asciiTheme="minorHAnsi" w:hAnsiTheme="minorHAnsi" w:cstheme="minorHAnsi"/>
          <w:sz w:val="24"/>
          <w:szCs w:val="24"/>
        </w:rPr>
        <w:t xml:space="preserve">Research on new investment </w:t>
      </w:r>
      <w:proofErr w:type="gramStart"/>
      <w:r w:rsidRPr="00671308">
        <w:rPr>
          <w:rFonts w:asciiTheme="minorHAnsi" w:hAnsiTheme="minorHAnsi" w:cstheme="minorHAnsi"/>
          <w:sz w:val="24"/>
          <w:szCs w:val="24"/>
        </w:rPr>
        <w:t>structures;</w:t>
      </w:r>
      <w:proofErr w:type="gramEnd"/>
    </w:p>
    <w:p w14:paraId="4FD124C9" w14:textId="77777777" w:rsidR="00671308" w:rsidRPr="00671308" w:rsidRDefault="00671308" w:rsidP="001427DF">
      <w:pPr>
        <w:keepNext/>
        <w:keepLines/>
        <w:numPr>
          <w:ilvl w:val="0"/>
          <w:numId w:val="14"/>
        </w:numPr>
        <w:tabs>
          <w:tab w:val="clear" w:pos="1800"/>
          <w:tab w:val="left" w:pos="1080"/>
        </w:tabs>
        <w:jc w:val="both"/>
        <w:rPr>
          <w:rFonts w:asciiTheme="minorHAnsi" w:hAnsiTheme="minorHAnsi" w:cstheme="minorHAnsi"/>
          <w:sz w:val="24"/>
          <w:szCs w:val="24"/>
        </w:rPr>
      </w:pPr>
      <w:r w:rsidRPr="00671308">
        <w:rPr>
          <w:rFonts w:asciiTheme="minorHAnsi" w:hAnsiTheme="minorHAnsi" w:cstheme="minorHAnsi"/>
          <w:sz w:val="24"/>
          <w:szCs w:val="24"/>
        </w:rPr>
        <w:t>Fee analysis on prospective transactions; and</w:t>
      </w:r>
    </w:p>
    <w:p w14:paraId="257D19E6" w14:textId="77777777" w:rsidR="00671308" w:rsidRPr="00671308" w:rsidRDefault="00671308" w:rsidP="001427DF">
      <w:pPr>
        <w:keepNext/>
        <w:keepLines/>
        <w:numPr>
          <w:ilvl w:val="0"/>
          <w:numId w:val="14"/>
        </w:numPr>
        <w:tabs>
          <w:tab w:val="clear" w:pos="1800"/>
          <w:tab w:val="left" w:pos="1080"/>
        </w:tabs>
        <w:jc w:val="both"/>
        <w:rPr>
          <w:rFonts w:asciiTheme="minorHAnsi" w:hAnsiTheme="minorHAnsi" w:cstheme="minorHAnsi"/>
          <w:sz w:val="24"/>
          <w:szCs w:val="24"/>
        </w:rPr>
      </w:pPr>
      <w:r w:rsidRPr="00671308">
        <w:rPr>
          <w:rFonts w:asciiTheme="minorHAnsi" w:hAnsiTheme="minorHAnsi" w:cstheme="minorHAnsi"/>
          <w:sz w:val="24"/>
          <w:szCs w:val="24"/>
        </w:rPr>
        <w:t>Review of manager contracts, consent and amendment requests, and advisory board consent requests/issues, as requested.</w:t>
      </w:r>
    </w:p>
    <w:p w14:paraId="4B574F17" w14:textId="77777777" w:rsidR="00671308" w:rsidRPr="00671308" w:rsidRDefault="00671308" w:rsidP="001427DF">
      <w:pPr>
        <w:keepNext/>
        <w:keepLines/>
        <w:ind w:left="1800" w:hanging="360"/>
        <w:jc w:val="both"/>
        <w:rPr>
          <w:rFonts w:asciiTheme="minorHAnsi" w:hAnsiTheme="minorHAnsi" w:cstheme="minorHAnsi"/>
          <w:sz w:val="24"/>
          <w:szCs w:val="24"/>
        </w:rPr>
      </w:pPr>
    </w:p>
    <w:p w14:paraId="6F820A95" w14:textId="77777777" w:rsidR="00671308" w:rsidRPr="00671308" w:rsidRDefault="00671308" w:rsidP="001427DF">
      <w:pPr>
        <w:pStyle w:val="ListParagraph"/>
        <w:keepNext/>
        <w:keepLines/>
        <w:numPr>
          <w:ilvl w:val="0"/>
          <w:numId w:val="13"/>
        </w:numPr>
        <w:tabs>
          <w:tab w:val="clear" w:pos="720"/>
        </w:tabs>
        <w:ind w:left="1440" w:right="835"/>
        <w:jc w:val="both"/>
        <w:rPr>
          <w:rFonts w:asciiTheme="minorHAnsi" w:hAnsiTheme="minorHAnsi" w:cstheme="minorHAnsi"/>
          <w:sz w:val="24"/>
          <w:szCs w:val="24"/>
        </w:rPr>
      </w:pPr>
      <w:r w:rsidRPr="00671308">
        <w:rPr>
          <w:rFonts w:asciiTheme="minorHAnsi" w:hAnsiTheme="minorHAnsi" w:cstheme="minorHAnsi"/>
          <w:sz w:val="24"/>
          <w:szCs w:val="24"/>
        </w:rPr>
        <w:t>Attendance at meetings with advisors/managers/partners, upon request.</w:t>
      </w:r>
    </w:p>
    <w:p w14:paraId="6ADCDF2D" w14:textId="77777777" w:rsidR="00671308" w:rsidRPr="00671308" w:rsidRDefault="00671308" w:rsidP="001427DF">
      <w:pPr>
        <w:pStyle w:val="ListParagraph"/>
        <w:keepNext/>
        <w:keepLines/>
        <w:numPr>
          <w:ilvl w:val="0"/>
          <w:numId w:val="13"/>
        </w:numPr>
        <w:tabs>
          <w:tab w:val="clear" w:pos="720"/>
        </w:tabs>
        <w:ind w:left="1440" w:right="835"/>
        <w:jc w:val="both"/>
        <w:rPr>
          <w:rFonts w:asciiTheme="minorHAnsi" w:hAnsiTheme="minorHAnsi" w:cstheme="minorHAnsi"/>
          <w:sz w:val="24"/>
          <w:szCs w:val="24"/>
        </w:rPr>
      </w:pPr>
      <w:r w:rsidRPr="00671308">
        <w:rPr>
          <w:rFonts w:asciiTheme="minorHAnsi" w:hAnsiTheme="minorHAnsi" w:cstheme="minorHAnsi"/>
          <w:sz w:val="24"/>
          <w:szCs w:val="24"/>
        </w:rPr>
        <w:t>Attendance at partnership annual meetings and/or meetings of fund Advisory Boards, upon request.</w:t>
      </w:r>
    </w:p>
    <w:p w14:paraId="366AB4AA" w14:textId="77777777" w:rsidR="00671308" w:rsidRPr="00671308" w:rsidRDefault="00671308" w:rsidP="001427DF">
      <w:pPr>
        <w:pStyle w:val="ListParagraph"/>
        <w:keepNext/>
        <w:keepLines/>
        <w:tabs>
          <w:tab w:val="left" w:pos="0"/>
          <w:tab w:val="left" w:pos="360"/>
        </w:tabs>
        <w:ind w:left="1440" w:right="835" w:hanging="360"/>
        <w:jc w:val="both"/>
        <w:rPr>
          <w:rFonts w:asciiTheme="minorHAnsi" w:hAnsiTheme="minorHAnsi" w:cstheme="minorHAnsi"/>
          <w:sz w:val="24"/>
          <w:szCs w:val="24"/>
        </w:rPr>
      </w:pPr>
    </w:p>
    <w:p w14:paraId="36A1A637" w14:textId="77777777" w:rsidR="00671308" w:rsidRPr="00671308" w:rsidRDefault="00671308" w:rsidP="001427DF">
      <w:pPr>
        <w:keepNext/>
        <w:keepLines/>
        <w:tabs>
          <w:tab w:val="left" w:pos="1080"/>
        </w:tabs>
        <w:ind w:left="720"/>
        <w:jc w:val="both"/>
        <w:rPr>
          <w:rFonts w:asciiTheme="minorHAnsi" w:hAnsiTheme="minorHAnsi" w:cstheme="minorHAnsi"/>
          <w:vanish/>
          <w:sz w:val="24"/>
          <w:szCs w:val="24"/>
          <w:specVanish/>
        </w:rPr>
      </w:pPr>
    </w:p>
    <w:p w14:paraId="72725841" w14:textId="77777777" w:rsidR="00671308" w:rsidRPr="00671308" w:rsidRDefault="00671308" w:rsidP="001427DF">
      <w:pPr>
        <w:pStyle w:val="Heading4"/>
        <w:keepLines/>
        <w:tabs>
          <w:tab w:val="left" w:pos="360"/>
          <w:tab w:val="left" w:pos="1080"/>
        </w:tabs>
        <w:ind w:left="720" w:right="835"/>
        <w:rPr>
          <w:rFonts w:asciiTheme="minorHAnsi" w:hAnsiTheme="minorHAnsi" w:cstheme="minorHAnsi"/>
        </w:rPr>
      </w:pPr>
      <w:r w:rsidRPr="00671308">
        <w:rPr>
          <w:rFonts w:asciiTheme="minorHAnsi" w:hAnsiTheme="minorHAnsi" w:cstheme="minorHAnsi"/>
        </w:rPr>
        <w:t>II</w:t>
      </w:r>
      <w:r w:rsidRPr="00671308">
        <w:rPr>
          <w:rFonts w:asciiTheme="minorHAnsi" w:hAnsiTheme="minorHAnsi" w:cstheme="minorHAnsi"/>
        </w:rPr>
        <w:tab/>
        <w:t>Interpretation of Performance Reports</w:t>
      </w:r>
    </w:p>
    <w:p w14:paraId="27B0B25F" w14:textId="77777777" w:rsidR="00671308" w:rsidRPr="00671308" w:rsidRDefault="00671308" w:rsidP="001427DF">
      <w:pPr>
        <w:keepNext/>
        <w:keepLines/>
        <w:tabs>
          <w:tab w:val="left" w:pos="0"/>
        </w:tabs>
        <w:jc w:val="both"/>
        <w:rPr>
          <w:rFonts w:asciiTheme="minorHAnsi" w:hAnsiTheme="minorHAnsi" w:cstheme="minorHAnsi"/>
          <w:sz w:val="24"/>
          <w:szCs w:val="24"/>
        </w:rPr>
      </w:pPr>
    </w:p>
    <w:p w14:paraId="40B7AA9F" w14:textId="77777777" w:rsidR="00671308" w:rsidRPr="00671308" w:rsidRDefault="00671308" w:rsidP="001427DF">
      <w:pPr>
        <w:keepNext/>
        <w:keepLines/>
        <w:ind w:left="1080"/>
        <w:jc w:val="both"/>
        <w:rPr>
          <w:rFonts w:asciiTheme="minorHAnsi" w:hAnsiTheme="minorHAnsi" w:cstheme="minorHAnsi"/>
          <w:sz w:val="24"/>
          <w:szCs w:val="24"/>
        </w:rPr>
      </w:pPr>
      <w:r w:rsidRPr="00671308">
        <w:rPr>
          <w:rFonts w:asciiTheme="minorHAnsi" w:hAnsiTheme="minorHAnsi" w:cstheme="minorHAnsi"/>
          <w:sz w:val="24"/>
          <w:szCs w:val="24"/>
        </w:rPr>
        <w:t>Provide a written quarterly review of the overall portfolio performance.  This report is to be inserted as a “foreword” or “executive summary,” in a format determined by Treasury employees, as part of each quarterly performance report.  This report should include commentary such as (but not all inclusive):</w:t>
      </w:r>
    </w:p>
    <w:p w14:paraId="611973DF" w14:textId="77777777" w:rsidR="00671308" w:rsidRPr="00671308" w:rsidRDefault="00671308" w:rsidP="001427DF">
      <w:pPr>
        <w:keepNext/>
        <w:keepLines/>
        <w:ind w:left="1080"/>
        <w:jc w:val="both"/>
        <w:rPr>
          <w:rFonts w:asciiTheme="minorHAnsi" w:hAnsiTheme="minorHAnsi" w:cstheme="minorHAnsi"/>
          <w:sz w:val="24"/>
          <w:szCs w:val="24"/>
        </w:rPr>
      </w:pPr>
    </w:p>
    <w:p w14:paraId="287F113F" w14:textId="6C9B8F81" w:rsidR="00671308" w:rsidRPr="00671308" w:rsidRDefault="00671308" w:rsidP="001427DF">
      <w:pPr>
        <w:keepNext/>
        <w:keepLines/>
        <w:numPr>
          <w:ilvl w:val="0"/>
          <w:numId w:val="15"/>
        </w:numPr>
        <w:tabs>
          <w:tab w:val="clear" w:pos="2520"/>
        </w:tabs>
        <w:ind w:left="1440"/>
        <w:jc w:val="both"/>
        <w:rPr>
          <w:rFonts w:asciiTheme="minorHAnsi" w:hAnsiTheme="minorHAnsi" w:cstheme="minorHAnsi"/>
          <w:sz w:val="24"/>
          <w:szCs w:val="24"/>
          <w:u w:val="single"/>
        </w:rPr>
      </w:pPr>
      <w:r w:rsidRPr="00671308">
        <w:rPr>
          <w:rFonts w:asciiTheme="minorHAnsi" w:hAnsiTheme="minorHAnsi" w:cstheme="minorHAnsi"/>
          <w:sz w:val="24"/>
          <w:szCs w:val="24"/>
        </w:rPr>
        <w:t xml:space="preserve">Quarterly or annual comparisons of </w:t>
      </w:r>
      <w:r w:rsidR="00AF06AE">
        <w:rPr>
          <w:rFonts w:asciiTheme="minorHAnsi" w:hAnsiTheme="minorHAnsi" w:cstheme="minorHAnsi"/>
          <w:sz w:val="24"/>
          <w:szCs w:val="24"/>
        </w:rPr>
        <w:t>Real Assets</w:t>
      </w:r>
      <w:r w:rsidR="00AF06AE" w:rsidRPr="00671308">
        <w:rPr>
          <w:rFonts w:asciiTheme="minorHAnsi" w:hAnsiTheme="minorHAnsi" w:cstheme="minorHAnsi"/>
          <w:sz w:val="24"/>
          <w:szCs w:val="24"/>
        </w:rPr>
        <w:t xml:space="preserve"> </w:t>
      </w:r>
      <w:r w:rsidR="00AF06AE">
        <w:rPr>
          <w:rFonts w:asciiTheme="minorHAnsi" w:hAnsiTheme="minorHAnsi" w:cstheme="minorHAnsi"/>
          <w:sz w:val="24"/>
          <w:szCs w:val="24"/>
        </w:rPr>
        <w:t>P</w:t>
      </w:r>
      <w:r w:rsidRPr="00671308">
        <w:rPr>
          <w:rFonts w:asciiTheme="minorHAnsi" w:hAnsiTheme="minorHAnsi" w:cstheme="minorHAnsi"/>
          <w:sz w:val="24"/>
          <w:szCs w:val="24"/>
        </w:rPr>
        <w:t xml:space="preserve">ortfolio performance to comparable and relevant benchmarks and </w:t>
      </w:r>
      <w:proofErr w:type="gramStart"/>
      <w:r w:rsidRPr="00671308">
        <w:rPr>
          <w:rFonts w:asciiTheme="minorHAnsi" w:hAnsiTheme="minorHAnsi" w:cstheme="minorHAnsi"/>
          <w:sz w:val="24"/>
          <w:szCs w:val="24"/>
        </w:rPr>
        <w:t>peers;</w:t>
      </w:r>
      <w:proofErr w:type="gramEnd"/>
    </w:p>
    <w:p w14:paraId="2DC5728F" w14:textId="77777777" w:rsidR="00671308" w:rsidRPr="00671308" w:rsidRDefault="00671308" w:rsidP="001427DF">
      <w:pPr>
        <w:keepNext/>
        <w:keepLines/>
        <w:numPr>
          <w:ilvl w:val="0"/>
          <w:numId w:val="15"/>
        </w:numPr>
        <w:tabs>
          <w:tab w:val="clear" w:pos="2520"/>
        </w:tabs>
        <w:ind w:left="1440"/>
        <w:jc w:val="both"/>
        <w:rPr>
          <w:rFonts w:asciiTheme="minorHAnsi" w:hAnsiTheme="minorHAnsi" w:cstheme="minorHAnsi"/>
          <w:sz w:val="24"/>
          <w:szCs w:val="24"/>
          <w:u w:val="single"/>
        </w:rPr>
      </w:pPr>
      <w:r w:rsidRPr="00671308">
        <w:rPr>
          <w:rFonts w:asciiTheme="minorHAnsi" w:hAnsiTheme="minorHAnsi" w:cstheme="minorHAnsi"/>
          <w:sz w:val="24"/>
          <w:szCs w:val="24"/>
        </w:rPr>
        <w:t xml:space="preserve">Quarterly highlights of investment </w:t>
      </w:r>
      <w:proofErr w:type="gramStart"/>
      <w:r w:rsidRPr="00671308">
        <w:rPr>
          <w:rFonts w:asciiTheme="minorHAnsi" w:hAnsiTheme="minorHAnsi" w:cstheme="minorHAnsi"/>
          <w:sz w:val="24"/>
          <w:szCs w:val="24"/>
        </w:rPr>
        <w:t>activity;</w:t>
      </w:r>
      <w:proofErr w:type="gramEnd"/>
    </w:p>
    <w:p w14:paraId="0AC8952B" w14:textId="7315F9E5" w:rsidR="00671308" w:rsidRPr="00671308" w:rsidRDefault="00671308" w:rsidP="001427DF">
      <w:pPr>
        <w:keepNext/>
        <w:keepLines/>
        <w:numPr>
          <w:ilvl w:val="0"/>
          <w:numId w:val="15"/>
        </w:numPr>
        <w:tabs>
          <w:tab w:val="clear" w:pos="2520"/>
        </w:tabs>
        <w:ind w:left="1440"/>
        <w:jc w:val="both"/>
        <w:rPr>
          <w:rFonts w:asciiTheme="minorHAnsi" w:hAnsiTheme="minorHAnsi" w:cstheme="minorHAnsi"/>
          <w:sz w:val="24"/>
          <w:szCs w:val="24"/>
        </w:rPr>
      </w:pPr>
      <w:r w:rsidRPr="00671308">
        <w:rPr>
          <w:rFonts w:asciiTheme="minorHAnsi" w:hAnsiTheme="minorHAnsi" w:cstheme="minorHAnsi"/>
          <w:sz w:val="24"/>
          <w:szCs w:val="24"/>
        </w:rPr>
        <w:t xml:space="preserve">Quarterly highlights and observations of overall </w:t>
      </w:r>
      <w:r w:rsidR="00AF06AE">
        <w:rPr>
          <w:rFonts w:asciiTheme="minorHAnsi" w:hAnsiTheme="minorHAnsi" w:cstheme="minorHAnsi"/>
          <w:sz w:val="24"/>
          <w:szCs w:val="24"/>
        </w:rPr>
        <w:t>Real Assets</w:t>
      </w:r>
      <w:r w:rsidR="00AF06AE" w:rsidRPr="00671308">
        <w:rPr>
          <w:rFonts w:asciiTheme="minorHAnsi" w:hAnsiTheme="minorHAnsi" w:cstheme="minorHAnsi"/>
          <w:sz w:val="24"/>
          <w:szCs w:val="24"/>
        </w:rPr>
        <w:t xml:space="preserve"> </w:t>
      </w:r>
      <w:r w:rsidR="00AF06AE">
        <w:rPr>
          <w:rFonts w:asciiTheme="minorHAnsi" w:hAnsiTheme="minorHAnsi" w:cstheme="minorHAnsi"/>
          <w:sz w:val="24"/>
          <w:szCs w:val="24"/>
        </w:rPr>
        <w:t>P</w:t>
      </w:r>
      <w:r w:rsidRPr="00671308">
        <w:rPr>
          <w:rFonts w:asciiTheme="minorHAnsi" w:hAnsiTheme="minorHAnsi" w:cstheme="minorHAnsi"/>
          <w:sz w:val="24"/>
          <w:szCs w:val="24"/>
        </w:rPr>
        <w:t>ortfolio market conditions; and</w:t>
      </w:r>
    </w:p>
    <w:p w14:paraId="4C0F5575" w14:textId="77777777" w:rsidR="00671308" w:rsidRPr="00671308" w:rsidRDefault="00671308" w:rsidP="001427DF">
      <w:pPr>
        <w:keepNext/>
        <w:keepLines/>
        <w:numPr>
          <w:ilvl w:val="0"/>
          <w:numId w:val="15"/>
        </w:numPr>
        <w:tabs>
          <w:tab w:val="clear" w:pos="2520"/>
        </w:tabs>
        <w:ind w:left="1440"/>
        <w:jc w:val="both"/>
        <w:rPr>
          <w:rFonts w:asciiTheme="minorHAnsi" w:hAnsiTheme="minorHAnsi" w:cstheme="minorHAnsi"/>
          <w:sz w:val="24"/>
          <w:szCs w:val="24"/>
        </w:rPr>
      </w:pPr>
      <w:r w:rsidRPr="00671308">
        <w:rPr>
          <w:rFonts w:asciiTheme="minorHAnsi" w:hAnsiTheme="minorHAnsi" w:cstheme="minorHAnsi"/>
          <w:sz w:val="24"/>
          <w:szCs w:val="24"/>
        </w:rPr>
        <w:t>Annual analysis of partnership fees and expenses (cash and accrued).</w:t>
      </w:r>
    </w:p>
    <w:p w14:paraId="6F65FACF" w14:textId="77777777" w:rsidR="00C56428" w:rsidRPr="00EF4BC9" w:rsidRDefault="00C56428" w:rsidP="007A3BF7">
      <w:pPr>
        <w:autoSpaceDE w:val="0"/>
        <w:autoSpaceDN w:val="0"/>
        <w:rPr>
          <w:rFonts w:asciiTheme="minorHAnsi" w:eastAsiaTheme="minorHAnsi" w:hAnsiTheme="minorHAnsi" w:cstheme="minorHAnsi"/>
          <w:color w:val="000000"/>
        </w:rPr>
      </w:pPr>
    </w:p>
    <w:p w14:paraId="063676B8" w14:textId="77777777" w:rsidR="00396D0A" w:rsidRPr="00EF4BC9" w:rsidRDefault="003233C6" w:rsidP="00AB0AD6">
      <w:pPr>
        <w:pStyle w:val="11-HEADER"/>
        <w:keepNext w:val="0"/>
        <w:rPr>
          <w:rFonts w:asciiTheme="minorHAnsi" w:hAnsiTheme="minorHAnsi" w:cstheme="minorHAnsi"/>
        </w:rPr>
      </w:pPr>
      <w:bookmarkStart w:id="9" w:name="_Toc124338033"/>
      <w:r w:rsidRPr="00EF4BC9">
        <w:rPr>
          <w:rFonts w:asciiTheme="minorHAnsi" w:hAnsiTheme="minorHAnsi" w:cstheme="minorHAnsi"/>
        </w:rPr>
        <w:t>SCHEDULE</w:t>
      </w:r>
      <w:bookmarkStart w:id="10" w:name="_Toc400637144"/>
      <w:bookmarkEnd w:id="6"/>
      <w:bookmarkEnd w:id="9"/>
    </w:p>
    <w:p w14:paraId="507856AC" w14:textId="403D50EC" w:rsidR="00442484" w:rsidRPr="00EF4BC9" w:rsidRDefault="008105C5" w:rsidP="001427DF">
      <w:pPr>
        <w:pStyle w:val="11-text"/>
        <w:ind w:left="360" w:right="835"/>
        <w:jc w:val="both"/>
        <w:rPr>
          <w:rFonts w:asciiTheme="minorHAnsi" w:hAnsiTheme="minorHAnsi" w:cstheme="minorHAnsi"/>
        </w:rPr>
      </w:pPr>
      <w:r w:rsidRPr="00EF4BC9">
        <w:rPr>
          <w:rFonts w:asciiTheme="minorHAnsi" w:hAnsiTheme="minorHAnsi" w:cstheme="minorHAnsi"/>
        </w:rPr>
        <w:t xml:space="preserve">The table below represents a tentative schedule of events.   All times are listed in Pacific </w:t>
      </w:r>
      <w:r w:rsidRPr="00EF4BC9">
        <w:rPr>
          <w:rFonts w:asciiTheme="minorHAnsi" w:hAnsiTheme="minorHAnsi" w:cstheme="minorHAnsi"/>
        </w:rPr>
        <w:lastRenderedPageBreak/>
        <w:t xml:space="preserve">Time.  All dates listed are subject to change.  </w:t>
      </w:r>
      <w:bookmarkEnd w:id="10"/>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2295"/>
        <w:gridCol w:w="1620"/>
      </w:tblGrid>
      <w:tr w:rsidR="0047174C" w:rsidRPr="00EF4BC9" w14:paraId="62E0A783" w14:textId="77777777" w:rsidTr="004D7998">
        <w:tc>
          <w:tcPr>
            <w:tcW w:w="5107" w:type="dxa"/>
            <w:tcBorders>
              <w:right w:val="single" w:sz="4" w:space="0" w:color="003760"/>
            </w:tcBorders>
            <w:shd w:val="clear" w:color="auto" w:fill="40AEFF"/>
            <w:vAlign w:val="center"/>
          </w:tcPr>
          <w:p w14:paraId="14B41BCE" w14:textId="77777777" w:rsidR="003233C6" w:rsidRPr="00EF4BC9" w:rsidRDefault="003233C6" w:rsidP="00464D1D">
            <w:pPr>
              <w:pStyle w:val="0-TABLE"/>
              <w:keepNext/>
              <w:rPr>
                <w:rFonts w:asciiTheme="minorHAnsi" w:hAnsiTheme="minorHAnsi" w:cstheme="minorHAnsi"/>
              </w:rPr>
            </w:pPr>
            <w:bookmarkStart w:id="11" w:name="_Hlk161816840"/>
            <w:r w:rsidRPr="00EF4BC9">
              <w:rPr>
                <w:rFonts w:asciiTheme="minorHAnsi" w:hAnsiTheme="minorHAnsi" w:cstheme="minorHAnsi"/>
              </w:rPr>
              <w:t>Event</w:t>
            </w:r>
          </w:p>
        </w:tc>
        <w:tc>
          <w:tcPr>
            <w:tcW w:w="2340" w:type="dxa"/>
            <w:tcBorders>
              <w:top w:val="single" w:sz="4" w:space="0" w:color="003760"/>
              <w:left w:val="single" w:sz="4" w:space="0" w:color="003760"/>
              <w:bottom w:val="single" w:sz="4" w:space="0" w:color="003760"/>
              <w:right w:val="single" w:sz="4" w:space="0" w:color="003760"/>
            </w:tcBorders>
            <w:shd w:val="clear" w:color="auto" w:fill="40AEFF"/>
            <w:vAlign w:val="center"/>
          </w:tcPr>
          <w:p w14:paraId="5C9B7AC9" w14:textId="77777777" w:rsidR="003233C6" w:rsidRPr="00EF4BC9" w:rsidRDefault="003233C6" w:rsidP="00464D1D">
            <w:pPr>
              <w:pStyle w:val="0-TABLE"/>
              <w:keepNext/>
              <w:rPr>
                <w:rFonts w:asciiTheme="minorHAnsi" w:hAnsiTheme="minorHAnsi" w:cstheme="minorHAnsi"/>
              </w:rPr>
            </w:pPr>
            <w:r w:rsidRPr="00EF4BC9">
              <w:rPr>
                <w:rFonts w:asciiTheme="minorHAnsi" w:hAnsiTheme="minorHAnsi" w:cstheme="minorHAnsi"/>
              </w:rPr>
              <w:t>Date</w:t>
            </w:r>
          </w:p>
        </w:tc>
        <w:tc>
          <w:tcPr>
            <w:tcW w:w="1643" w:type="dxa"/>
            <w:tcBorders>
              <w:top w:val="single" w:sz="4" w:space="0" w:color="003760"/>
              <w:left w:val="single" w:sz="4" w:space="0" w:color="003760"/>
              <w:bottom w:val="single" w:sz="4" w:space="0" w:color="003760"/>
              <w:right w:val="single" w:sz="4" w:space="0" w:color="003760"/>
            </w:tcBorders>
            <w:shd w:val="clear" w:color="auto" w:fill="40AEFF"/>
          </w:tcPr>
          <w:p w14:paraId="53C25FC3" w14:textId="77777777" w:rsidR="003233C6" w:rsidRPr="00EF4BC9" w:rsidRDefault="003233C6" w:rsidP="00464D1D">
            <w:pPr>
              <w:pStyle w:val="0-TABLE"/>
              <w:keepNext/>
              <w:rPr>
                <w:rFonts w:asciiTheme="minorHAnsi" w:hAnsiTheme="minorHAnsi" w:cstheme="minorHAnsi"/>
              </w:rPr>
            </w:pPr>
            <w:r w:rsidRPr="00EF4BC9">
              <w:rPr>
                <w:rFonts w:asciiTheme="minorHAnsi" w:hAnsiTheme="minorHAnsi" w:cstheme="minorHAnsi"/>
              </w:rPr>
              <w:t>Time</w:t>
            </w:r>
          </w:p>
        </w:tc>
      </w:tr>
      <w:tr w:rsidR="0047174C" w:rsidRPr="00EF4BC9" w14:paraId="3C2FBD93" w14:textId="77777777" w:rsidTr="004D7998">
        <w:tc>
          <w:tcPr>
            <w:tcW w:w="5107" w:type="dxa"/>
            <w:tcBorders>
              <w:right w:val="single" w:sz="4" w:space="0" w:color="003760"/>
            </w:tcBorders>
            <w:shd w:val="clear" w:color="auto" w:fill="BFE4FF"/>
            <w:vAlign w:val="center"/>
          </w:tcPr>
          <w:p w14:paraId="5F87271A" w14:textId="77777777" w:rsidR="00EC70C9" w:rsidRPr="00EF4BC9" w:rsidRDefault="00EC70C9" w:rsidP="00464D1D">
            <w:pPr>
              <w:pStyle w:val="0-TABLE"/>
              <w:keepNext/>
              <w:rPr>
                <w:rFonts w:asciiTheme="minorHAnsi" w:hAnsiTheme="minorHAnsi" w:cstheme="minorHAnsi"/>
              </w:rPr>
            </w:pPr>
            <w:r w:rsidRPr="00EF4BC9">
              <w:rPr>
                <w:rFonts w:asciiTheme="minorHAnsi" w:hAnsiTheme="minorHAnsi" w:cstheme="minorHAnsi"/>
              </w:rPr>
              <w:t>RFP Issue Date</w:t>
            </w:r>
          </w:p>
        </w:tc>
        <w:tc>
          <w:tcPr>
            <w:tcW w:w="234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5EF3FA78" w14:textId="549AC719" w:rsidR="00EC70C9" w:rsidRPr="00EF4BC9" w:rsidRDefault="00770E04" w:rsidP="00D5658C">
            <w:pPr>
              <w:pStyle w:val="0-TABLE"/>
              <w:keepNext/>
              <w:rPr>
                <w:rFonts w:asciiTheme="minorHAnsi" w:hAnsiTheme="minorHAnsi" w:cstheme="minorHAnsi"/>
              </w:rPr>
            </w:pPr>
            <w:r>
              <w:rPr>
                <w:rFonts w:asciiTheme="minorHAnsi" w:hAnsiTheme="minorHAnsi" w:cstheme="minorHAnsi"/>
              </w:rPr>
              <w:t>Ma</w:t>
            </w:r>
            <w:r w:rsidR="007D5C9B">
              <w:rPr>
                <w:rFonts w:asciiTheme="minorHAnsi" w:hAnsiTheme="minorHAnsi" w:cstheme="minorHAnsi"/>
              </w:rPr>
              <w:t>y</w:t>
            </w:r>
            <w:r>
              <w:rPr>
                <w:rFonts w:asciiTheme="minorHAnsi" w:hAnsiTheme="minorHAnsi" w:cstheme="minorHAnsi"/>
              </w:rPr>
              <w:t xml:space="preserve"> </w:t>
            </w:r>
            <w:r w:rsidR="007D5C9B">
              <w:rPr>
                <w:rFonts w:asciiTheme="minorHAnsi" w:hAnsiTheme="minorHAnsi" w:cstheme="minorHAnsi"/>
              </w:rPr>
              <w:t>1</w:t>
            </w:r>
            <w:r>
              <w:rPr>
                <w:rFonts w:asciiTheme="minorHAnsi" w:hAnsiTheme="minorHAnsi" w:cstheme="minorHAnsi"/>
              </w:rPr>
              <w:t>, 202</w:t>
            </w:r>
            <w:r w:rsidR="00136E9B">
              <w:rPr>
                <w:rFonts w:asciiTheme="minorHAnsi" w:hAnsiTheme="minorHAnsi" w:cstheme="minorHAnsi"/>
              </w:rPr>
              <w:t>5</w:t>
            </w:r>
          </w:p>
        </w:tc>
        <w:tc>
          <w:tcPr>
            <w:tcW w:w="164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50DCA842" w14:textId="77777777" w:rsidR="00EC70C9" w:rsidRPr="00EF4BC9" w:rsidRDefault="00EC70C9" w:rsidP="00464D1D">
            <w:pPr>
              <w:pStyle w:val="0-TABLE"/>
              <w:keepNext/>
              <w:rPr>
                <w:rFonts w:asciiTheme="minorHAnsi" w:hAnsiTheme="minorHAnsi" w:cstheme="minorHAnsi"/>
              </w:rPr>
            </w:pPr>
          </w:p>
        </w:tc>
      </w:tr>
      <w:tr w:rsidR="0047174C" w:rsidRPr="00EF4BC9" w14:paraId="5D6F5ABC" w14:textId="77777777" w:rsidTr="004D7998">
        <w:tc>
          <w:tcPr>
            <w:tcW w:w="5107" w:type="dxa"/>
            <w:tcBorders>
              <w:right w:val="single" w:sz="4" w:space="0" w:color="003760"/>
            </w:tcBorders>
            <w:shd w:val="clear" w:color="auto" w:fill="BFE4FF"/>
            <w:vAlign w:val="center"/>
          </w:tcPr>
          <w:p w14:paraId="0E8882D4" w14:textId="77777777" w:rsidR="003233C6" w:rsidRPr="00EF4BC9" w:rsidRDefault="003233C6" w:rsidP="00464D1D">
            <w:pPr>
              <w:pStyle w:val="0-TABLE"/>
              <w:keepNext/>
              <w:rPr>
                <w:rFonts w:asciiTheme="minorHAnsi" w:hAnsiTheme="minorHAnsi" w:cstheme="minorHAnsi"/>
              </w:rPr>
            </w:pPr>
            <w:r w:rsidRPr="00EF4BC9">
              <w:rPr>
                <w:rFonts w:asciiTheme="minorHAnsi" w:hAnsiTheme="minorHAnsi" w:cstheme="minorHAnsi"/>
              </w:rPr>
              <w:t>Questions</w:t>
            </w:r>
            <w:r w:rsidR="003711BC" w:rsidRPr="00EF4BC9">
              <w:rPr>
                <w:rFonts w:asciiTheme="minorHAnsi" w:hAnsiTheme="minorHAnsi" w:cstheme="minorHAnsi"/>
              </w:rPr>
              <w:t xml:space="preserve"> / Requests for Clarification</w:t>
            </w:r>
            <w:r w:rsidRPr="00EF4BC9">
              <w:rPr>
                <w:rFonts w:asciiTheme="minorHAnsi" w:hAnsiTheme="minorHAnsi" w:cstheme="minorHAnsi"/>
              </w:rPr>
              <w:t xml:space="preserve"> Due</w:t>
            </w:r>
          </w:p>
        </w:tc>
        <w:tc>
          <w:tcPr>
            <w:tcW w:w="234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260FAB00" w14:textId="1FFD2615" w:rsidR="003233C6" w:rsidRPr="00EF4BC9" w:rsidRDefault="00770E04" w:rsidP="00C61A5E">
            <w:pPr>
              <w:pStyle w:val="0-TABLE"/>
              <w:keepNext/>
              <w:rPr>
                <w:rFonts w:asciiTheme="minorHAnsi" w:hAnsiTheme="minorHAnsi" w:cstheme="minorHAnsi"/>
              </w:rPr>
            </w:pPr>
            <w:r>
              <w:rPr>
                <w:rFonts w:asciiTheme="minorHAnsi" w:hAnsiTheme="minorHAnsi" w:cstheme="minorHAnsi"/>
              </w:rPr>
              <w:t>Ma</w:t>
            </w:r>
            <w:r w:rsidR="00E740F2">
              <w:rPr>
                <w:rFonts w:asciiTheme="minorHAnsi" w:hAnsiTheme="minorHAnsi" w:cstheme="minorHAnsi"/>
              </w:rPr>
              <w:t xml:space="preserve">y </w:t>
            </w:r>
            <w:r w:rsidR="00F12168">
              <w:rPr>
                <w:rFonts w:asciiTheme="minorHAnsi" w:hAnsiTheme="minorHAnsi" w:cstheme="minorHAnsi"/>
              </w:rPr>
              <w:t>21</w:t>
            </w:r>
            <w:r>
              <w:rPr>
                <w:rFonts w:asciiTheme="minorHAnsi" w:hAnsiTheme="minorHAnsi" w:cstheme="minorHAnsi"/>
              </w:rPr>
              <w:t>, 202</w:t>
            </w:r>
            <w:r w:rsidR="007D5C9B">
              <w:rPr>
                <w:rFonts w:asciiTheme="minorHAnsi" w:hAnsiTheme="minorHAnsi" w:cstheme="minorHAnsi"/>
              </w:rPr>
              <w:t>5</w:t>
            </w:r>
          </w:p>
        </w:tc>
        <w:tc>
          <w:tcPr>
            <w:tcW w:w="164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421FEA61" w14:textId="77777777" w:rsidR="003233C6" w:rsidRPr="00EF4BC9" w:rsidRDefault="00281BA9" w:rsidP="00281BA9">
            <w:pPr>
              <w:pStyle w:val="0-TABLE"/>
              <w:keepNext/>
              <w:rPr>
                <w:rFonts w:asciiTheme="minorHAnsi" w:hAnsiTheme="minorHAnsi" w:cstheme="minorHAnsi"/>
              </w:rPr>
            </w:pPr>
            <w:r w:rsidRPr="00EF4BC9">
              <w:rPr>
                <w:rFonts w:asciiTheme="minorHAnsi" w:hAnsiTheme="minorHAnsi" w:cstheme="minorHAnsi"/>
              </w:rPr>
              <w:t>12</w:t>
            </w:r>
            <w:r w:rsidR="00631102" w:rsidRPr="00EF4BC9">
              <w:rPr>
                <w:rFonts w:asciiTheme="minorHAnsi" w:hAnsiTheme="minorHAnsi" w:cstheme="minorHAnsi"/>
              </w:rPr>
              <w:t>:00 PM PT</w:t>
            </w:r>
          </w:p>
        </w:tc>
      </w:tr>
      <w:tr w:rsidR="00160E77" w:rsidRPr="00EF4BC9" w14:paraId="28AA9903" w14:textId="77777777" w:rsidTr="004D7998">
        <w:tc>
          <w:tcPr>
            <w:tcW w:w="5107" w:type="dxa"/>
            <w:tcBorders>
              <w:right w:val="single" w:sz="4" w:space="0" w:color="003760"/>
            </w:tcBorders>
            <w:shd w:val="clear" w:color="auto" w:fill="BFE4FF"/>
            <w:vAlign w:val="center"/>
          </w:tcPr>
          <w:p w14:paraId="13F8D3CA" w14:textId="77777777" w:rsidR="00160E77" w:rsidRPr="00EF4BC9" w:rsidRDefault="00160E77" w:rsidP="00464D1D">
            <w:pPr>
              <w:pStyle w:val="0-TABLE"/>
              <w:keepNext/>
              <w:rPr>
                <w:rFonts w:asciiTheme="minorHAnsi" w:hAnsiTheme="minorHAnsi" w:cstheme="minorHAnsi"/>
              </w:rPr>
            </w:pPr>
            <w:r w:rsidRPr="00EF4BC9">
              <w:rPr>
                <w:rFonts w:asciiTheme="minorHAnsi" w:hAnsiTheme="minorHAnsi" w:cstheme="minorHAnsi"/>
              </w:rPr>
              <w:t xml:space="preserve">Answers to </w:t>
            </w:r>
            <w:r w:rsidR="003711BC" w:rsidRPr="00EF4BC9">
              <w:rPr>
                <w:rFonts w:asciiTheme="minorHAnsi" w:hAnsiTheme="minorHAnsi" w:cstheme="minorHAnsi"/>
              </w:rPr>
              <w:t xml:space="preserve">Questions / Requests for Clarification </w:t>
            </w:r>
            <w:r w:rsidR="005C0677" w:rsidRPr="00EF4BC9">
              <w:rPr>
                <w:rFonts w:asciiTheme="minorHAnsi" w:hAnsiTheme="minorHAnsi" w:cstheme="minorHAnsi"/>
              </w:rPr>
              <w:t xml:space="preserve">Issued </w:t>
            </w:r>
            <w:r w:rsidR="00BB099F" w:rsidRPr="00EF4BC9">
              <w:rPr>
                <w:rFonts w:asciiTheme="minorHAnsi" w:hAnsiTheme="minorHAnsi" w:cstheme="minorHAnsi"/>
              </w:rPr>
              <w:t>(approx</w:t>
            </w:r>
            <w:r w:rsidRPr="00EF4BC9">
              <w:rPr>
                <w:rFonts w:asciiTheme="minorHAnsi" w:hAnsiTheme="minorHAnsi" w:cstheme="minorHAnsi"/>
              </w:rPr>
              <w:t>.)</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4BE198AA" w14:textId="761FEB67" w:rsidR="00160E77" w:rsidRPr="00EF4BC9" w:rsidRDefault="00E740F2" w:rsidP="00D5658C">
            <w:pPr>
              <w:pStyle w:val="0-TABLE"/>
              <w:keepNext/>
              <w:rPr>
                <w:rFonts w:asciiTheme="minorHAnsi" w:hAnsiTheme="minorHAnsi" w:cstheme="minorHAnsi"/>
              </w:rPr>
            </w:pPr>
            <w:r>
              <w:rPr>
                <w:rFonts w:asciiTheme="minorHAnsi" w:hAnsiTheme="minorHAnsi" w:cstheme="minorHAnsi"/>
              </w:rPr>
              <w:t>May</w:t>
            </w:r>
            <w:r w:rsidR="00F12168">
              <w:rPr>
                <w:rFonts w:asciiTheme="minorHAnsi" w:hAnsiTheme="minorHAnsi" w:cstheme="minorHAnsi"/>
              </w:rPr>
              <w:t xml:space="preserve"> 30</w:t>
            </w:r>
            <w:r w:rsidR="00770E04">
              <w:rPr>
                <w:rFonts w:asciiTheme="minorHAnsi" w:hAnsiTheme="minorHAnsi" w:cstheme="minorHAnsi"/>
              </w:rPr>
              <w:t>, 202</w:t>
            </w:r>
            <w:r>
              <w:rPr>
                <w:rFonts w:asciiTheme="minorHAnsi" w:hAnsiTheme="minorHAnsi" w:cstheme="minorHAnsi"/>
              </w:rPr>
              <w:t>5</w:t>
            </w:r>
          </w:p>
        </w:tc>
      </w:tr>
      <w:tr w:rsidR="000A5590" w:rsidRPr="00EF4BC9" w14:paraId="680891E2" w14:textId="77777777" w:rsidTr="00BB2075">
        <w:tc>
          <w:tcPr>
            <w:tcW w:w="5107" w:type="dxa"/>
            <w:tcBorders>
              <w:right w:val="single" w:sz="4" w:space="0" w:color="003760"/>
            </w:tcBorders>
            <w:shd w:val="clear" w:color="auto" w:fill="BFE4FF"/>
            <w:vAlign w:val="center"/>
          </w:tcPr>
          <w:p w14:paraId="33BCC71B" w14:textId="77777777" w:rsidR="000A5590" w:rsidRPr="00EF4BC9" w:rsidRDefault="000A5590" w:rsidP="00464D1D">
            <w:pPr>
              <w:pStyle w:val="0-TABLE"/>
              <w:keepNext/>
              <w:rPr>
                <w:rFonts w:asciiTheme="minorHAnsi" w:hAnsiTheme="minorHAnsi" w:cstheme="minorHAnsi"/>
              </w:rPr>
            </w:pPr>
            <w:r w:rsidRPr="00EF4BC9">
              <w:rPr>
                <w:rFonts w:asciiTheme="minorHAnsi" w:hAnsiTheme="minorHAnsi" w:cstheme="minorHAnsi"/>
              </w:rPr>
              <w:t>RFP Protest Period Ends</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6C2F276E" w14:textId="5A365DC7" w:rsidR="000A5590" w:rsidRPr="00EF4BC9" w:rsidRDefault="006F72A1" w:rsidP="00D5658C">
            <w:pPr>
              <w:pStyle w:val="0-TABLE"/>
              <w:keepNext/>
              <w:rPr>
                <w:rFonts w:asciiTheme="minorHAnsi" w:hAnsiTheme="minorHAnsi" w:cstheme="minorHAnsi"/>
              </w:rPr>
            </w:pPr>
            <w:r>
              <w:rPr>
                <w:rFonts w:asciiTheme="minorHAnsi" w:hAnsiTheme="minorHAnsi" w:cstheme="minorHAnsi"/>
              </w:rPr>
              <w:t>July 1</w:t>
            </w:r>
            <w:r w:rsidR="00770E04">
              <w:rPr>
                <w:rFonts w:asciiTheme="minorHAnsi" w:hAnsiTheme="minorHAnsi" w:cstheme="minorHAnsi"/>
              </w:rPr>
              <w:t>,</w:t>
            </w:r>
            <w:r w:rsidR="00B1738B" w:rsidRPr="00EF4BC9">
              <w:rPr>
                <w:rFonts w:asciiTheme="minorHAnsi" w:hAnsiTheme="minorHAnsi" w:cstheme="minorHAnsi"/>
              </w:rPr>
              <w:t xml:space="preserve"> 202</w:t>
            </w:r>
            <w:r>
              <w:rPr>
                <w:rFonts w:asciiTheme="minorHAnsi" w:hAnsiTheme="minorHAnsi" w:cstheme="minorHAnsi"/>
              </w:rPr>
              <w:t>5</w:t>
            </w:r>
          </w:p>
        </w:tc>
      </w:tr>
      <w:tr w:rsidR="0047174C" w:rsidRPr="00EF4BC9" w14:paraId="1DC41166" w14:textId="77777777" w:rsidTr="00EC70C9">
        <w:tc>
          <w:tcPr>
            <w:tcW w:w="5107" w:type="dxa"/>
            <w:tcBorders>
              <w:right w:val="single" w:sz="4" w:space="0" w:color="003760"/>
            </w:tcBorders>
            <w:shd w:val="clear" w:color="auto" w:fill="BFE4FF"/>
            <w:vAlign w:val="center"/>
          </w:tcPr>
          <w:p w14:paraId="2BD16CBC" w14:textId="77777777" w:rsidR="00EC70C9" w:rsidRPr="00EF4BC9" w:rsidRDefault="00EC70C9" w:rsidP="00464D1D">
            <w:pPr>
              <w:pStyle w:val="0-TABLE"/>
              <w:keepNext/>
              <w:rPr>
                <w:rFonts w:asciiTheme="minorHAnsi" w:hAnsiTheme="minorHAnsi" w:cstheme="minorHAnsi"/>
              </w:rPr>
            </w:pPr>
            <w:r w:rsidRPr="00EF4BC9">
              <w:rPr>
                <w:rFonts w:asciiTheme="minorHAnsi" w:hAnsiTheme="minorHAnsi" w:cstheme="minorHAnsi"/>
              </w:rPr>
              <w:t>Closing (Proposal Due)</w:t>
            </w:r>
          </w:p>
        </w:tc>
        <w:tc>
          <w:tcPr>
            <w:tcW w:w="234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1C4535C6" w14:textId="1CC6D804" w:rsidR="00EC70C9" w:rsidRPr="00EF4BC9" w:rsidRDefault="003B5201" w:rsidP="00D5658C">
            <w:pPr>
              <w:pStyle w:val="0-TABLE"/>
              <w:keepNext/>
              <w:rPr>
                <w:rFonts w:asciiTheme="minorHAnsi" w:hAnsiTheme="minorHAnsi" w:cstheme="minorHAnsi"/>
              </w:rPr>
            </w:pPr>
            <w:r>
              <w:rPr>
                <w:rFonts w:asciiTheme="minorHAnsi" w:hAnsiTheme="minorHAnsi" w:cstheme="minorHAnsi"/>
              </w:rPr>
              <w:t>July</w:t>
            </w:r>
            <w:r w:rsidR="00770E04">
              <w:rPr>
                <w:rFonts w:asciiTheme="minorHAnsi" w:hAnsiTheme="minorHAnsi" w:cstheme="minorHAnsi"/>
              </w:rPr>
              <w:t xml:space="preserve"> </w:t>
            </w:r>
            <w:r>
              <w:rPr>
                <w:rFonts w:asciiTheme="minorHAnsi" w:hAnsiTheme="minorHAnsi" w:cstheme="minorHAnsi"/>
              </w:rPr>
              <w:t>11</w:t>
            </w:r>
            <w:r w:rsidR="00770E04">
              <w:rPr>
                <w:rFonts w:asciiTheme="minorHAnsi" w:hAnsiTheme="minorHAnsi" w:cstheme="minorHAnsi"/>
              </w:rPr>
              <w:t>, 202</w:t>
            </w:r>
            <w:r>
              <w:rPr>
                <w:rFonts w:asciiTheme="minorHAnsi" w:hAnsiTheme="minorHAnsi" w:cstheme="minorHAnsi"/>
              </w:rPr>
              <w:t>5</w:t>
            </w:r>
          </w:p>
        </w:tc>
        <w:tc>
          <w:tcPr>
            <w:tcW w:w="164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262CBFBA" w14:textId="77777777" w:rsidR="00EC70C9" w:rsidRPr="00EF4BC9" w:rsidRDefault="00EC70C9" w:rsidP="00DE7302">
            <w:pPr>
              <w:pStyle w:val="0-TABLE"/>
              <w:keepNext/>
              <w:rPr>
                <w:rFonts w:asciiTheme="minorHAnsi" w:hAnsiTheme="minorHAnsi" w:cstheme="minorHAnsi"/>
              </w:rPr>
            </w:pPr>
            <w:r w:rsidRPr="00EF4BC9">
              <w:rPr>
                <w:rFonts w:asciiTheme="minorHAnsi" w:hAnsiTheme="minorHAnsi" w:cstheme="minorHAnsi"/>
              </w:rPr>
              <w:t>12:00PM PST</w:t>
            </w:r>
          </w:p>
        </w:tc>
      </w:tr>
      <w:tr w:rsidR="00160E77" w:rsidRPr="00EF4BC9" w14:paraId="12ECC3D9" w14:textId="77777777" w:rsidTr="004D7998">
        <w:tc>
          <w:tcPr>
            <w:tcW w:w="5107" w:type="dxa"/>
            <w:tcBorders>
              <w:right w:val="single" w:sz="4" w:space="0" w:color="003760"/>
            </w:tcBorders>
            <w:shd w:val="clear" w:color="auto" w:fill="BFE4FF"/>
            <w:vAlign w:val="center"/>
          </w:tcPr>
          <w:p w14:paraId="05DC2CD5" w14:textId="3FEA6672" w:rsidR="00160E77" w:rsidRPr="00EF4BC9" w:rsidRDefault="00160E77" w:rsidP="00464D1D">
            <w:pPr>
              <w:pStyle w:val="0-TABLE"/>
              <w:keepNext/>
              <w:rPr>
                <w:rFonts w:asciiTheme="minorHAnsi" w:hAnsiTheme="minorHAnsi" w:cstheme="minorHAnsi"/>
              </w:rPr>
            </w:pPr>
            <w:r w:rsidRPr="00EF4BC9">
              <w:rPr>
                <w:rFonts w:asciiTheme="minorHAnsi" w:hAnsiTheme="minorHAnsi" w:cstheme="minorHAnsi"/>
              </w:rPr>
              <w:t>Presentations, Demonstrations, or Interviews</w:t>
            </w:r>
            <w:r w:rsidR="00EA09FF" w:rsidRPr="00EF4BC9">
              <w:rPr>
                <w:rFonts w:asciiTheme="minorHAnsi" w:hAnsiTheme="minorHAnsi" w:cstheme="minorHAnsi"/>
              </w:rPr>
              <w:t xml:space="preserve"> (in Tigard, Oregon)</w:t>
            </w:r>
            <w:r w:rsidR="00B1738B" w:rsidRPr="00EF4BC9">
              <w:rPr>
                <w:rFonts w:asciiTheme="minorHAnsi" w:hAnsiTheme="minorHAnsi" w:cstheme="minorHAnsi"/>
              </w:rPr>
              <w:t xml:space="preserve"> or Video Conference</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6AB09263" w14:textId="760A9DDE" w:rsidR="00160E77" w:rsidRPr="00EF4BC9" w:rsidRDefault="0014499D" w:rsidP="00CA1C74">
            <w:pPr>
              <w:pStyle w:val="0-TABLE"/>
              <w:keepNext/>
              <w:rPr>
                <w:rFonts w:asciiTheme="minorHAnsi" w:hAnsiTheme="minorHAnsi" w:cstheme="minorHAnsi"/>
              </w:rPr>
            </w:pPr>
            <w:r>
              <w:rPr>
                <w:rFonts w:asciiTheme="minorHAnsi" w:hAnsiTheme="minorHAnsi" w:cstheme="minorHAnsi"/>
              </w:rPr>
              <w:t>Late July/Early August</w:t>
            </w:r>
            <w:r w:rsidR="00540F7B" w:rsidRPr="00EF4BC9">
              <w:rPr>
                <w:rFonts w:asciiTheme="minorHAnsi" w:hAnsiTheme="minorHAnsi" w:cstheme="minorHAnsi"/>
              </w:rPr>
              <w:t xml:space="preserve"> </w:t>
            </w:r>
            <w:r w:rsidR="00E31BD2">
              <w:rPr>
                <w:rFonts w:asciiTheme="minorHAnsi" w:hAnsiTheme="minorHAnsi" w:cstheme="minorHAnsi"/>
              </w:rPr>
              <w:t>2025</w:t>
            </w:r>
          </w:p>
        </w:tc>
      </w:tr>
      <w:tr w:rsidR="00631102" w:rsidRPr="00EF4BC9" w14:paraId="2CB1C7CC" w14:textId="77777777" w:rsidTr="004D7998">
        <w:tc>
          <w:tcPr>
            <w:tcW w:w="5107" w:type="dxa"/>
            <w:tcBorders>
              <w:right w:val="single" w:sz="4" w:space="0" w:color="003760"/>
            </w:tcBorders>
            <w:shd w:val="clear" w:color="auto" w:fill="BFE4FF"/>
            <w:vAlign w:val="center"/>
          </w:tcPr>
          <w:p w14:paraId="2022142E" w14:textId="77777777" w:rsidR="00631102" w:rsidRPr="00EF4BC9" w:rsidRDefault="00631102" w:rsidP="00464D1D">
            <w:pPr>
              <w:pStyle w:val="0-TABLE"/>
              <w:keepNext/>
              <w:rPr>
                <w:rFonts w:asciiTheme="minorHAnsi" w:hAnsiTheme="minorHAnsi" w:cstheme="minorHAnsi"/>
              </w:rPr>
            </w:pPr>
            <w:r w:rsidRPr="00EF4BC9">
              <w:rPr>
                <w:rFonts w:asciiTheme="minorHAnsi" w:hAnsiTheme="minorHAnsi" w:cstheme="minorHAnsi"/>
              </w:rPr>
              <w:t>Onsite Visits (if needed)</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566CF2F7" w14:textId="1F9A0D27" w:rsidR="00631102" w:rsidRPr="00EF4BC9" w:rsidRDefault="0014499D" w:rsidP="00CA1C74">
            <w:pPr>
              <w:pStyle w:val="0-TABLE"/>
              <w:keepNext/>
              <w:rPr>
                <w:rFonts w:asciiTheme="minorHAnsi" w:hAnsiTheme="minorHAnsi" w:cstheme="minorHAnsi"/>
              </w:rPr>
            </w:pPr>
            <w:r>
              <w:rPr>
                <w:rFonts w:asciiTheme="minorHAnsi" w:hAnsiTheme="minorHAnsi" w:cstheme="minorHAnsi"/>
              </w:rPr>
              <w:t>Late August</w:t>
            </w:r>
            <w:r w:rsidR="00E31BD2">
              <w:rPr>
                <w:rFonts w:asciiTheme="minorHAnsi" w:hAnsiTheme="minorHAnsi" w:cstheme="minorHAnsi"/>
              </w:rPr>
              <w:t xml:space="preserve"> 2025</w:t>
            </w:r>
          </w:p>
        </w:tc>
      </w:tr>
      <w:tr w:rsidR="0047174C" w:rsidRPr="00EF4BC9" w14:paraId="23E68101" w14:textId="77777777" w:rsidTr="004D7998">
        <w:tc>
          <w:tcPr>
            <w:tcW w:w="5107" w:type="dxa"/>
            <w:tcBorders>
              <w:right w:val="single" w:sz="4" w:space="0" w:color="003760"/>
            </w:tcBorders>
            <w:shd w:val="clear" w:color="auto" w:fill="BFE4FF"/>
            <w:vAlign w:val="center"/>
          </w:tcPr>
          <w:p w14:paraId="3B4A9D53" w14:textId="77777777" w:rsidR="003233C6" w:rsidRPr="00EF4BC9" w:rsidRDefault="003233C6" w:rsidP="00464D1D">
            <w:pPr>
              <w:pStyle w:val="0-TABLE"/>
              <w:keepNext/>
              <w:rPr>
                <w:rFonts w:asciiTheme="minorHAnsi" w:hAnsiTheme="minorHAnsi" w:cstheme="minorHAnsi"/>
              </w:rPr>
            </w:pPr>
            <w:r w:rsidRPr="00EF4BC9">
              <w:rPr>
                <w:rFonts w:asciiTheme="minorHAnsi" w:hAnsiTheme="minorHAnsi" w:cstheme="minorHAnsi"/>
              </w:rPr>
              <w:t>Issuance of Notice of Intent to Award (approx.)</w:t>
            </w:r>
          </w:p>
        </w:tc>
        <w:tc>
          <w:tcPr>
            <w:tcW w:w="234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3882462E" w14:textId="585DC3CF" w:rsidR="003233C6" w:rsidRPr="00EF4BC9" w:rsidRDefault="00E31BD2" w:rsidP="00025128">
            <w:pPr>
              <w:pStyle w:val="0-TABLE"/>
              <w:keepNext/>
              <w:rPr>
                <w:rFonts w:asciiTheme="minorHAnsi" w:hAnsiTheme="minorHAnsi" w:cstheme="minorHAnsi"/>
              </w:rPr>
            </w:pPr>
            <w:r>
              <w:rPr>
                <w:rFonts w:asciiTheme="minorHAnsi" w:hAnsiTheme="minorHAnsi" w:cstheme="minorHAnsi"/>
              </w:rPr>
              <w:t>September</w:t>
            </w:r>
            <w:r w:rsidR="00C1661F" w:rsidRPr="00EF4BC9">
              <w:rPr>
                <w:rFonts w:asciiTheme="minorHAnsi" w:hAnsiTheme="minorHAnsi" w:cstheme="minorHAnsi"/>
              </w:rPr>
              <w:t xml:space="preserve"> 3, 202</w:t>
            </w:r>
            <w:r>
              <w:rPr>
                <w:rFonts w:asciiTheme="minorHAnsi" w:hAnsiTheme="minorHAnsi" w:cstheme="minorHAnsi"/>
              </w:rPr>
              <w:t>5</w:t>
            </w:r>
          </w:p>
        </w:tc>
        <w:tc>
          <w:tcPr>
            <w:tcW w:w="164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78CB220F" w14:textId="77777777" w:rsidR="003233C6" w:rsidRPr="00EF4BC9" w:rsidRDefault="003233C6" w:rsidP="00464D1D">
            <w:pPr>
              <w:pStyle w:val="0-TABLE"/>
              <w:keepNext/>
              <w:rPr>
                <w:rFonts w:asciiTheme="minorHAnsi" w:hAnsiTheme="minorHAnsi" w:cstheme="minorHAnsi"/>
              </w:rPr>
            </w:pPr>
          </w:p>
        </w:tc>
      </w:tr>
      <w:tr w:rsidR="00160E77" w:rsidRPr="00EF4BC9" w14:paraId="49D774EF" w14:textId="77777777" w:rsidTr="004D7998">
        <w:tc>
          <w:tcPr>
            <w:tcW w:w="5107" w:type="dxa"/>
            <w:tcBorders>
              <w:right w:val="single" w:sz="4" w:space="0" w:color="003760"/>
            </w:tcBorders>
            <w:shd w:val="clear" w:color="auto" w:fill="BFE4FF"/>
            <w:vAlign w:val="center"/>
          </w:tcPr>
          <w:p w14:paraId="5CEFB809" w14:textId="77777777" w:rsidR="00160E77" w:rsidRPr="00EF4BC9" w:rsidRDefault="00160E77" w:rsidP="00464D1D">
            <w:pPr>
              <w:pStyle w:val="0-TABLE"/>
              <w:keepNext/>
              <w:rPr>
                <w:rFonts w:asciiTheme="minorHAnsi" w:hAnsiTheme="minorHAnsi" w:cstheme="minorHAnsi"/>
              </w:rPr>
            </w:pPr>
            <w:r w:rsidRPr="00EF4BC9">
              <w:rPr>
                <w:rFonts w:asciiTheme="minorHAnsi" w:hAnsiTheme="minorHAnsi" w:cstheme="minorHAnsi"/>
              </w:rPr>
              <w:t>Award Protest Period Ends</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737425B5" w14:textId="4E5C9FB8" w:rsidR="00160E77" w:rsidRPr="00EF4BC9" w:rsidRDefault="00F12168" w:rsidP="00464D1D">
            <w:pPr>
              <w:pStyle w:val="0-TABLE"/>
              <w:keepNext/>
              <w:rPr>
                <w:rFonts w:asciiTheme="minorHAnsi" w:hAnsiTheme="minorHAnsi" w:cstheme="minorHAnsi"/>
              </w:rPr>
            </w:pPr>
            <w:r>
              <w:rPr>
                <w:rFonts w:asciiTheme="minorHAnsi" w:hAnsiTheme="minorHAnsi" w:cstheme="minorHAnsi"/>
              </w:rPr>
              <w:t>1</w:t>
            </w:r>
            <w:r w:rsidR="00981C45" w:rsidRPr="00EF4BC9">
              <w:rPr>
                <w:rFonts w:asciiTheme="minorHAnsi" w:hAnsiTheme="minorHAnsi" w:cstheme="minorHAnsi"/>
              </w:rPr>
              <w:t>0</w:t>
            </w:r>
            <w:r w:rsidR="00A360C5" w:rsidRPr="00EF4BC9">
              <w:rPr>
                <w:rFonts w:asciiTheme="minorHAnsi" w:hAnsiTheme="minorHAnsi" w:cstheme="minorHAnsi"/>
              </w:rPr>
              <w:t xml:space="preserve"> </w:t>
            </w:r>
            <w:r w:rsidR="000A5590" w:rsidRPr="00EF4BC9">
              <w:rPr>
                <w:rFonts w:asciiTheme="minorHAnsi" w:hAnsiTheme="minorHAnsi" w:cstheme="minorHAnsi"/>
              </w:rPr>
              <w:t xml:space="preserve">calendar </w:t>
            </w:r>
            <w:r w:rsidR="00160E77" w:rsidRPr="00EF4BC9">
              <w:rPr>
                <w:rFonts w:asciiTheme="minorHAnsi" w:hAnsiTheme="minorHAnsi" w:cstheme="minorHAnsi"/>
              </w:rPr>
              <w:t>days after Notice of Intent to Award</w:t>
            </w:r>
          </w:p>
        </w:tc>
      </w:tr>
      <w:tr w:rsidR="00631102" w:rsidRPr="00EF4BC9" w14:paraId="435AB671" w14:textId="77777777" w:rsidTr="004D7998">
        <w:tc>
          <w:tcPr>
            <w:tcW w:w="5107" w:type="dxa"/>
            <w:tcBorders>
              <w:right w:val="single" w:sz="4" w:space="0" w:color="003760"/>
            </w:tcBorders>
            <w:shd w:val="clear" w:color="auto" w:fill="BFE4FF"/>
            <w:vAlign w:val="center"/>
          </w:tcPr>
          <w:p w14:paraId="69ADC91E" w14:textId="77777777" w:rsidR="00631102" w:rsidRPr="00EF4BC9" w:rsidRDefault="00631102" w:rsidP="00464D1D">
            <w:pPr>
              <w:pStyle w:val="0-TABLE"/>
              <w:keepNext/>
              <w:rPr>
                <w:rFonts w:asciiTheme="minorHAnsi" w:hAnsiTheme="minorHAnsi" w:cstheme="minorHAnsi"/>
              </w:rPr>
            </w:pPr>
            <w:r w:rsidRPr="00EF4BC9">
              <w:rPr>
                <w:rFonts w:asciiTheme="minorHAnsi" w:hAnsiTheme="minorHAnsi" w:cstheme="minorHAnsi"/>
              </w:rPr>
              <w:t>Agreement Execution (approx.)</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4B096B00" w14:textId="43D31E09" w:rsidR="00631102" w:rsidRPr="00EF4BC9" w:rsidRDefault="004D578D" w:rsidP="00025128">
            <w:pPr>
              <w:pStyle w:val="0-TABLE"/>
              <w:keepNext/>
              <w:rPr>
                <w:rFonts w:asciiTheme="minorHAnsi" w:hAnsiTheme="minorHAnsi" w:cstheme="minorHAnsi"/>
              </w:rPr>
            </w:pPr>
            <w:r>
              <w:rPr>
                <w:rFonts w:asciiTheme="minorHAnsi" w:hAnsiTheme="minorHAnsi" w:cstheme="minorHAnsi"/>
              </w:rPr>
              <w:t>December</w:t>
            </w:r>
            <w:r w:rsidR="00C1661F" w:rsidRPr="00EF4BC9">
              <w:rPr>
                <w:rFonts w:asciiTheme="minorHAnsi" w:hAnsiTheme="minorHAnsi" w:cstheme="minorHAnsi"/>
              </w:rPr>
              <w:t xml:space="preserve"> 202</w:t>
            </w:r>
            <w:r>
              <w:rPr>
                <w:rFonts w:asciiTheme="minorHAnsi" w:hAnsiTheme="minorHAnsi" w:cstheme="minorHAnsi"/>
              </w:rPr>
              <w:t>5</w:t>
            </w:r>
          </w:p>
        </w:tc>
      </w:tr>
    </w:tbl>
    <w:p w14:paraId="0A15E5EB" w14:textId="77777777" w:rsidR="00C5052F" w:rsidRPr="00EF4BC9" w:rsidRDefault="00E32417" w:rsidP="00AB0AD6">
      <w:pPr>
        <w:pStyle w:val="11-HEADER"/>
        <w:keepNext w:val="0"/>
        <w:rPr>
          <w:rFonts w:asciiTheme="minorHAnsi" w:hAnsiTheme="minorHAnsi" w:cstheme="minorHAnsi"/>
        </w:rPr>
      </w:pPr>
      <w:bookmarkStart w:id="12" w:name="_Toc408482995"/>
      <w:bookmarkStart w:id="13" w:name="_Toc124338034"/>
      <w:bookmarkEnd w:id="11"/>
      <w:r w:rsidRPr="00EF4BC9">
        <w:rPr>
          <w:rFonts w:asciiTheme="minorHAnsi" w:hAnsiTheme="minorHAnsi" w:cstheme="minorHAnsi"/>
        </w:rPr>
        <w:t>SINGLE POINT OF CONTACT</w:t>
      </w:r>
      <w:r w:rsidR="00C96218" w:rsidRPr="00EF4BC9">
        <w:rPr>
          <w:rFonts w:asciiTheme="minorHAnsi" w:hAnsiTheme="minorHAnsi" w:cstheme="minorHAnsi"/>
        </w:rPr>
        <w:t xml:space="preserve"> (SPC)</w:t>
      </w:r>
      <w:bookmarkEnd w:id="12"/>
      <w:bookmarkEnd w:id="13"/>
    </w:p>
    <w:p w14:paraId="09AD3BB9" w14:textId="1248CD6D" w:rsidR="0005019F" w:rsidRPr="00EF4BC9" w:rsidRDefault="0005019F" w:rsidP="00AF06AE">
      <w:pPr>
        <w:pStyle w:val="11-text"/>
        <w:ind w:left="360" w:right="835"/>
        <w:jc w:val="both"/>
        <w:rPr>
          <w:rFonts w:asciiTheme="minorHAnsi" w:hAnsiTheme="minorHAnsi" w:cstheme="minorHAnsi"/>
        </w:rPr>
      </w:pPr>
      <w:r w:rsidRPr="00EF4BC9">
        <w:rPr>
          <w:rFonts w:asciiTheme="minorHAnsi" w:hAnsiTheme="minorHAnsi" w:cstheme="minorHAnsi"/>
        </w:rPr>
        <w:t>The SPC for this RFP is identified on the Cover Page, along with the SPC’s contact information.  All communications related to any provision of the RFP must be directed solely to the SPC.</w:t>
      </w:r>
    </w:p>
    <w:p w14:paraId="0B05C950" w14:textId="77777777" w:rsidR="00B11710" w:rsidRPr="00EF4BC9" w:rsidRDefault="00160E77" w:rsidP="00CA04DF">
      <w:pPr>
        <w:pStyle w:val="1-HEADER"/>
        <w:keepNext w:val="0"/>
        <w:rPr>
          <w:rFonts w:asciiTheme="minorHAnsi" w:hAnsiTheme="minorHAnsi" w:cstheme="minorHAnsi"/>
        </w:rPr>
      </w:pPr>
      <w:bookmarkStart w:id="14" w:name="_Toc408482996"/>
      <w:bookmarkStart w:id="15" w:name="_Toc124338035"/>
      <w:r w:rsidRPr="00EF4BC9">
        <w:rPr>
          <w:rFonts w:asciiTheme="minorHAnsi" w:hAnsiTheme="minorHAnsi" w:cstheme="minorHAnsi"/>
        </w:rPr>
        <w:t xml:space="preserve">AUTHORITY, </w:t>
      </w:r>
      <w:r w:rsidR="00E619FE" w:rsidRPr="00EF4BC9">
        <w:rPr>
          <w:rFonts w:asciiTheme="minorHAnsi" w:hAnsiTheme="minorHAnsi" w:cstheme="minorHAnsi"/>
        </w:rPr>
        <w:t>OVERVIEW</w:t>
      </w:r>
      <w:r w:rsidRPr="00EF4BC9">
        <w:rPr>
          <w:rFonts w:asciiTheme="minorHAnsi" w:hAnsiTheme="minorHAnsi" w:cstheme="minorHAnsi"/>
        </w:rPr>
        <w:t xml:space="preserve">, </w:t>
      </w:r>
      <w:r w:rsidR="00025AC9" w:rsidRPr="00EF4BC9">
        <w:rPr>
          <w:rFonts w:asciiTheme="minorHAnsi" w:hAnsiTheme="minorHAnsi" w:cstheme="minorHAnsi"/>
        </w:rPr>
        <w:t xml:space="preserve">AND </w:t>
      </w:r>
      <w:r w:rsidRPr="00EF4BC9">
        <w:rPr>
          <w:rFonts w:asciiTheme="minorHAnsi" w:hAnsiTheme="minorHAnsi" w:cstheme="minorHAnsi"/>
        </w:rPr>
        <w:t>SCOPE</w:t>
      </w:r>
      <w:bookmarkEnd w:id="14"/>
      <w:bookmarkEnd w:id="15"/>
    </w:p>
    <w:p w14:paraId="7808CB6A" w14:textId="77777777" w:rsidR="00160E77" w:rsidRPr="00EF4BC9" w:rsidRDefault="00160E77" w:rsidP="00CA04DF">
      <w:pPr>
        <w:pStyle w:val="11-HEADER"/>
        <w:keepNext w:val="0"/>
        <w:rPr>
          <w:rFonts w:asciiTheme="minorHAnsi" w:hAnsiTheme="minorHAnsi" w:cstheme="minorHAnsi"/>
        </w:rPr>
      </w:pPr>
      <w:bookmarkStart w:id="16" w:name="_Toc408482997"/>
      <w:bookmarkStart w:id="17" w:name="_Toc124338036"/>
      <w:r w:rsidRPr="00EF4BC9">
        <w:rPr>
          <w:rFonts w:asciiTheme="minorHAnsi" w:hAnsiTheme="minorHAnsi" w:cstheme="minorHAnsi"/>
        </w:rPr>
        <w:t>AUTHORITY AND METHOD</w:t>
      </w:r>
      <w:bookmarkEnd w:id="16"/>
      <w:bookmarkEnd w:id="17"/>
    </w:p>
    <w:p w14:paraId="04709B0C" w14:textId="77777777" w:rsidR="00160E77" w:rsidRPr="00EF4BC9" w:rsidRDefault="00160E77" w:rsidP="001427DF">
      <w:pPr>
        <w:pStyle w:val="11-text"/>
        <w:ind w:left="360" w:right="835"/>
        <w:jc w:val="both"/>
        <w:rPr>
          <w:rFonts w:asciiTheme="minorHAnsi" w:hAnsiTheme="minorHAnsi" w:cstheme="minorHAnsi"/>
        </w:rPr>
      </w:pPr>
      <w:r w:rsidRPr="00EF4BC9">
        <w:rPr>
          <w:rFonts w:asciiTheme="minorHAnsi" w:hAnsiTheme="minorHAnsi" w:cstheme="minorHAnsi"/>
        </w:rPr>
        <w:t xml:space="preserve">Agency is </w:t>
      </w:r>
      <w:r w:rsidR="00F879F4" w:rsidRPr="00EF4BC9">
        <w:rPr>
          <w:rFonts w:asciiTheme="minorHAnsi" w:hAnsiTheme="minorHAnsi" w:cstheme="minorHAnsi"/>
        </w:rPr>
        <w:t xml:space="preserve">issuing </w:t>
      </w:r>
      <w:r w:rsidRPr="00EF4BC9">
        <w:rPr>
          <w:rFonts w:asciiTheme="minorHAnsi" w:hAnsiTheme="minorHAnsi" w:cstheme="minorHAnsi"/>
        </w:rPr>
        <w:t>this RFP</w:t>
      </w:r>
      <w:r w:rsidR="008B00C6" w:rsidRPr="00EF4BC9">
        <w:rPr>
          <w:rFonts w:asciiTheme="minorHAnsi" w:hAnsiTheme="minorHAnsi" w:cstheme="minorHAnsi"/>
        </w:rPr>
        <w:t xml:space="preserve"> on behalf of the OIC</w:t>
      </w:r>
      <w:r w:rsidRPr="00EF4BC9">
        <w:rPr>
          <w:rFonts w:asciiTheme="minorHAnsi" w:hAnsiTheme="minorHAnsi" w:cstheme="minorHAnsi"/>
        </w:rPr>
        <w:t xml:space="preserve"> pursuant to its authority under </w:t>
      </w:r>
      <w:r w:rsidR="007F50B0" w:rsidRPr="00EF4BC9">
        <w:rPr>
          <w:rFonts w:asciiTheme="minorHAnsi" w:hAnsiTheme="minorHAnsi" w:cstheme="minorHAnsi"/>
        </w:rPr>
        <w:t xml:space="preserve">ORS </w:t>
      </w:r>
      <w:r w:rsidR="00D4373C" w:rsidRPr="00EF4BC9">
        <w:rPr>
          <w:rFonts w:asciiTheme="minorHAnsi" w:hAnsiTheme="minorHAnsi" w:cstheme="minorHAnsi"/>
        </w:rPr>
        <w:t xml:space="preserve">Chapter </w:t>
      </w:r>
      <w:r w:rsidR="007F50B0" w:rsidRPr="00EF4BC9">
        <w:rPr>
          <w:rFonts w:asciiTheme="minorHAnsi" w:hAnsiTheme="minorHAnsi" w:cstheme="minorHAnsi"/>
        </w:rPr>
        <w:t>293</w:t>
      </w:r>
      <w:r w:rsidR="008B00C6" w:rsidRPr="00EF4BC9">
        <w:rPr>
          <w:rFonts w:asciiTheme="minorHAnsi" w:hAnsiTheme="minorHAnsi" w:cstheme="minorHAnsi"/>
        </w:rPr>
        <w:t>.</w:t>
      </w:r>
    </w:p>
    <w:p w14:paraId="6EF8C072" w14:textId="77777777" w:rsidR="00160E77" w:rsidRPr="00EF4BC9" w:rsidRDefault="001443E8" w:rsidP="001427DF">
      <w:pPr>
        <w:pStyle w:val="11-text"/>
        <w:ind w:left="360" w:right="835"/>
        <w:jc w:val="both"/>
        <w:rPr>
          <w:rFonts w:asciiTheme="minorHAnsi" w:hAnsiTheme="minorHAnsi" w:cstheme="minorHAnsi"/>
        </w:rPr>
      </w:pPr>
      <w:r w:rsidRPr="00EF4BC9">
        <w:rPr>
          <w:rFonts w:asciiTheme="minorHAnsi" w:hAnsiTheme="minorHAnsi" w:cstheme="minorHAnsi"/>
        </w:rPr>
        <w:t>Agency is using the Competitive Sealed Proposal method, pursuant to ORS 279B.060 and OAR 1</w:t>
      </w:r>
      <w:r w:rsidR="008B00C6" w:rsidRPr="00EF4BC9">
        <w:rPr>
          <w:rFonts w:asciiTheme="minorHAnsi" w:hAnsiTheme="minorHAnsi" w:cstheme="minorHAnsi"/>
        </w:rPr>
        <w:t>37</w:t>
      </w:r>
      <w:r w:rsidRPr="00EF4BC9">
        <w:rPr>
          <w:rFonts w:asciiTheme="minorHAnsi" w:hAnsiTheme="minorHAnsi" w:cstheme="minorHAnsi"/>
        </w:rPr>
        <w:t>-</w:t>
      </w:r>
      <w:r w:rsidR="008B00C6" w:rsidRPr="00EF4BC9">
        <w:rPr>
          <w:rFonts w:asciiTheme="minorHAnsi" w:hAnsiTheme="minorHAnsi" w:cstheme="minorHAnsi"/>
        </w:rPr>
        <w:t>0</w:t>
      </w:r>
      <w:r w:rsidRPr="00EF4BC9">
        <w:rPr>
          <w:rFonts w:asciiTheme="minorHAnsi" w:hAnsiTheme="minorHAnsi" w:cstheme="minorHAnsi"/>
        </w:rPr>
        <w:t>47-0260.  Agency may use a combination of the methods for Competitive Sealed Proposals, including optional procedures: a) Competitive Range; b) Discussions and Revised Proposals; c) Revised Rounds of Negotiations; d) Negotiations; e) Best and Final Offers; and f) Multistep Sealed Proposals</w:t>
      </w:r>
      <w:r w:rsidR="00160E77" w:rsidRPr="00EF4BC9">
        <w:rPr>
          <w:rFonts w:asciiTheme="minorHAnsi" w:hAnsiTheme="minorHAnsi" w:cstheme="minorHAnsi"/>
        </w:rPr>
        <w:t>.</w:t>
      </w:r>
    </w:p>
    <w:p w14:paraId="57FBD23E" w14:textId="77777777" w:rsidR="006813B7" w:rsidRPr="00EF4BC9" w:rsidRDefault="006813B7" w:rsidP="00464D1D">
      <w:pPr>
        <w:pStyle w:val="11-HEADER"/>
        <w:rPr>
          <w:rFonts w:asciiTheme="minorHAnsi" w:hAnsiTheme="minorHAnsi" w:cstheme="minorHAnsi"/>
        </w:rPr>
      </w:pPr>
      <w:bookmarkStart w:id="18" w:name="_Toc408482998"/>
      <w:bookmarkStart w:id="19" w:name="_Toc124338037"/>
      <w:r w:rsidRPr="00EF4BC9">
        <w:rPr>
          <w:rFonts w:asciiTheme="minorHAnsi" w:hAnsiTheme="minorHAnsi" w:cstheme="minorHAnsi"/>
        </w:rPr>
        <w:t>D</w:t>
      </w:r>
      <w:r w:rsidR="009C40DB" w:rsidRPr="00EF4BC9">
        <w:rPr>
          <w:rFonts w:asciiTheme="minorHAnsi" w:hAnsiTheme="minorHAnsi" w:cstheme="minorHAnsi"/>
        </w:rPr>
        <w:t>EFINITION OF TERMS</w:t>
      </w:r>
      <w:bookmarkEnd w:id="18"/>
      <w:bookmarkEnd w:id="19"/>
    </w:p>
    <w:p w14:paraId="72BD8609" w14:textId="77777777" w:rsidR="00160E77" w:rsidRPr="00EF4BC9" w:rsidRDefault="00160E77" w:rsidP="001427DF">
      <w:pPr>
        <w:pStyle w:val="11-text"/>
        <w:ind w:left="360" w:right="835"/>
        <w:jc w:val="both"/>
        <w:rPr>
          <w:rFonts w:asciiTheme="minorHAnsi" w:hAnsiTheme="minorHAnsi" w:cstheme="minorHAnsi"/>
        </w:rPr>
      </w:pPr>
      <w:r w:rsidRPr="00EF4BC9">
        <w:rPr>
          <w:rFonts w:asciiTheme="minorHAnsi" w:hAnsiTheme="minorHAnsi" w:cstheme="minorHAnsi"/>
        </w:rPr>
        <w:t xml:space="preserve">For the purposes of this RFP, </w:t>
      </w:r>
      <w:r w:rsidR="00025AC9" w:rsidRPr="00EF4BC9">
        <w:rPr>
          <w:rFonts w:asciiTheme="minorHAnsi" w:hAnsiTheme="minorHAnsi" w:cstheme="minorHAnsi"/>
        </w:rPr>
        <w:t xml:space="preserve">capitalized words </w:t>
      </w:r>
      <w:r w:rsidR="00ED787E" w:rsidRPr="00EF4BC9">
        <w:rPr>
          <w:rFonts w:asciiTheme="minorHAnsi" w:hAnsiTheme="minorHAnsi" w:cstheme="minorHAnsi"/>
        </w:rPr>
        <w:t>are defined in OAR 1</w:t>
      </w:r>
      <w:r w:rsidR="008B00C6" w:rsidRPr="00EF4BC9">
        <w:rPr>
          <w:rFonts w:asciiTheme="minorHAnsi" w:hAnsiTheme="minorHAnsi" w:cstheme="minorHAnsi"/>
        </w:rPr>
        <w:t>37</w:t>
      </w:r>
      <w:r w:rsidR="00ED787E" w:rsidRPr="00EF4BC9">
        <w:rPr>
          <w:rFonts w:asciiTheme="minorHAnsi" w:hAnsiTheme="minorHAnsi" w:cstheme="minorHAnsi"/>
        </w:rPr>
        <w:t>-</w:t>
      </w:r>
      <w:r w:rsidR="008B00C6" w:rsidRPr="00EF4BC9">
        <w:rPr>
          <w:rFonts w:asciiTheme="minorHAnsi" w:hAnsiTheme="minorHAnsi" w:cstheme="minorHAnsi"/>
        </w:rPr>
        <w:t>0</w:t>
      </w:r>
      <w:r w:rsidR="00ED787E" w:rsidRPr="00EF4BC9">
        <w:rPr>
          <w:rFonts w:asciiTheme="minorHAnsi" w:hAnsiTheme="minorHAnsi" w:cstheme="minorHAnsi"/>
        </w:rPr>
        <w:t xml:space="preserve">46-0110 or as defined </w:t>
      </w:r>
      <w:r w:rsidR="00997084" w:rsidRPr="00EF4BC9">
        <w:rPr>
          <w:rFonts w:asciiTheme="minorHAnsi" w:hAnsiTheme="minorHAnsi" w:cstheme="minorHAnsi"/>
        </w:rPr>
        <w:t>herein</w:t>
      </w:r>
      <w:r w:rsidR="00253D94" w:rsidRPr="00EF4BC9">
        <w:rPr>
          <w:rFonts w:asciiTheme="minorHAnsi" w:hAnsiTheme="minorHAnsi" w:cstheme="minorHAnsi"/>
        </w:rPr>
        <w:t>.</w:t>
      </w:r>
    </w:p>
    <w:p w14:paraId="6BCC0E96" w14:textId="77777777" w:rsidR="00E619FE" w:rsidRPr="00EF4BC9" w:rsidRDefault="00E619FE" w:rsidP="00464D1D">
      <w:pPr>
        <w:pStyle w:val="111-HEADER"/>
        <w:rPr>
          <w:rFonts w:asciiTheme="minorHAnsi" w:hAnsiTheme="minorHAnsi" w:cstheme="minorHAnsi"/>
        </w:rPr>
      </w:pPr>
      <w:r w:rsidRPr="00EF4BC9">
        <w:rPr>
          <w:rFonts w:asciiTheme="minorHAnsi" w:hAnsiTheme="minorHAnsi" w:cstheme="minorHAnsi"/>
        </w:rPr>
        <w:lastRenderedPageBreak/>
        <w:t>A</w:t>
      </w:r>
      <w:r w:rsidR="009D155F" w:rsidRPr="00EF4BC9">
        <w:rPr>
          <w:rFonts w:asciiTheme="minorHAnsi" w:hAnsiTheme="minorHAnsi" w:cstheme="minorHAnsi"/>
        </w:rPr>
        <w:t xml:space="preserve">gency </w:t>
      </w:r>
      <w:r w:rsidR="00837C11" w:rsidRPr="00EF4BC9">
        <w:rPr>
          <w:rFonts w:asciiTheme="minorHAnsi" w:hAnsiTheme="minorHAnsi" w:cstheme="minorHAnsi"/>
        </w:rPr>
        <w:t xml:space="preserve">Overview and </w:t>
      </w:r>
      <w:r w:rsidR="009D155F" w:rsidRPr="00EF4BC9">
        <w:rPr>
          <w:rFonts w:asciiTheme="minorHAnsi" w:hAnsiTheme="minorHAnsi" w:cstheme="minorHAnsi"/>
        </w:rPr>
        <w:t>Background</w:t>
      </w:r>
    </w:p>
    <w:p w14:paraId="444C7BCE" w14:textId="0D7BFD6A" w:rsidR="001B31A2" w:rsidRPr="00EF4BC9" w:rsidRDefault="001B31A2" w:rsidP="001427DF">
      <w:pPr>
        <w:keepNext/>
        <w:keepLines/>
        <w:tabs>
          <w:tab w:val="left" w:pos="270"/>
        </w:tabs>
        <w:ind w:left="360"/>
        <w:jc w:val="both"/>
        <w:rPr>
          <w:rFonts w:asciiTheme="minorHAnsi" w:hAnsiTheme="minorHAnsi" w:cstheme="minorHAnsi"/>
          <w:sz w:val="24"/>
          <w:szCs w:val="24"/>
        </w:rPr>
      </w:pPr>
      <w:r w:rsidRPr="00EF4BC9">
        <w:rPr>
          <w:rFonts w:asciiTheme="minorHAnsi" w:hAnsiTheme="minorHAnsi" w:cstheme="minorHAnsi"/>
          <w:sz w:val="24"/>
          <w:szCs w:val="24"/>
        </w:rPr>
        <w:t xml:space="preserve">The OIC is a policy-setting body and fiduciary to </w:t>
      </w:r>
      <w:r w:rsidR="005C29B6" w:rsidRPr="00EF4BC9">
        <w:rPr>
          <w:rFonts w:asciiTheme="minorHAnsi" w:hAnsiTheme="minorHAnsi" w:cstheme="minorHAnsi"/>
          <w:sz w:val="24"/>
          <w:szCs w:val="24"/>
        </w:rPr>
        <w:t>the Investment</w:t>
      </w:r>
      <w:r w:rsidRPr="00EF4BC9">
        <w:rPr>
          <w:rFonts w:asciiTheme="minorHAnsi" w:hAnsiTheme="minorHAnsi" w:cstheme="minorHAnsi"/>
          <w:sz w:val="24"/>
          <w:szCs w:val="24"/>
        </w:rPr>
        <w:t xml:space="preserve"> Fund</w:t>
      </w:r>
      <w:r w:rsidR="00755C4A" w:rsidRPr="00EF4BC9">
        <w:rPr>
          <w:rFonts w:asciiTheme="minorHAnsi" w:hAnsiTheme="minorHAnsi" w:cstheme="minorHAnsi"/>
          <w:sz w:val="24"/>
          <w:szCs w:val="24"/>
        </w:rPr>
        <w:t>s</w:t>
      </w:r>
      <w:r w:rsidRPr="00EF4BC9">
        <w:rPr>
          <w:rFonts w:asciiTheme="minorHAnsi" w:hAnsiTheme="minorHAnsi" w:cstheme="minorHAnsi"/>
          <w:sz w:val="24"/>
          <w:szCs w:val="24"/>
        </w:rPr>
        <w:t>.  Oregon Revised Statutes (ORS) 293.706 establishes the five-member Council.  Four members, required to be qualified by training and experience in the field of investment or finance, are appointed by the Governor and confirmed by the Senate.  The State Treasurer is the fifth voting member, and the Director of the Public Employees Retirement System is a sixth, ex officio member, with no voting power.</w:t>
      </w:r>
    </w:p>
    <w:p w14:paraId="45366654" w14:textId="77777777" w:rsidR="001B31A2" w:rsidRPr="00EF4BC9" w:rsidRDefault="001B31A2" w:rsidP="001427DF">
      <w:pPr>
        <w:keepNext/>
        <w:keepLines/>
        <w:tabs>
          <w:tab w:val="left" w:pos="270"/>
        </w:tabs>
        <w:ind w:left="360"/>
        <w:jc w:val="both"/>
        <w:rPr>
          <w:rFonts w:asciiTheme="minorHAnsi" w:hAnsiTheme="minorHAnsi" w:cstheme="minorHAnsi"/>
          <w:sz w:val="24"/>
          <w:szCs w:val="24"/>
        </w:rPr>
      </w:pPr>
    </w:p>
    <w:p w14:paraId="4047E816" w14:textId="2D0BD3C5" w:rsidR="00E50B6C" w:rsidRDefault="001B31A2" w:rsidP="001427DF">
      <w:pPr>
        <w:keepNext/>
        <w:keepLines/>
        <w:tabs>
          <w:tab w:val="left" w:pos="270"/>
        </w:tabs>
        <w:ind w:left="360"/>
        <w:jc w:val="both"/>
        <w:rPr>
          <w:rFonts w:asciiTheme="minorHAnsi" w:hAnsiTheme="minorHAnsi" w:cstheme="minorHAnsi"/>
          <w:sz w:val="24"/>
          <w:szCs w:val="24"/>
        </w:rPr>
      </w:pPr>
      <w:r w:rsidRPr="00EF4BC9">
        <w:rPr>
          <w:rFonts w:asciiTheme="minorHAnsi" w:hAnsiTheme="minorHAnsi" w:cstheme="minorHAnsi"/>
          <w:sz w:val="24"/>
          <w:szCs w:val="24"/>
        </w:rPr>
        <w:t xml:space="preserve">The Council is charged with formulating policies for the investment and reinvestment of moneys and the acquisition, retention, management and disposition of investments in the Investment Funds.  The Council finds formal guidelines are invaluable to the professional management of the Investment </w:t>
      </w:r>
      <w:proofErr w:type="gramStart"/>
      <w:r w:rsidRPr="00EF4BC9">
        <w:rPr>
          <w:rFonts w:asciiTheme="minorHAnsi" w:hAnsiTheme="minorHAnsi" w:cstheme="minorHAnsi"/>
          <w:sz w:val="24"/>
          <w:szCs w:val="24"/>
        </w:rPr>
        <w:t>Funds, and</w:t>
      </w:r>
      <w:proofErr w:type="gramEnd"/>
      <w:r w:rsidRPr="00EF4BC9">
        <w:rPr>
          <w:rFonts w:asciiTheme="minorHAnsi" w:hAnsiTheme="minorHAnsi" w:cstheme="minorHAnsi"/>
          <w:sz w:val="24"/>
          <w:szCs w:val="24"/>
        </w:rPr>
        <w:t xml:space="preserve"> regularly reviews its policies and guidelines to ensure they reflect best practices.  The Council also regularly reviews performance of investment managers and accounts, asset allocation, and some investment proposals and recommendations. </w:t>
      </w:r>
    </w:p>
    <w:p w14:paraId="5E47BE44" w14:textId="4513FC15" w:rsidR="00045A1D" w:rsidRPr="00EF4BC9" w:rsidRDefault="00045A1D" w:rsidP="00045A1D">
      <w:pPr>
        <w:keepNext/>
        <w:keepLines/>
        <w:tabs>
          <w:tab w:val="left" w:pos="1080"/>
        </w:tabs>
        <w:ind w:left="720" w:right="940"/>
        <w:jc w:val="both"/>
        <w:rPr>
          <w:rFonts w:asciiTheme="minorHAnsi" w:hAnsiTheme="minorHAnsi" w:cstheme="minorHAnsi"/>
          <w:vanish/>
          <w:sz w:val="24"/>
          <w:szCs w:val="24"/>
          <w:specVanish/>
        </w:rPr>
      </w:pPr>
    </w:p>
    <w:p w14:paraId="015B2E98" w14:textId="77777777" w:rsidR="004F60A7" w:rsidRPr="00EF4BC9" w:rsidRDefault="004F60A7" w:rsidP="00464D1D">
      <w:pPr>
        <w:pStyle w:val="1-HEADER"/>
        <w:rPr>
          <w:rFonts w:asciiTheme="minorHAnsi" w:hAnsiTheme="minorHAnsi" w:cstheme="minorHAnsi"/>
        </w:rPr>
      </w:pPr>
      <w:bookmarkStart w:id="20" w:name="_Toc124338038"/>
      <w:bookmarkStart w:id="21" w:name="_Toc408483001"/>
      <w:r w:rsidRPr="00EF4BC9">
        <w:rPr>
          <w:rFonts w:asciiTheme="minorHAnsi" w:hAnsiTheme="minorHAnsi" w:cstheme="minorHAnsi"/>
        </w:rPr>
        <w:t xml:space="preserve">PROCUREMENT </w:t>
      </w:r>
      <w:r w:rsidR="00B85135" w:rsidRPr="00EF4BC9">
        <w:rPr>
          <w:rFonts w:asciiTheme="minorHAnsi" w:hAnsiTheme="minorHAnsi" w:cstheme="minorHAnsi"/>
        </w:rPr>
        <w:t>REQUIREMENTS</w:t>
      </w:r>
      <w:bookmarkEnd w:id="20"/>
      <w:r w:rsidR="00B85135" w:rsidRPr="00EF4BC9">
        <w:rPr>
          <w:rFonts w:asciiTheme="minorHAnsi" w:hAnsiTheme="minorHAnsi" w:cstheme="minorHAnsi"/>
        </w:rPr>
        <w:t xml:space="preserve"> </w:t>
      </w:r>
      <w:bookmarkEnd w:id="21"/>
    </w:p>
    <w:p w14:paraId="2217224F" w14:textId="77777777" w:rsidR="00E32417" w:rsidRPr="00EF4BC9" w:rsidRDefault="00E32417" w:rsidP="00464D1D">
      <w:pPr>
        <w:pStyle w:val="11-HEADER"/>
        <w:rPr>
          <w:rFonts w:asciiTheme="minorHAnsi" w:hAnsiTheme="minorHAnsi" w:cstheme="minorHAnsi"/>
        </w:rPr>
      </w:pPr>
      <w:bookmarkStart w:id="22" w:name="_Toc408483002"/>
      <w:bookmarkStart w:id="23" w:name="_Toc124338039"/>
      <w:bookmarkStart w:id="24" w:name="_Hlk105071549"/>
      <w:r w:rsidRPr="00EF4BC9">
        <w:rPr>
          <w:rFonts w:asciiTheme="minorHAnsi" w:hAnsiTheme="minorHAnsi" w:cstheme="minorHAnsi"/>
        </w:rPr>
        <w:t xml:space="preserve">MINIMUM </w:t>
      </w:r>
      <w:r w:rsidR="00E6371B" w:rsidRPr="00EF4BC9">
        <w:rPr>
          <w:rFonts w:asciiTheme="minorHAnsi" w:hAnsiTheme="minorHAnsi" w:cstheme="minorHAnsi"/>
        </w:rPr>
        <w:t>QUALIFICATIONS</w:t>
      </w:r>
      <w:bookmarkEnd w:id="22"/>
      <w:bookmarkEnd w:id="23"/>
      <w:r w:rsidR="001443E8" w:rsidRPr="00EF4BC9">
        <w:rPr>
          <w:rFonts w:asciiTheme="minorHAnsi" w:hAnsiTheme="minorHAnsi" w:cstheme="minorHAnsi"/>
        </w:rPr>
        <w:t xml:space="preserve"> </w:t>
      </w:r>
      <w:r w:rsidR="00045A1D" w:rsidRPr="00EF4BC9">
        <w:rPr>
          <w:rFonts w:asciiTheme="minorHAnsi" w:hAnsiTheme="minorHAnsi" w:cstheme="minorHAnsi"/>
        </w:rPr>
        <w:t xml:space="preserve"> </w:t>
      </w:r>
    </w:p>
    <w:p w14:paraId="7E335D53" w14:textId="2A35F4DC" w:rsidR="00D403BE" w:rsidRPr="00EF4BC9" w:rsidRDefault="00D403BE" w:rsidP="00920D01">
      <w:pPr>
        <w:pStyle w:val="111-HEADER"/>
        <w:numPr>
          <w:ilvl w:val="0"/>
          <w:numId w:val="0"/>
        </w:numPr>
        <w:ind w:left="360"/>
        <w:jc w:val="both"/>
        <w:rPr>
          <w:rFonts w:asciiTheme="minorHAnsi" w:hAnsiTheme="minorHAnsi" w:cstheme="minorHAnsi"/>
          <w:b w:val="0"/>
        </w:rPr>
      </w:pPr>
      <w:r w:rsidRPr="00EF4BC9">
        <w:rPr>
          <w:rFonts w:asciiTheme="minorHAnsi" w:hAnsiTheme="minorHAnsi" w:cstheme="minorHAnsi"/>
          <w:b w:val="0"/>
        </w:rPr>
        <w:t xml:space="preserve">Provide specific responses demonstrating that you meet each of the following Minimum Qualifications.  These questions and the Key Person Requirements are included in Attachment </w:t>
      </w:r>
      <w:r w:rsidR="00A409FE" w:rsidRPr="00EF4BC9">
        <w:rPr>
          <w:rFonts w:asciiTheme="minorHAnsi" w:hAnsiTheme="minorHAnsi" w:cstheme="minorHAnsi"/>
          <w:b w:val="0"/>
        </w:rPr>
        <w:t>D, Cover</w:t>
      </w:r>
      <w:r w:rsidRPr="00EF4BC9">
        <w:rPr>
          <w:rFonts w:asciiTheme="minorHAnsi" w:hAnsiTheme="minorHAnsi" w:cstheme="minorHAnsi"/>
          <w:b w:val="0"/>
        </w:rPr>
        <w:t xml:space="preserve"> Sheet and References.  If you do not document and support your firm’s response to the following Minimum Qualifications, your Proposal will not be considered further.  </w:t>
      </w:r>
    </w:p>
    <w:p w14:paraId="6C8C072A" w14:textId="1515BE54" w:rsidR="005962EA" w:rsidRPr="00EF4BC9" w:rsidRDefault="003E4DC8" w:rsidP="003E4DC8">
      <w:pPr>
        <w:pStyle w:val="111-HEADER"/>
        <w:rPr>
          <w:rFonts w:asciiTheme="minorHAnsi" w:hAnsiTheme="minorHAnsi" w:cstheme="minorHAnsi"/>
        </w:rPr>
      </w:pPr>
      <w:r w:rsidRPr="00EF4BC9">
        <w:rPr>
          <w:rFonts w:asciiTheme="minorHAnsi" w:hAnsiTheme="minorHAnsi" w:cstheme="minorHAnsi"/>
        </w:rPr>
        <w:t>Licensing requirements</w:t>
      </w:r>
    </w:p>
    <w:p w14:paraId="52FBD320" w14:textId="77777777" w:rsidR="003E4DC8" w:rsidRPr="00EF4BC9" w:rsidRDefault="005962EA" w:rsidP="00132B1D">
      <w:pPr>
        <w:pStyle w:val="1111-Header"/>
        <w:jc w:val="both"/>
        <w:outlineLvl w:val="9"/>
        <w:rPr>
          <w:rFonts w:asciiTheme="minorHAnsi" w:hAnsiTheme="minorHAnsi" w:cstheme="minorHAnsi"/>
          <w:b w:val="0"/>
          <w:szCs w:val="24"/>
        </w:rPr>
      </w:pPr>
      <w:r w:rsidRPr="00EF4BC9">
        <w:rPr>
          <w:rFonts w:asciiTheme="minorHAnsi" w:hAnsiTheme="minorHAnsi" w:cstheme="minorHAnsi"/>
          <w:b w:val="0"/>
          <w:szCs w:val="24"/>
        </w:rPr>
        <w:t>The firm must be a registered investment advisor with the Securities Exchange Commission (“SEC”) under the Investment Advisors Act of 1940.  Provide Form ADV, Parts 1 and 2.</w:t>
      </w:r>
      <w:r w:rsidR="00045A1D" w:rsidRPr="00EF4BC9">
        <w:rPr>
          <w:rFonts w:asciiTheme="minorHAnsi" w:hAnsiTheme="minorHAnsi" w:cstheme="minorHAnsi"/>
          <w:b w:val="0"/>
          <w:szCs w:val="24"/>
        </w:rPr>
        <w:t xml:space="preserve">  </w:t>
      </w:r>
    </w:p>
    <w:p w14:paraId="21DF5469" w14:textId="77777777" w:rsidR="005962EA" w:rsidRPr="00EF4BC9" w:rsidRDefault="006E7764" w:rsidP="003E4DC8">
      <w:pPr>
        <w:pStyle w:val="111-HEADER"/>
        <w:rPr>
          <w:rFonts w:asciiTheme="minorHAnsi" w:hAnsiTheme="minorHAnsi" w:cstheme="minorHAnsi"/>
        </w:rPr>
      </w:pPr>
      <w:r w:rsidRPr="00EF4BC9" w:rsidDel="006E7764">
        <w:rPr>
          <w:rFonts w:asciiTheme="minorHAnsi" w:hAnsiTheme="minorHAnsi" w:cstheme="minorHAnsi"/>
        </w:rPr>
        <w:t xml:space="preserve"> </w:t>
      </w:r>
      <w:r w:rsidR="003E4DC8" w:rsidRPr="00EF4BC9">
        <w:rPr>
          <w:rFonts w:asciiTheme="minorHAnsi" w:hAnsiTheme="minorHAnsi" w:cstheme="minorHAnsi"/>
        </w:rPr>
        <w:t>Key Person Requirements</w:t>
      </w:r>
    </w:p>
    <w:p w14:paraId="0FB5F532" w14:textId="77E86C28" w:rsidR="003E4DC8" w:rsidRDefault="005962EA" w:rsidP="00132B1D">
      <w:pPr>
        <w:pStyle w:val="1111-Header"/>
        <w:jc w:val="both"/>
        <w:rPr>
          <w:rFonts w:asciiTheme="minorHAnsi" w:hAnsiTheme="minorHAnsi" w:cstheme="minorHAnsi"/>
          <w:b w:val="0"/>
          <w:szCs w:val="24"/>
        </w:rPr>
      </w:pPr>
      <w:r w:rsidRPr="00EF4BC9">
        <w:rPr>
          <w:rFonts w:asciiTheme="minorHAnsi" w:hAnsiTheme="minorHAnsi" w:cstheme="minorHAnsi"/>
          <w:b w:val="0"/>
          <w:szCs w:val="24"/>
        </w:rPr>
        <w:t>The key person assigned to the account must have a minimum of five (5) years of experience providing</w:t>
      </w:r>
      <w:r w:rsidR="000A66B3" w:rsidRPr="00EF4BC9">
        <w:rPr>
          <w:rFonts w:asciiTheme="minorHAnsi" w:hAnsiTheme="minorHAnsi" w:cstheme="minorHAnsi"/>
          <w:b w:val="0"/>
          <w:szCs w:val="24"/>
        </w:rPr>
        <w:t xml:space="preserve"> </w:t>
      </w:r>
      <w:r w:rsidR="00C70840">
        <w:rPr>
          <w:rFonts w:asciiTheme="minorHAnsi" w:hAnsiTheme="minorHAnsi" w:cstheme="minorHAnsi"/>
          <w:b w:val="0"/>
          <w:szCs w:val="24"/>
        </w:rPr>
        <w:t xml:space="preserve">real asset </w:t>
      </w:r>
      <w:r w:rsidR="00506719">
        <w:rPr>
          <w:rFonts w:asciiTheme="minorHAnsi" w:hAnsiTheme="minorHAnsi" w:cstheme="minorHAnsi"/>
          <w:b w:val="0"/>
          <w:szCs w:val="24"/>
        </w:rPr>
        <w:t xml:space="preserve">portfolio </w:t>
      </w:r>
      <w:r w:rsidRPr="00EF4BC9">
        <w:rPr>
          <w:rFonts w:asciiTheme="minorHAnsi" w:hAnsiTheme="minorHAnsi" w:cstheme="minorHAnsi"/>
          <w:b w:val="0"/>
          <w:szCs w:val="24"/>
        </w:rPr>
        <w:t>consulting services to public and/or private pension plans or other highly comparable, relevant experience.</w:t>
      </w:r>
      <w:r w:rsidR="00045A1D" w:rsidRPr="00EF4BC9">
        <w:rPr>
          <w:rFonts w:asciiTheme="minorHAnsi" w:hAnsiTheme="minorHAnsi" w:cstheme="minorHAnsi"/>
          <w:b w:val="0"/>
          <w:szCs w:val="24"/>
        </w:rPr>
        <w:t xml:space="preserve"> </w:t>
      </w:r>
    </w:p>
    <w:p w14:paraId="11CE497E" w14:textId="033CDCBA" w:rsidR="00847EB1" w:rsidRDefault="00847EB1" w:rsidP="00132B1D">
      <w:pPr>
        <w:pStyle w:val="1111-Header"/>
        <w:jc w:val="both"/>
        <w:rPr>
          <w:rFonts w:asciiTheme="minorHAnsi" w:hAnsiTheme="minorHAnsi" w:cstheme="minorHAnsi"/>
          <w:b w:val="0"/>
          <w:szCs w:val="24"/>
        </w:rPr>
      </w:pPr>
      <w:r>
        <w:rPr>
          <w:rFonts w:asciiTheme="minorHAnsi" w:hAnsiTheme="minorHAnsi" w:cstheme="minorHAnsi"/>
          <w:b w:val="0"/>
          <w:szCs w:val="24"/>
        </w:rPr>
        <w:t xml:space="preserve">The primary key person assigned to the account must commit a minimum of </w:t>
      </w:r>
      <w:r w:rsidR="0082749B">
        <w:rPr>
          <w:rFonts w:asciiTheme="minorHAnsi" w:hAnsiTheme="minorHAnsi" w:cstheme="minorHAnsi"/>
          <w:b w:val="0"/>
          <w:szCs w:val="24"/>
        </w:rPr>
        <w:t>10</w:t>
      </w:r>
      <w:r>
        <w:rPr>
          <w:rFonts w:asciiTheme="minorHAnsi" w:hAnsiTheme="minorHAnsi" w:cstheme="minorHAnsi"/>
          <w:b w:val="0"/>
          <w:szCs w:val="24"/>
        </w:rPr>
        <w:t xml:space="preserve">% of their </w:t>
      </w:r>
      <w:r w:rsidR="004345DD">
        <w:rPr>
          <w:rFonts w:asciiTheme="minorHAnsi" w:hAnsiTheme="minorHAnsi" w:cstheme="minorHAnsi"/>
          <w:b w:val="0"/>
          <w:szCs w:val="24"/>
        </w:rPr>
        <w:t xml:space="preserve">available </w:t>
      </w:r>
      <w:r>
        <w:rPr>
          <w:rFonts w:asciiTheme="minorHAnsi" w:hAnsiTheme="minorHAnsi" w:cstheme="minorHAnsi"/>
          <w:b w:val="0"/>
          <w:szCs w:val="24"/>
        </w:rPr>
        <w:t>time</w:t>
      </w:r>
      <w:r w:rsidR="004345DD">
        <w:rPr>
          <w:rFonts w:asciiTheme="minorHAnsi" w:hAnsiTheme="minorHAnsi" w:cstheme="minorHAnsi"/>
          <w:b w:val="0"/>
          <w:szCs w:val="24"/>
        </w:rPr>
        <w:t xml:space="preserve"> to the account.</w:t>
      </w:r>
    </w:p>
    <w:p w14:paraId="4B889707" w14:textId="1F15398A" w:rsidR="008D1685" w:rsidRPr="00814962" w:rsidRDefault="007A0A77" w:rsidP="008D1685">
      <w:pPr>
        <w:pStyle w:val="111-HEADER"/>
        <w:rPr>
          <w:rFonts w:asciiTheme="minorHAnsi" w:hAnsiTheme="minorHAnsi" w:cstheme="minorHAnsi"/>
        </w:rPr>
      </w:pPr>
      <w:r w:rsidRPr="00814962">
        <w:rPr>
          <w:rFonts w:asciiTheme="minorHAnsi" w:hAnsiTheme="minorHAnsi" w:cstheme="minorHAnsi"/>
        </w:rPr>
        <w:t>Other Requirements:</w:t>
      </w:r>
    </w:p>
    <w:p w14:paraId="042FB2EF" w14:textId="1693B6C6" w:rsidR="007A0A77" w:rsidRPr="006206E8" w:rsidRDefault="006206E8" w:rsidP="0082749B">
      <w:pPr>
        <w:pStyle w:val="1111-Header"/>
        <w:jc w:val="both"/>
        <w:rPr>
          <w:rFonts w:asciiTheme="minorHAnsi" w:hAnsiTheme="minorHAnsi" w:cstheme="minorHAnsi"/>
        </w:rPr>
      </w:pPr>
      <w:r w:rsidRPr="006206E8">
        <w:rPr>
          <w:rFonts w:asciiTheme="minorHAnsi" w:hAnsiTheme="minorHAnsi" w:cstheme="minorHAnsi"/>
          <w:b w:val="0"/>
          <w:bCs/>
        </w:rPr>
        <w:t xml:space="preserve">The firm and its principals must have experience providing </w:t>
      </w:r>
      <w:r w:rsidR="0082749B">
        <w:rPr>
          <w:rFonts w:asciiTheme="minorHAnsi" w:hAnsiTheme="minorHAnsi" w:cstheme="minorHAnsi"/>
          <w:b w:val="0"/>
          <w:bCs/>
        </w:rPr>
        <w:t>real asset</w:t>
      </w:r>
      <w:r w:rsidR="0082749B" w:rsidRPr="006206E8">
        <w:rPr>
          <w:rFonts w:asciiTheme="minorHAnsi" w:hAnsiTheme="minorHAnsi" w:cstheme="minorHAnsi"/>
          <w:b w:val="0"/>
          <w:bCs/>
        </w:rPr>
        <w:t xml:space="preserve"> </w:t>
      </w:r>
      <w:r w:rsidRPr="006206E8">
        <w:rPr>
          <w:rFonts w:asciiTheme="minorHAnsi" w:hAnsiTheme="minorHAnsi" w:cstheme="minorHAnsi"/>
          <w:b w:val="0"/>
          <w:bCs/>
        </w:rPr>
        <w:t xml:space="preserve">portfolio </w:t>
      </w:r>
      <w:r w:rsidRPr="006206E8">
        <w:rPr>
          <w:rFonts w:asciiTheme="minorHAnsi" w:hAnsiTheme="minorHAnsi" w:cstheme="minorHAnsi"/>
          <w:b w:val="0"/>
          <w:bCs/>
        </w:rPr>
        <w:lastRenderedPageBreak/>
        <w:t>consulting services or other highly comparable, relevant experience to clients with aggregate alternatives portfolio assets of at least $1 billion.  The firm’s alternatives portfolio consulting client roster must also include at least one US public pension plan with at least $10 billion of total assets across all asset classes.</w:t>
      </w:r>
    </w:p>
    <w:p w14:paraId="5F76D754" w14:textId="77777777" w:rsidR="00130A6B" w:rsidRPr="00EF4BC9" w:rsidRDefault="00130A6B" w:rsidP="00130A6B">
      <w:pPr>
        <w:pStyle w:val="11-HEADER"/>
        <w:rPr>
          <w:rFonts w:asciiTheme="minorHAnsi" w:hAnsiTheme="minorHAnsi" w:cstheme="minorHAnsi"/>
        </w:rPr>
      </w:pPr>
      <w:bookmarkStart w:id="25" w:name="_Toc124338040"/>
      <w:bookmarkEnd w:id="24"/>
      <w:r w:rsidRPr="00EF4BC9">
        <w:rPr>
          <w:rFonts w:asciiTheme="minorHAnsi" w:hAnsiTheme="minorHAnsi" w:cstheme="minorHAnsi"/>
        </w:rPr>
        <w:t>MINIMUM SUBMISSION REQUIREMENTS</w:t>
      </w:r>
      <w:bookmarkEnd w:id="25"/>
    </w:p>
    <w:p w14:paraId="6D2FA01B" w14:textId="77777777" w:rsidR="00130A6B" w:rsidRPr="00EF4BC9" w:rsidRDefault="00130A6B" w:rsidP="00130A6B">
      <w:pPr>
        <w:pStyle w:val="111-HEADER"/>
        <w:rPr>
          <w:rFonts w:asciiTheme="minorHAnsi" w:hAnsiTheme="minorHAnsi" w:cstheme="minorHAnsi"/>
        </w:rPr>
      </w:pPr>
      <w:r w:rsidRPr="00EF4BC9">
        <w:rPr>
          <w:rFonts w:asciiTheme="minorHAnsi" w:hAnsiTheme="minorHAnsi" w:cstheme="minorHAnsi"/>
        </w:rPr>
        <w:t>Proposal Submissions</w:t>
      </w:r>
    </w:p>
    <w:p w14:paraId="1A5AC82D" w14:textId="28222181" w:rsidR="00340D03" w:rsidRPr="00EF4BC9" w:rsidRDefault="00C43810" w:rsidP="001009E6">
      <w:pPr>
        <w:pStyle w:val="111-text"/>
        <w:spacing w:before="240" w:after="240"/>
        <w:ind w:left="360"/>
        <w:jc w:val="both"/>
        <w:rPr>
          <w:rFonts w:asciiTheme="minorHAnsi" w:hAnsiTheme="minorHAnsi" w:cstheme="minorHAnsi"/>
        </w:rPr>
      </w:pPr>
      <w:r w:rsidRPr="00EF4BC9">
        <w:rPr>
          <w:rFonts w:asciiTheme="minorHAnsi" w:hAnsiTheme="minorHAnsi" w:cstheme="minorHAnsi"/>
        </w:rPr>
        <w:t xml:space="preserve">To be considered for evaluation, Proposal must </w:t>
      </w:r>
      <w:r w:rsidR="00661618" w:rsidRPr="00EF4BC9">
        <w:rPr>
          <w:rFonts w:asciiTheme="minorHAnsi" w:hAnsiTheme="minorHAnsi" w:cstheme="minorHAnsi"/>
        </w:rPr>
        <w:t xml:space="preserve">be submitted by: </w:t>
      </w:r>
      <w:r w:rsidR="00086069">
        <w:rPr>
          <w:rFonts w:asciiTheme="minorHAnsi" w:hAnsiTheme="minorHAnsi" w:cstheme="minorHAnsi"/>
          <w:b/>
          <w:bCs/>
        </w:rPr>
        <w:t>July 11</w:t>
      </w:r>
      <w:r w:rsidR="00C1661F" w:rsidRPr="00EF4BC9">
        <w:rPr>
          <w:rFonts w:asciiTheme="minorHAnsi" w:hAnsiTheme="minorHAnsi" w:cstheme="minorHAnsi"/>
          <w:b/>
          <w:bCs/>
        </w:rPr>
        <w:t>, 202</w:t>
      </w:r>
      <w:r w:rsidR="00F15E39">
        <w:rPr>
          <w:rFonts w:asciiTheme="minorHAnsi" w:hAnsiTheme="minorHAnsi" w:cstheme="minorHAnsi"/>
          <w:b/>
          <w:bCs/>
        </w:rPr>
        <w:t>5</w:t>
      </w:r>
      <w:r w:rsidR="00516678" w:rsidRPr="00EF4BC9">
        <w:rPr>
          <w:rFonts w:asciiTheme="minorHAnsi" w:hAnsiTheme="minorHAnsi" w:cstheme="minorHAnsi"/>
          <w:b/>
          <w:bCs/>
        </w:rPr>
        <w:t>,</w:t>
      </w:r>
      <w:r w:rsidR="001528EA" w:rsidRPr="00EF4BC9">
        <w:rPr>
          <w:rFonts w:asciiTheme="minorHAnsi" w:hAnsiTheme="minorHAnsi" w:cstheme="minorHAnsi"/>
        </w:rPr>
        <w:t xml:space="preserve"> </w:t>
      </w:r>
      <w:r w:rsidR="001528EA" w:rsidRPr="00EF4BC9">
        <w:rPr>
          <w:rFonts w:asciiTheme="minorHAnsi" w:hAnsiTheme="minorHAnsi" w:cstheme="minorHAnsi"/>
          <w:b/>
          <w:bCs/>
        </w:rPr>
        <w:t>by 12:00 PM PT</w:t>
      </w:r>
      <w:r w:rsidR="007D721F" w:rsidRPr="00EF4BC9">
        <w:rPr>
          <w:rFonts w:asciiTheme="minorHAnsi" w:hAnsiTheme="minorHAnsi" w:cstheme="minorHAnsi"/>
          <w:b/>
          <w:bCs/>
        </w:rPr>
        <w:t xml:space="preserve"> via email</w:t>
      </w:r>
      <w:r w:rsidR="00FF4B96" w:rsidRPr="00EF4BC9">
        <w:rPr>
          <w:rFonts w:asciiTheme="minorHAnsi" w:hAnsiTheme="minorHAnsi" w:cstheme="minorHAnsi"/>
        </w:rPr>
        <w:t>.</w:t>
      </w:r>
    </w:p>
    <w:p w14:paraId="3C20BA1D" w14:textId="77777777" w:rsidR="001528EA" w:rsidRPr="00EF4BC9" w:rsidRDefault="001528EA" w:rsidP="00296645">
      <w:pPr>
        <w:pStyle w:val="111-text"/>
        <w:spacing w:before="240" w:after="240"/>
        <w:ind w:left="360" w:right="936"/>
        <w:jc w:val="both"/>
        <w:rPr>
          <w:rFonts w:asciiTheme="minorHAnsi" w:hAnsiTheme="minorHAnsi" w:cstheme="minorHAnsi"/>
          <w:b/>
        </w:rPr>
      </w:pPr>
      <w:r w:rsidRPr="00EF4BC9">
        <w:rPr>
          <w:rFonts w:asciiTheme="minorHAnsi" w:hAnsiTheme="minorHAnsi" w:cstheme="minorHAnsi"/>
          <w:b/>
        </w:rPr>
        <w:t>DELIVERY ADDRESS:</w:t>
      </w:r>
    </w:p>
    <w:p w14:paraId="4E90B46A" w14:textId="77777777" w:rsidR="001528EA" w:rsidRPr="00EF4BC9" w:rsidRDefault="001528EA" w:rsidP="00B94BA3">
      <w:pPr>
        <w:pStyle w:val="111-text"/>
        <w:spacing w:before="0" w:after="0"/>
        <w:ind w:left="0" w:right="936" w:firstLine="360"/>
        <w:jc w:val="both"/>
        <w:rPr>
          <w:rFonts w:asciiTheme="minorHAnsi" w:hAnsiTheme="minorHAnsi" w:cstheme="minorHAnsi"/>
        </w:rPr>
      </w:pPr>
      <w:r w:rsidRPr="00EF4BC9">
        <w:rPr>
          <w:rFonts w:asciiTheme="minorHAnsi" w:hAnsiTheme="minorHAnsi" w:cstheme="minorHAnsi"/>
        </w:rPr>
        <w:t>Oregon State Treasury</w:t>
      </w:r>
    </w:p>
    <w:p w14:paraId="20662418" w14:textId="12B7536A" w:rsidR="001528EA" w:rsidRPr="00EF4BC9" w:rsidRDefault="001528EA" w:rsidP="00B94BA3">
      <w:pPr>
        <w:pStyle w:val="111-text"/>
        <w:spacing w:before="0" w:after="0"/>
        <w:ind w:left="360" w:right="936"/>
        <w:jc w:val="both"/>
        <w:rPr>
          <w:rFonts w:asciiTheme="minorHAnsi" w:hAnsiTheme="minorHAnsi" w:cstheme="minorHAnsi"/>
        </w:rPr>
      </w:pPr>
      <w:r w:rsidRPr="00EF4BC9">
        <w:rPr>
          <w:rFonts w:asciiTheme="minorHAnsi" w:hAnsiTheme="minorHAnsi" w:cstheme="minorHAnsi"/>
        </w:rPr>
        <w:t>Attn: J</w:t>
      </w:r>
      <w:r w:rsidR="009103CA">
        <w:rPr>
          <w:rFonts w:asciiTheme="minorHAnsi" w:hAnsiTheme="minorHAnsi" w:cstheme="minorHAnsi"/>
        </w:rPr>
        <w:t>osh Woodmansee</w:t>
      </w:r>
    </w:p>
    <w:p w14:paraId="0983818B" w14:textId="3DC0EDD5" w:rsidR="001528EA" w:rsidRPr="00EF4BC9" w:rsidRDefault="00725975" w:rsidP="00B94BA3">
      <w:pPr>
        <w:pStyle w:val="111-text"/>
        <w:spacing w:before="0" w:after="0"/>
        <w:ind w:left="360" w:right="936"/>
        <w:jc w:val="both"/>
        <w:rPr>
          <w:rFonts w:asciiTheme="minorHAnsi" w:hAnsiTheme="minorHAnsi" w:cstheme="minorHAnsi"/>
        </w:rPr>
      </w:pPr>
      <w:r w:rsidRPr="00EF4BC9">
        <w:rPr>
          <w:rFonts w:asciiTheme="minorHAnsi" w:hAnsiTheme="minorHAnsi" w:cstheme="minorHAnsi"/>
        </w:rPr>
        <w:t>867 Hawthorne Ave SE</w:t>
      </w:r>
    </w:p>
    <w:p w14:paraId="05C296D0" w14:textId="5D664CD2" w:rsidR="001743CA" w:rsidRPr="00EF4BC9" w:rsidRDefault="001528EA" w:rsidP="00B94BA3">
      <w:pPr>
        <w:pStyle w:val="111-text"/>
        <w:spacing w:before="0" w:after="0"/>
        <w:ind w:left="360" w:right="936"/>
        <w:jc w:val="both"/>
        <w:rPr>
          <w:rFonts w:asciiTheme="minorHAnsi" w:hAnsiTheme="minorHAnsi" w:cstheme="minorHAnsi"/>
        </w:rPr>
      </w:pPr>
      <w:r w:rsidRPr="00EF4BC9">
        <w:rPr>
          <w:rFonts w:asciiTheme="minorHAnsi" w:hAnsiTheme="minorHAnsi" w:cstheme="minorHAnsi"/>
        </w:rPr>
        <w:t>Salem, OR 97301</w:t>
      </w:r>
    </w:p>
    <w:p w14:paraId="389E02E2" w14:textId="285961D9" w:rsidR="007D721F" w:rsidRPr="00EF4BC9" w:rsidRDefault="007D721F" w:rsidP="00B94BA3">
      <w:pPr>
        <w:pStyle w:val="111-text"/>
        <w:spacing w:before="0" w:after="0"/>
        <w:ind w:left="360" w:right="936"/>
        <w:jc w:val="both"/>
        <w:rPr>
          <w:rFonts w:asciiTheme="minorHAnsi" w:hAnsiTheme="minorHAnsi" w:cstheme="minorHAnsi"/>
          <w:highlight w:val="yellow"/>
        </w:rPr>
      </w:pPr>
      <w:r w:rsidRPr="00EF4BC9">
        <w:rPr>
          <w:rFonts w:asciiTheme="minorHAnsi" w:hAnsiTheme="minorHAnsi" w:cstheme="minorHAnsi"/>
        </w:rPr>
        <w:t>purchasing@ost.state.or.us</w:t>
      </w:r>
    </w:p>
    <w:p w14:paraId="152054B9" w14:textId="77777777" w:rsidR="00EE2208" w:rsidRPr="00EF4BC9" w:rsidRDefault="00EE2208" w:rsidP="00E505CA">
      <w:pPr>
        <w:pStyle w:val="111-HEADER"/>
        <w:rPr>
          <w:rFonts w:asciiTheme="minorHAnsi" w:hAnsiTheme="minorHAnsi" w:cstheme="minorHAnsi"/>
        </w:rPr>
      </w:pPr>
      <w:r w:rsidRPr="00EF4BC9">
        <w:rPr>
          <w:rFonts w:asciiTheme="minorHAnsi" w:hAnsiTheme="minorHAnsi" w:cstheme="minorHAnsi"/>
        </w:rPr>
        <w:t>Proposal Page Limits</w:t>
      </w:r>
    </w:p>
    <w:p w14:paraId="145F08AA" w14:textId="77777777" w:rsidR="00045A1D" w:rsidRPr="00EF4BC9" w:rsidRDefault="00045A1D" w:rsidP="00340D03">
      <w:pPr>
        <w:ind w:left="360" w:right="936"/>
        <w:jc w:val="both"/>
        <w:rPr>
          <w:rFonts w:asciiTheme="minorHAnsi" w:hAnsiTheme="minorHAnsi" w:cstheme="minorHAnsi"/>
          <w:sz w:val="24"/>
          <w:szCs w:val="24"/>
        </w:rPr>
      </w:pPr>
      <w:r w:rsidRPr="00EF4BC9">
        <w:rPr>
          <w:rFonts w:asciiTheme="minorHAnsi" w:hAnsiTheme="minorHAnsi" w:cstheme="minorHAnsi"/>
          <w:sz w:val="24"/>
          <w:szCs w:val="24"/>
        </w:rPr>
        <w:t>Proposal</w:t>
      </w:r>
      <w:r w:rsidR="00630914" w:rsidRPr="00EF4BC9">
        <w:rPr>
          <w:rFonts w:asciiTheme="minorHAnsi" w:hAnsiTheme="minorHAnsi" w:cstheme="minorHAnsi"/>
          <w:sz w:val="24"/>
          <w:szCs w:val="24"/>
        </w:rPr>
        <w:t xml:space="preserve"> </w:t>
      </w:r>
      <w:r w:rsidR="00BC315A" w:rsidRPr="00EF4BC9">
        <w:rPr>
          <w:rFonts w:asciiTheme="minorHAnsi" w:hAnsiTheme="minorHAnsi" w:cstheme="minorHAnsi"/>
          <w:sz w:val="24"/>
          <w:szCs w:val="24"/>
        </w:rPr>
        <w:t>may not</w:t>
      </w:r>
      <w:r w:rsidRPr="00EF4BC9">
        <w:rPr>
          <w:rFonts w:asciiTheme="minorHAnsi" w:hAnsiTheme="minorHAnsi" w:cstheme="minorHAnsi"/>
          <w:sz w:val="24"/>
          <w:szCs w:val="24"/>
        </w:rPr>
        <w:t xml:space="preserve"> exceed 20 total pages, double sided, 12 pt. font, 1” margins</w:t>
      </w:r>
    </w:p>
    <w:p w14:paraId="1CDC11DD" w14:textId="77777777" w:rsidR="00045A1D" w:rsidRPr="00EF4BC9" w:rsidRDefault="00045A1D" w:rsidP="00340D03">
      <w:pPr>
        <w:ind w:left="360" w:right="936"/>
        <w:jc w:val="both"/>
        <w:rPr>
          <w:rFonts w:asciiTheme="minorHAnsi" w:hAnsiTheme="minorHAnsi" w:cstheme="minorHAnsi"/>
          <w:sz w:val="24"/>
          <w:szCs w:val="24"/>
        </w:rPr>
      </w:pPr>
    </w:p>
    <w:p w14:paraId="41A6164A" w14:textId="77777777" w:rsidR="00EE2208" w:rsidRPr="00EF4BC9" w:rsidRDefault="00EE2208" w:rsidP="00340D03">
      <w:pPr>
        <w:pStyle w:val="111-text"/>
        <w:spacing w:before="0" w:after="0"/>
        <w:ind w:left="360" w:right="936"/>
        <w:jc w:val="both"/>
        <w:rPr>
          <w:rFonts w:asciiTheme="minorHAnsi" w:hAnsiTheme="minorHAnsi" w:cstheme="minorHAnsi"/>
        </w:rPr>
      </w:pPr>
      <w:r w:rsidRPr="00EF4BC9">
        <w:rPr>
          <w:rFonts w:asciiTheme="minorHAnsi" w:hAnsiTheme="minorHAnsi" w:cstheme="minorHAnsi"/>
        </w:rPr>
        <w:t>The following items do not count toward the page limit:</w:t>
      </w:r>
    </w:p>
    <w:p w14:paraId="1BB1E7E8" w14:textId="77777777" w:rsidR="00EE2208" w:rsidRPr="00EF4BC9" w:rsidRDefault="00A61955"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D</w:t>
      </w:r>
      <w:r w:rsidR="00450791" w:rsidRPr="00EF4BC9">
        <w:rPr>
          <w:rFonts w:asciiTheme="minorHAnsi" w:hAnsiTheme="minorHAnsi" w:cstheme="minorHAnsi"/>
          <w:szCs w:val="24"/>
        </w:rPr>
        <w:t>isclosure</w:t>
      </w:r>
      <w:r w:rsidRPr="00EF4BC9">
        <w:rPr>
          <w:rFonts w:asciiTheme="minorHAnsi" w:hAnsiTheme="minorHAnsi" w:cstheme="minorHAnsi"/>
          <w:szCs w:val="24"/>
        </w:rPr>
        <w:t xml:space="preserve"> Exemption Affidavit</w:t>
      </w:r>
      <w:r w:rsidR="00EE2208" w:rsidRPr="00EF4BC9">
        <w:rPr>
          <w:rFonts w:asciiTheme="minorHAnsi" w:hAnsiTheme="minorHAnsi" w:cstheme="minorHAnsi"/>
          <w:szCs w:val="24"/>
        </w:rPr>
        <w:t xml:space="preserve"> (Attachment B)</w:t>
      </w:r>
    </w:p>
    <w:p w14:paraId="131A6CA7" w14:textId="77777777" w:rsidR="00EE2208" w:rsidRPr="00EF4BC9" w:rsidRDefault="008B43E9"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Proposer Information and</w:t>
      </w:r>
      <w:r w:rsidR="00EE2208" w:rsidRPr="00EF4BC9">
        <w:rPr>
          <w:rFonts w:asciiTheme="minorHAnsi" w:hAnsiTheme="minorHAnsi" w:cstheme="minorHAnsi"/>
          <w:szCs w:val="24"/>
        </w:rPr>
        <w:t xml:space="preserve"> Certification Sheet (Attachment C)</w:t>
      </w:r>
    </w:p>
    <w:p w14:paraId="77C6ED13" w14:textId="4463D752" w:rsidR="00EE2208" w:rsidRPr="00EF4BC9" w:rsidRDefault="002D3179"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 xml:space="preserve">Cover Sheet and </w:t>
      </w:r>
      <w:r w:rsidR="00EE2208" w:rsidRPr="00EF4BC9">
        <w:rPr>
          <w:rFonts w:asciiTheme="minorHAnsi" w:hAnsiTheme="minorHAnsi" w:cstheme="minorHAnsi"/>
          <w:szCs w:val="24"/>
        </w:rPr>
        <w:t>Reference</w:t>
      </w:r>
      <w:r w:rsidRPr="00EF4BC9">
        <w:rPr>
          <w:rFonts w:asciiTheme="minorHAnsi" w:hAnsiTheme="minorHAnsi" w:cstheme="minorHAnsi"/>
          <w:szCs w:val="24"/>
        </w:rPr>
        <w:t>s</w:t>
      </w:r>
      <w:r w:rsidR="001A306F" w:rsidRPr="00EF4BC9">
        <w:rPr>
          <w:rFonts w:asciiTheme="minorHAnsi" w:hAnsiTheme="minorHAnsi" w:cstheme="minorHAnsi"/>
          <w:szCs w:val="24"/>
        </w:rPr>
        <w:t xml:space="preserve"> (Attachment D)</w:t>
      </w:r>
    </w:p>
    <w:p w14:paraId="2581EAC3" w14:textId="77777777" w:rsidR="00EE2208" w:rsidRPr="00EF4BC9" w:rsidRDefault="0070573D"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Fee Schedule</w:t>
      </w:r>
      <w:r w:rsidR="001A306F" w:rsidRPr="00EF4BC9">
        <w:rPr>
          <w:rFonts w:asciiTheme="minorHAnsi" w:hAnsiTheme="minorHAnsi" w:cstheme="minorHAnsi"/>
          <w:szCs w:val="24"/>
        </w:rPr>
        <w:t xml:space="preserve"> (Attachment E)</w:t>
      </w:r>
    </w:p>
    <w:p w14:paraId="0418143C" w14:textId="77777777" w:rsidR="00F06C64" w:rsidRPr="00EF4BC9" w:rsidRDefault="00F06C64"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COBID Certification</w:t>
      </w:r>
      <w:r w:rsidR="00BB6872" w:rsidRPr="00EF4BC9">
        <w:rPr>
          <w:rFonts w:asciiTheme="minorHAnsi" w:hAnsiTheme="minorHAnsi" w:cstheme="minorHAnsi"/>
          <w:szCs w:val="24"/>
        </w:rPr>
        <w:t xml:space="preserve"> / Outreach Plan</w:t>
      </w:r>
      <w:r w:rsidRPr="00EF4BC9">
        <w:rPr>
          <w:rFonts w:asciiTheme="minorHAnsi" w:hAnsiTheme="minorHAnsi" w:cstheme="minorHAnsi"/>
          <w:szCs w:val="24"/>
        </w:rPr>
        <w:t xml:space="preserve"> (Attachment F)</w:t>
      </w:r>
    </w:p>
    <w:p w14:paraId="2ACCE9A9" w14:textId="77777777" w:rsidR="00F06C64" w:rsidRPr="00EF4BC9" w:rsidRDefault="00F06C64" w:rsidP="00D95007">
      <w:pPr>
        <w:pStyle w:val="111-textbullet"/>
        <w:numPr>
          <w:ilvl w:val="0"/>
          <w:numId w:val="41"/>
        </w:numPr>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Responsibility Inquiry (Attachment G)</w:t>
      </w:r>
    </w:p>
    <w:p w14:paraId="122CC426" w14:textId="77777777" w:rsidR="00007AC5" w:rsidRPr="00EF4BC9" w:rsidRDefault="00007AC5"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Oregon Department of Revenue (DOR)</w:t>
      </w:r>
      <w:r w:rsidR="007F62BC" w:rsidRPr="00EF4BC9">
        <w:rPr>
          <w:rFonts w:asciiTheme="minorHAnsi" w:hAnsiTheme="minorHAnsi" w:cstheme="minorHAnsi"/>
          <w:szCs w:val="24"/>
        </w:rPr>
        <w:t xml:space="preserve"> Tax Compliance Certification L</w:t>
      </w:r>
      <w:r w:rsidRPr="00EF4BC9">
        <w:rPr>
          <w:rFonts w:asciiTheme="minorHAnsi" w:hAnsiTheme="minorHAnsi" w:cstheme="minorHAnsi"/>
          <w:szCs w:val="24"/>
        </w:rPr>
        <w:t>etter</w:t>
      </w:r>
    </w:p>
    <w:p w14:paraId="5A6DB1C8" w14:textId="77777777" w:rsidR="001A306F" w:rsidRPr="00EF4BC9" w:rsidRDefault="001A306F"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Appendix A</w:t>
      </w:r>
    </w:p>
    <w:p w14:paraId="3D4A268A" w14:textId="77777777" w:rsidR="001A306F" w:rsidRPr="00EF4BC9" w:rsidRDefault="001A306F"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Appendix B</w:t>
      </w:r>
    </w:p>
    <w:p w14:paraId="60B550A6" w14:textId="77777777" w:rsidR="001A306F" w:rsidRPr="00EF4BC9" w:rsidRDefault="001A306F"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Appendix C</w:t>
      </w:r>
    </w:p>
    <w:p w14:paraId="26E3EC50" w14:textId="77777777" w:rsidR="001A306F" w:rsidRPr="00EF4BC9" w:rsidRDefault="001A306F"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Appendix D</w:t>
      </w:r>
    </w:p>
    <w:p w14:paraId="10ED8425" w14:textId="77777777" w:rsidR="001A306F" w:rsidRPr="00EF4BC9" w:rsidRDefault="001A306F" w:rsidP="00596B56">
      <w:pPr>
        <w:pStyle w:val="111-textbullet"/>
        <w:spacing w:before="0" w:after="0"/>
        <w:ind w:left="720" w:right="936"/>
        <w:jc w:val="both"/>
        <w:outlineLvl w:val="9"/>
        <w:rPr>
          <w:rFonts w:asciiTheme="minorHAnsi" w:hAnsiTheme="minorHAnsi" w:cstheme="minorHAnsi"/>
          <w:szCs w:val="24"/>
        </w:rPr>
      </w:pPr>
      <w:r w:rsidRPr="00EF4BC9">
        <w:rPr>
          <w:rFonts w:asciiTheme="minorHAnsi" w:hAnsiTheme="minorHAnsi" w:cstheme="minorHAnsi"/>
          <w:szCs w:val="24"/>
        </w:rPr>
        <w:t>Appendix E</w:t>
      </w:r>
    </w:p>
    <w:p w14:paraId="02F33312" w14:textId="77777777" w:rsidR="007605A4" w:rsidRPr="00EF4BC9" w:rsidRDefault="00913E4C" w:rsidP="00464D1D">
      <w:pPr>
        <w:pStyle w:val="111-HEADER"/>
        <w:rPr>
          <w:rFonts w:asciiTheme="minorHAnsi" w:hAnsiTheme="minorHAnsi" w:cstheme="minorHAnsi"/>
        </w:rPr>
      </w:pPr>
      <w:r w:rsidRPr="00EF4BC9">
        <w:rPr>
          <w:rFonts w:asciiTheme="minorHAnsi" w:hAnsiTheme="minorHAnsi" w:cstheme="minorHAnsi"/>
        </w:rPr>
        <w:t>Proposal Format and Quantity</w:t>
      </w:r>
    </w:p>
    <w:p w14:paraId="46FAF2C9" w14:textId="62225995" w:rsidR="00361407" w:rsidRPr="00EF4BC9" w:rsidRDefault="00361407" w:rsidP="00B94BA3">
      <w:pPr>
        <w:pStyle w:val="111-text"/>
        <w:spacing w:before="240" w:after="240"/>
        <w:ind w:left="360"/>
        <w:jc w:val="both"/>
        <w:rPr>
          <w:rFonts w:asciiTheme="minorHAnsi" w:hAnsiTheme="minorHAnsi" w:cstheme="minorHAnsi"/>
        </w:rPr>
      </w:pPr>
      <w:r w:rsidRPr="00EF4BC9">
        <w:rPr>
          <w:rFonts w:asciiTheme="minorHAnsi" w:hAnsiTheme="minorHAnsi" w:cstheme="minorHAnsi"/>
        </w:rPr>
        <w:t>Proposal should follow the format</w:t>
      </w:r>
      <w:r w:rsidR="00BC315A" w:rsidRPr="00EF4BC9">
        <w:rPr>
          <w:rFonts w:asciiTheme="minorHAnsi" w:hAnsiTheme="minorHAnsi" w:cstheme="minorHAnsi"/>
        </w:rPr>
        <w:t xml:space="preserve"> </w:t>
      </w:r>
      <w:r w:rsidRPr="00EF4BC9">
        <w:rPr>
          <w:rFonts w:asciiTheme="minorHAnsi" w:hAnsiTheme="minorHAnsi" w:cstheme="minorHAnsi"/>
        </w:rPr>
        <w:t>listed in the Proposal Requirements section</w:t>
      </w:r>
      <w:r w:rsidR="00630914" w:rsidRPr="00EF4BC9">
        <w:rPr>
          <w:rFonts w:asciiTheme="minorHAnsi" w:hAnsiTheme="minorHAnsi" w:cstheme="minorHAnsi"/>
        </w:rPr>
        <w:t xml:space="preserve"> and be organized in accordance with the list of scored criteria in section 4.10.2</w:t>
      </w:r>
      <w:r w:rsidRPr="00EF4BC9">
        <w:rPr>
          <w:rFonts w:asciiTheme="minorHAnsi" w:hAnsiTheme="minorHAnsi" w:cstheme="minorHAnsi"/>
        </w:rPr>
        <w:t>.  Responses to each section and subsection should be labeled to indicate the item being addressed.</w:t>
      </w:r>
    </w:p>
    <w:p w14:paraId="3C07ABDD" w14:textId="2B7D4631" w:rsidR="00342552" w:rsidRPr="00EF4BC9" w:rsidRDefault="003108F4" w:rsidP="00B94BA3">
      <w:pPr>
        <w:pStyle w:val="111-text"/>
        <w:spacing w:before="240" w:after="240"/>
        <w:ind w:left="360"/>
        <w:jc w:val="both"/>
        <w:rPr>
          <w:rFonts w:asciiTheme="minorHAnsi" w:hAnsiTheme="minorHAnsi" w:cstheme="minorHAnsi"/>
        </w:rPr>
      </w:pPr>
      <w:r w:rsidRPr="00EF4BC9">
        <w:rPr>
          <w:rFonts w:asciiTheme="minorHAnsi" w:hAnsiTheme="minorHAnsi" w:cstheme="minorHAnsi"/>
        </w:rPr>
        <w:t>Proposer shall submit</w:t>
      </w:r>
      <w:r w:rsidR="00AE7075" w:rsidRPr="00EF4BC9">
        <w:rPr>
          <w:rFonts w:asciiTheme="minorHAnsi" w:hAnsiTheme="minorHAnsi" w:cstheme="minorHAnsi"/>
        </w:rPr>
        <w:t xml:space="preserve"> response via email to the SPC indicated on the front page of this RFP.  </w:t>
      </w:r>
      <w:r w:rsidR="001B0C2D" w:rsidRPr="00EF4BC9">
        <w:rPr>
          <w:rFonts w:asciiTheme="minorHAnsi" w:hAnsiTheme="minorHAnsi" w:cstheme="minorHAnsi"/>
        </w:rPr>
        <w:t xml:space="preserve">The </w:t>
      </w:r>
      <w:r w:rsidR="001B0C2D" w:rsidRPr="00EF4BC9">
        <w:rPr>
          <w:rFonts w:asciiTheme="minorHAnsi" w:hAnsiTheme="minorHAnsi" w:cstheme="minorHAnsi"/>
        </w:rPr>
        <w:lastRenderedPageBreak/>
        <w:t>total combined size of the Proposal should be compressed so it does not exceed 10 megabytes.</w:t>
      </w:r>
    </w:p>
    <w:p w14:paraId="2A9D1D8B" w14:textId="77414DC0" w:rsidR="00342552" w:rsidRPr="00EF4BC9" w:rsidRDefault="00E832DC" w:rsidP="00B94BA3">
      <w:pPr>
        <w:pStyle w:val="111-text"/>
        <w:spacing w:before="240" w:after="240"/>
        <w:ind w:left="360"/>
        <w:jc w:val="both"/>
        <w:rPr>
          <w:rFonts w:asciiTheme="minorHAnsi" w:hAnsiTheme="minorHAnsi" w:cstheme="minorHAnsi"/>
        </w:rPr>
      </w:pPr>
      <w:r w:rsidRPr="00EF4BC9">
        <w:rPr>
          <w:rFonts w:asciiTheme="minorHAnsi" w:hAnsiTheme="minorHAnsi" w:cstheme="minorHAnsi"/>
        </w:rPr>
        <w:t xml:space="preserve">The </w:t>
      </w:r>
      <w:r w:rsidR="00E0268D" w:rsidRPr="00EF4BC9">
        <w:rPr>
          <w:rFonts w:asciiTheme="minorHAnsi" w:hAnsiTheme="minorHAnsi" w:cstheme="minorHAnsi"/>
        </w:rPr>
        <w:t xml:space="preserve">Proposer Information and Certification Sheet (Attachment </w:t>
      </w:r>
      <w:r w:rsidR="00E22C85" w:rsidRPr="00EF4BC9">
        <w:rPr>
          <w:rFonts w:asciiTheme="minorHAnsi" w:hAnsiTheme="minorHAnsi" w:cstheme="minorHAnsi"/>
        </w:rPr>
        <w:t>C</w:t>
      </w:r>
      <w:r w:rsidR="00E0268D" w:rsidRPr="00EF4BC9">
        <w:rPr>
          <w:rFonts w:asciiTheme="minorHAnsi" w:hAnsiTheme="minorHAnsi" w:cstheme="minorHAnsi"/>
        </w:rPr>
        <w:t>)</w:t>
      </w:r>
      <w:r w:rsidR="00FA4107" w:rsidRPr="00EF4BC9">
        <w:rPr>
          <w:rFonts w:asciiTheme="minorHAnsi" w:hAnsiTheme="minorHAnsi" w:cstheme="minorHAnsi"/>
        </w:rPr>
        <w:t xml:space="preserve"> and Cover Sheet and References (Attachment D)</w:t>
      </w:r>
      <w:r w:rsidRPr="00EF4BC9">
        <w:rPr>
          <w:rFonts w:asciiTheme="minorHAnsi" w:hAnsiTheme="minorHAnsi" w:cstheme="minorHAnsi"/>
        </w:rPr>
        <w:t xml:space="preserve"> must bear </w:t>
      </w:r>
      <w:r w:rsidR="005022C2" w:rsidRPr="00EF4BC9">
        <w:rPr>
          <w:rFonts w:asciiTheme="minorHAnsi" w:hAnsiTheme="minorHAnsi" w:cstheme="minorHAnsi"/>
        </w:rPr>
        <w:t xml:space="preserve">the Proposer’s authorized representative’s </w:t>
      </w:r>
      <w:r w:rsidR="001B52E8" w:rsidRPr="00EF4BC9">
        <w:rPr>
          <w:rFonts w:asciiTheme="minorHAnsi" w:hAnsiTheme="minorHAnsi" w:cstheme="minorHAnsi"/>
        </w:rPr>
        <w:t>Signature</w:t>
      </w:r>
      <w:r w:rsidR="00913E4C" w:rsidRPr="00EF4BC9">
        <w:rPr>
          <w:rFonts w:asciiTheme="minorHAnsi" w:hAnsiTheme="minorHAnsi" w:cstheme="minorHAnsi"/>
        </w:rPr>
        <w:t xml:space="preserve">.  </w:t>
      </w:r>
      <w:r w:rsidR="00E823CD" w:rsidRPr="00EF4BC9">
        <w:rPr>
          <w:rFonts w:asciiTheme="minorHAnsi" w:hAnsiTheme="minorHAnsi" w:cstheme="minorHAnsi"/>
        </w:rPr>
        <w:t xml:space="preserve">If Proposer believes any of its </w:t>
      </w:r>
      <w:r w:rsidR="00697423" w:rsidRPr="00EF4BC9">
        <w:rPr>
          <w:rFonts w:asciiTheme="minorHAnsi" w:hAnsiTheme="minorHAnsi" w:cstheme="minorHAnsi"/>
        </w:rPr>
        <w:t>P</w:t>
      </w:r>
      <w:r w:rsidR="00E823CD" w:rsidRPr="00EF4BC9">
        <w:rPr>
          <w:rFonts w:asciiTheme="minorHAnsi" w:hAnsiTheme="minorHAnsi" w:cstheme="minorHAnsi"/>
        </w:rPr>
        <w:t xml:space="preserve">roposal is exempt from disclosure under </w:t>
      </w:r>
      <w:r w:rsidR="00661915" w:rsidRPr="00EF4BC9">
        <w:rPr>
          <w:rFonts w:asciiTheme="minorHAnsi" w:hAnsiTheme="minorHAnsi" w:cstheme="minorHAnsi"/>
        </w:rPr>
        <w:t>Oregon Public Records Law (ORS 192.</w:t>
      </w:r>
      <w:r w:rsidR="00BD4C62" w:rsidRPr="00EF4BC9">
        <w:rPr>
          <w:rFonts w:asciiTheme="minorHAnsi" w:hAnsiTheme="minorHAnsi" w:cstheme="minorHAnsi"/>
        </w:rPr>
        <w:t xml:space="preserve">311 </w:t>
      </w:r>
      <w:r w:rsidR="00661915" w:rsidRPr="00EF4BC9">
        <w:rPr>
          <w:rFonts w:asciiTheme="minorHAnsi" w:hAnsiTheme="minorHAnsi" w:cstheme="minorHAnsi"/>
        </w:rPr>
        <w:t>through 192.</w:t>
      </w:r>
      <w:r w:rsidR="00BD4C62" w:rsidRPr="00EF4BC9">
        <w:rPr>
          <w:rFonts w:asciiTheme="minorHAnsi" w:hAnsiTheme="minorHAnsi" w:cstheme="minorHAnsi"/>
        </w:rPr>
        <w:t>478</w:t>
      </w:r>
      <w:r w:rsidR="00661915" w:rsidRPr="00EF4BC9">
        <w:rPr>
          <w:rFonts w:asciiTheme="minorHAnsi" w:hAnsiTheme="minorHAnsi" w:cstheme="minorHAnsi"/>
        </w:rPr>
        <w:t>)</w:t>
      </w:r>
      <w:r w:rsidR="00E823CD" w:rsidRPr="00EF4BC9">
        <w:rPr>
          <w:rFonts w:asciiTheme="minorHAnsi" w:hAnsiTheme="minorHAnsi" w:cstheme="minorHAnsi"/>
        </w:rPr>
        <w:t xml:space="preserve">, Proposer shall </w:t>
      </w:r>
      <w:r w:rsidRPr="00EF4BC9">
        <w:rPr>
          <w:rFonts w:asciiTheme="minorHAnsi" w:hAnsiTheme="minorHAnsi" w:cstheme="minorHAnsi"/>
        </w:rPr>
        <w:t xml:space="preserve">submit </w:t>
      </w:r>
      <w:r w:rsidR="00FA256A" w:rsidRPr="00EF4BC9">
        <w:rPr>
          <w:rFonts w:asciiTheme="minorHAnsi" w:hAnsiTheme="minorHAnsi" w:cstheme="minorHAnsi"/>
        </w:rPr>
        <w:t xml:space="preserve">a Disclosure Exemption Affidavit (Attachment B) signed by Proposer’s authorized representative </w:t>
      </w:r>
      <w:r w:rsidR="00AE7075" w:rsidRPr="00EF4BC9">
        <w:rPr>
          <w:rFonts w:asciiTheme="minorHAnsi" w:hAnsiTheme="minorHAnsi" w:cstheme="minorHAnsi"/>
        </w:rPr>
        <w:t>and a</w:t>
      </w:r>
      <w:r w:rsidR="00E823CD" w:rsidRPr="00EF4BC9">
        <w:rPr>
          <w:rFonts w:asciiTheme="minorHAnsi" w:hAnsiTheme="minorHAnsi" w:cstheme="minorHAnsi"/>
        </w:rPr>
        <w:t xml:space="preserve"> fully redacted version of its Proposal</w:t>
      </w:r>
      <w:r w:rsidR="00FF4729" w:rsidRPr="00EF4BC9">
        <w:rPr>
          <w:rFonts w:asciiTheme="minorHAnsi" w:hAnsiTheme="minorHAnsi" w:cstheme="minorHAnsi"/>
        </w:rPr>
        <w:t>, clearly identified as the redacted version</w:t>
      </w:r>
      <w:r w:rsidR="00E823CD" w:rsidRPr="00EF4BC9">
        <w:rPr>
          <w:rFonts w:asciiTheme="minorHAnsi" w:hAnsiTheme="minorHAnsi" w:cstheme="minorHAnsi"/>
        </w:rPr>
        <w:t>.</w:t>
      </w:r>
    </w:p>
    <w:p w14:paraId="4DF19496" w14:textId="77777777" w:rsidR="00CE2524" w:rsidRPr="00EF4BC9" w:rsidRDefault="005022C2" w:rsidP="00B94BA3">
      <w:pPr>
        <w:pStyle w:val="111-text"/>
        <w:spacing w:before="240" w:after="240"/>
        <w:ind w:left="360"/>
        <w:jc w:val="both"/>
        <w:rPr>
          <w:rFonts w:asciiTheme="minorHAnsi" w:hAnsiTheme="minorHAnsi" w:cstheme="minorHAnsi"/>
        </w:rPr>
      </w:pPr>
      <w:r w:rsidRPr="00EF4BC9">
        <w:rPr>
          <w:rFonts w:asciiTheme="minorHAnsi" w:hAnsiTheme="minorHAnsi" w:cstheme="minorHAnsi"/>
        </w:rPr>
        <w:t xml:space="preserve">Proposer’s </w:t>
      </w:r>
      <w:r w:rsidR="00913E4C" w:rsidRPr="00EF4BC9">
        <w:rPr>
          <w:rFonts w:asciiTheme="minorHAnsi" w:hAnsiTheme="minorHAnsi" w:cstheme="minorHAnsi"/>
        </w:rPr>
        <w:t xml:space="preserve">electronic </w:t>
      </w:r>
      <w:r w:rsidRPr="00EF4BC9">
        <w:rPr>
          <w:rFonts w:asciiTheme="minorHAnsi" w:hAnsiTheme="minorHAnsi" w:cstheme="minorHAnsi"/>
        </w:rPr>
        <w:t xml:space="preserve">copy of the </w:t>
      </w:r>
      <w:r w:rsidR="006671A1" w:rsidRPr="00EF4BC9">
        <w:rPr>
          <w:rFonts w:asciiTheme="minorHAnsi" w:hAnsiTheme="minorHAnsi" w:cstheme="minorHAnsi"/>
        </w:rPr>
        <w:t>Proposal</w:t>
      </w:r>
      <w:r w:rsidR="00913E4C" w:rsidRPr="00EF4BC9">
        <w:rPr>
          <w:rFonts w:asciiTheme="minorHAnsi" w:hAnsiTheme="minorHAnsi" w:cstheme="minorHAnsi"/>
        </w:rPr>
        <w:t xml:space="preserve"> must be formatted using Adobe Acrobat (pdf), Microsoft Word (docx), or Microsoft Excel (xlsx).</w:t>
      </w:r>
    </w:p>
    <w:p w14:paraId="47DE2ECF" w14:textId="77777777" w:rsidR="006929CA" w:rsidRPr="00EF4BC9" w:rsidRDefault="006929CA" w:rsidP="00464D1D">
      <w:pPr>
        <w:pStyle w:val="111-HEADER"/>
        <w:rPr>
          <w:rFonts w:asciiTheme="minorHAnsi" w:hAnsiTheme="minorHAnsi" w:cstheme="minorHAnsi"/>
        </w:rPr>
      </w:pPr>
      <w:r w:rsidRPr="00EF4BC9">
        <w:rPr>
          <w:rFonts w:asciiTheme="minorHAnsi" w:hAnsiTheme="minorHAnsi" w:cstheme="minorHAnsi"/>
        </w:rPr>
        <w:t>Authorized Representative</w:t>
      </w:r>
    </w:p>
    <w:p w14:paraId="31B69FC1" w14:textId="77777777" w:rsidR="006929CA" w:rsidRPr="00EF4BC9" w:rsidRDefault="006929CA" w:rsidP="00B94BA3">
      <w:pPr>
        <w:pStyle w:val="111-text"/>
        <w:spacing w:before="240" w:after="240"/>
        <w:ind w:left="360"/>
        <w:jc w:val="both"/>
        <w:rPr>
          <w:rFonts w:asciiTheme="minorHAnsi" w:hAnsiTheme="minorHAnsi" w:cstheme="minorHAnsi"/>
        </w:rPr>
      </w:pPr>
      <w:r w:rsidRPr="00EF4BC9">
        <w:rPr>
          <w:rFonts w:asciiTheme="minorHAnsi" w:hAnsiTheme="minorHAnsi" w:cstheme="minorHAnsi"/>
        </w:rPr>
        <w:t xml:space="preserve">Failure of the authorized representative to sign the </w:t>
      </w:r>
      <w:r w:rsidR="002D3179" w:rsidRPr="00EF4BC9">
        <w:rPr>
          <w:rFonts w:asciiTheme="minorHAnsi" w:hAnsiTheme="minorHAnsi" w:cstheme="minorHAnsi"/>
        </w:rPr>
        <w:t xml:space="preserve">Proposer Information and Certification Sheet and </w:t>
      </w:r>
      <w:r w:rsidR="0070573D" w:rsidRPr="00EF4BC9">
        <w:rPr>
          <w:rFonts w:asciiTheme="minorHAnsi" w:hAnsiTheme="minorHAnsi" w:cstheme="minorHAnsi"/>
        </w:rPr>
        <w:t>Cover Sheet</w:t>
      </w:r>
      <w:r w:rsidR="002D3179" w:rsidRPr="00EF4BC9">
        <w:rPr>
          <w:rFonts w:asciiTheme="minorHAnsi" w:hAnsiTheme="minorHAnsi" w:cstheme="minorHAnsi"/>
        </w:rPr>
        <w:t xml:space="preserve"> and References</w:t>
      </w:r>
      <w:r w:rsidR="0070573D" w:rsidRPr="00EF4BC9">
        <w:rPr>
          <w:rFonts w:asciiTheme="minorHAnsi" w:hAnsiTheme="minorHAnsi" w:cstheme="minorHAnsi"/>
        </w:rPr>
        <w:t xml:space="preserve"> </w:t>
      </w:r>
      <w:r w:rsidRPr="00EF4BC9">
        <w:rPr>
          <w:rFonts w:asciiTheme="minorHAnsi" w:hAnsiTheme="minorHAnsi" w:cstheme="minorHAnsi"/>
        </w:rPr>
        <w:t>may subject the Proposal to rejection by Agency.</w:t>
      </w:r>
    </w:p>
    <w:p w14:paraId="461B7FD0" w14:textId="67E9B4DE" w:rsidR="00DE1F8C" w:rsidRPr="00EF4BC9" w:rsidRDefault="0005019F" w:rsidP="00464D1D">
      <w:pPr>
        <w:pStyle w:val="11-HEADER"/>
        <w:rPr>
          <w:rFonts w:asciiTheme="minorHAnsi" w:hAnsiTheme="minorHAnsi" w:cstheme="minorHAnsi"/>
        </w:rPr>
      </w:pPr>
      <w:bookmarkStart w:id="26" w:name="_Toc124338041"/>
      <w:bookmarkStart w:id="27" w:name="_Toc408483004"/>
      <w:r w:rsidRPr="00EF4BC9">
        <w:rPr>
          <w:rFonts w:asciiTheme="minorHAnsi" w:hAnsiTheme="minorHAnsi" w:cstheme="minorHAnsi"/>
        </w:rPr>
        <w:t>PROPOSAL REQUIREMENTS</w:t>
      </w:r>
      <w:bookmarkEnd w:id="26"/>
    </w:p>
    <w:p w14:paraId="28031A18" w14:textId="77777777" w:rsidR="00362A9B" w:rsidRPr="00EF4BC9" w:rsidRDefault="00362A9B" w:rsidP="00296645">
      <w:pPr>
        <w:pStyle w:val="11-text"/>
        <w:ind w:left="288"/>
        <w:jc w:val="both"/>
        <w:rPr>
          <w:rFonts w:asciiTheme="minorHAnsi" w:hAnsiTheme="minorHAnsi" w:cstheme="minorHAnsi"/>
        </w:rPr>
      </w:pPr>
      <w:r w:rsidRPr="00EF4BC9">
        <w:rPr>
          <w:rFonts w:asciiTheme="minorHAnsi" w:hAnsiTheme="minorHAnsi" w:cstheme="minorHAnsi"/>
        </w:rPr>
        <w:t xml:space="preserve">Proposal must address each of the items listed in this section and all other requirements set forth in this RFP.  Proposer shall describe </w:t>
      </w:r>
      <w:r w:rsidR="00D009D5" w:rsidRPr="00EF4BC9">
        <w:rPr>
          <w:rFonts w:asciiTheme="minorHAnsi" w:hAnsiTheme="minorHAnsi" w:cstheme="minorHAnsi"/>
        </w:rPr>
        <w:t>the services</w:t>
      </w:r>
      <w:r w:rsidRPr="00EF4BC9">
        <w:rPr>
          <w:rFonts w:asciiTheme="minorHAnsi" w:hAnsiTheme="minorHAnsi" w:cstheme="minorHAnsi"/>
        </w:rPr>
        <w:t xml:space="preserve"> to be performed.  A Proposal that merely offers to provide the services as stated in this </w:t>
      </w:r>
      <w:r w:rsidR="00C0408E" w:rsidRPr="00EF4BC9">
        <w:rPr>
          <w:rFonts w:asciiTheme="minorHAnsi" w:hAnsiTheme="minorHAnsi" w:cstheme="minorHAnsi"/>
        </w:rPr>
        <w:t>RFP may</w:t>
      </w:r>
      <w:r w:rsidR="00511E7C" w:rsidRPr="00EF4BC9">
        <w:rPr>
          <w:rFonts w:asciiTheme="minorHAnsi" w:hAnsiTheme="minorHAnsi" w:cstheme="minorHAnsi"/>
        </w:rPr>
        <w:t xml:space="preserve"> </w:t>
      </w:r>
      <w:r w:rsidRPr="00EF4BC9">
        <w:rPr>
          <w:rFonts w:asciiTheme="minorHAnsi" w:hAnsiTheme="minorHAnsi" w:cstheme="minorHAnsi"/>
        </w:rPr>
        <w:t xml:space="preserve">be considered non-Responsive to this RFP and </w:t>
      </w:r>
      <w:r w:rsidR="001C6E2F" w:rsidRPr="00EF4BC9">
        <w:rPr>
          <w:rFonts w:asciiTheme="minorHAnsi" w:hAnsiTheme="minorHAnsi" w:cstheme="minorHAnsi"/>
        </w:rPr>
        <w:t>may</w:t>
      </w:r>
      <w:r w:rsidRPr="00EF4BC9">
        <w:rPr>
          <w:rFonts w:asciiTheme="minorHAnsi" w:hAnsiTheme="minorHAnsi" w:cstheme="minorHAnsi"/>
        </w:rPr>
        <w:t xml:space="preserve"> not be considered further.</w:t>
      </w:r>
    </w:p>
    <w:p w14:paraId="76734FA0" w14:textId="32CCE7FD" w:rsidR="00D8286C" w:rsidRPr="00EF4BC9" w:rsidRDefault="00362A9B" w:rsidP="00296645">
      <w:pPr>
        <w:pStyle w:val="11-text"/>
        <w:ind w:left="288"/>
        <w:jc w:val="both"/>
        <w:rPr>
          <w:rFonts w:asciiTheme="minorHAnsi" w:hAnsiTheme="minorHAnsi" w:cstheme="minorHAnsi"/>
        </w:rPr>
      </w:pPr>
      <w:r w:rsidRPr="00EF4BC9">
        <w:rPr>
          <w:rFonts w:asciiTheme="minorHAnsi" w:hAnsiTheme="minorHAnsi" w:cstheme="minorHAnsi"/>
        </w:rPr>
        <w:t xml:space="preserve">Proposal should not include extensive </w:t>
      </w:r>
      <w:r w:rsidR="00567628" w:rsidRPr="00EF4BC9">
        <w:rPr>
          <w:rFonts w:asciiTheme="minorHAnsi" w:hAnsiTheme="minorHAnsi" w:cstheme="minorHAnsi"/>
        </w:rPr>
        <w:t>artwork</w:t>
      </w:r>
      <w:r w:rsidRPr="00EF4BC9">
        <w:rPr>
          <w:rFonts w:asciiTheme="minorHAnsi" w:hAnsiTheme="minorHAnsi" w:cstheme="minorHAnsi"/>
        </w:rPr>
        <w:t>, unusual printing or other materials not essential to the utility and clarity of the Proposal.  Do not include marketing or advertising material in the Proposal</w:t>
      </w:r>
      <w:r w:rsidR="00450791" w:rsidRPr="00EF4BC9">
        <w:rPr>
          <w:rFonts w:asciiTheme="minorHAnsi" w:hAnsiTheme="minorHAnsi" w:cstheme="minorHAnsi"/>
        </w:rPr>
        <w:t>, unless requested</w:t>
      </w:r>
      <w:r w:rsidRPr="00EF4BC9">
        <w:rPr>
          <w:rFonts w:asciiTheme="minorHAnsi" w:hAnsiTheme="minorHAnsi" w:cstheme="minorHAnsi"/>
        </w:rPr>
        <w:t xml:space="preserve">.  Proposal should be straightforward and address the requests of the RFP.  Proposal containing </w:t>
      </w:r>
      <w:r w:rsidR="00450791" w:rsidRPr="00EF4BC9">
        <w:rPr>
          <w:rFonts w:asciiTheme="minorHAnsi" w:hAnsiTheme="minorHAnsi" w:cstheme="minorHAnsi"/>
        </w:rPr>
        <w:t>unsolicited</w:t>
      </w:r>
      <w:r w:rsidRPr="00EF4BC9">
        <w:rPr>
          <w:rFonts w:asciiTheme="minorHAnsi" w:hAnsiTheme="minorHAnsi" w:cstheme="minorHAnsi"/>
        </w:rPr>
        <w:t xml:space="preserve"> marketing or advertising material may receive a lower evaluation score if specific information is difficult to locate.</w:t>
      </w:r>
    </w:p>
    <w:p w14:paraId="06890C63" w14:textId="77777777" w:rsidR="002D3179" w:rsidRPr="00EF4BC9" w:rsidRDefault="002D3179" w:rsidP="00B94BA3">
      <w:pPr>
        <w:ind w:left="1440" w:right="0" w:hanging="720"/>
        <w:jc w:val="both"/>
        <w:rPr>
          <w:rFonts w:asciiTheme="minorHAnsi" w:hAnsiTheme="minorHAnsi" w:cstheme="minorHAnsi"/>
          <w:bCs/>
          <w:i/>
          <w:sz w:val="24"/>
          <w:szCs w:val="24"/>
        </w:rPr>
      </w:pPr>
      <w:proofErr w:type="gramStart"/>
      <w:r w:rsidRPr="00EF4BC9">
        <w:rPr>
          <w:rFonts w:asciiTheme="minorHAnsi" w:hAnsiTheme="minorHAnsi" w:cstheme="minorHAnsi"/>
          <w:b/>
          <w:sz w:val="24"/>
          <w:szCs w:val="24"/>
        </w:rPr>
        <w:t>[  ]</w:t>
      </w:r>
      <w:proofErr w:type="gramEnd"/>
      <w:r w:rsidRPr="00EF4BC9">
        <w:rPr>
          <w:rFonts w:asciiTheme="minorHAnsi" w:hAnsiTheme="minorHAnsi" w:cstheme="minorHAnsi"/>
          <w:sz w:val="24"/>
          <w:szCs w:val="24"/>
        </w:rPr>
        <w:tab/>
      </w:r>
      <w:r w:rsidRPr="00EF4BC9">
        <w:rPr>
          <w:rFonts w:asciiTheme="minorHAnsi" w:hAnsiTheme="minorHAnsi" w:cstheme="minorHAnsi"/>
          <w:b/>
          <w:sz w:val="24"/>
          <w:szCs w:val="24"/>
        </w:rPr>
        <w:t>Propos</w:t>
      </w:r>
      <w:r w:rsidR="00D8286C" w:rsidRPr="00EF4BC9">
        <w:rPr>
          <w:rFonts w:asciiTheme="minorHAnsi" w:hAnsiTheme="minorHAnsi" w:cstheme="minorHAnsi"/>
          <w:b/>
          <w:sz w:val="24"/>
          <w:szCs w:val="24"/>
        </w:rPr>
        <w:t>er</w:t>
      </w:r>
      <w:r w:rsidRPr="00EF4BC9">
        <w:rPr>
          <w:rFonts w:asciiTheme="minorHAnsi" w:hAnsiTheme="minorHAnsi" w:cstheme="minorHAnsi"/>
          <w:b/>
          <w:sz w:val="24"/>
          <w:szCs w:val="24"/>
        </w:rPr>
        <w:t xml:space="preserve"> Information and Certification Sheet </w:t>
      </w:r>
      <w:r w:rsidRPr="00EF4BC9">
        <w:rPr>
          <w:rFonts w:asciiTheme="minorHAnsi" w:hAnsiTheme="minorHAnsi" w:cstheme="minorHAnsi"/>
          <w:bCs/>
          <w:i/>
          <w:sz w:val="24"/>
          <w:szCs w:val="24"/>
        </w:rPr>
        <w:t>(Not counted in the page limitation)</w:t>
      </w:r>
    </w:p>
    <w:p w14:paraId="52ACF51A" w14:textId="77777777" w:rsidR="002D3179" w:rsidRPr="00EF4BC9" w:rsidRDefault="002D3179" w:rsidP="00B94BA3">
      <w:pPr>
        <w:ind w:left="720" w:right="0"/>
        <w:jc w:val="both"/>
        <w:rPr>
          <w:rFonts w:asciiTheme="minorHAnsi" w:hAnsiTheme="minorHAnsi" w:cstheme="minorHAnsi"/>
          <w:sz w:val="24"/>
          <w:szCs w:val="24"/>
        </w:rPr>
      </w:pPr>
    </w:p>
    <w:p w14:paraId="5043B6B1" w14:textId="77777777" w:rsidR="002D3179" w:rsidRPr="00EF4BC9" w:rsidRDefault="002D3179" w:rsidP="00B94BA3">
      <w:pPr>
        <w:tabs>
          <w:tab w:val="left" w:pos="0"/>
          <w:tab w:val="left" w:pos="2160"/>
          <w:tab w:val="left" w:pos="2880"/>
        </w:tabs>
        <w:spacing w:after="240"/>
        <w:ind w:left="1440" w:right="0"/>
        <w:jc w:val="both"/>
        <w:rPr>
          <w:rFonts w:asciiTheme="minorHAnsi" w:hAnsiTheme="minorHAnsi" w:cstheme="minorHAnsi"/>
          <w:sz w:val="24"/>
          <w:szCs w:val="24"/>
        </w:rPr>
      </w:pPr>
      <w:r w:rsidRPr="00EF4BC9">
        <w:rPr>
          <w:rFonts w:asciiTheme="minorHAnsi" w:hAnsiTheme="minorHAnsi" w:cstheme="minorHAnsi"/>
          <w:sz w:val="24"/>
          <w:szCs w:val="24"/>
        </w:rPr>
        <w:t>The Proposal must include a completed, signed Propos</w:t>
      </w:r>
      <w:r w:rsidR="00D8286C" w:rsidRPr="00EF4BC9">
        <w:rPr>
          <w:rFonts w:asciiTheme="minorHAnsi" w:hAnsiTheme="minorHAnsi" w:cstheme="minorHAnsi"/>
          <w:sz w:val="24"/>
          <w:szCs w:val="24"/>
        </w:rPr>
        <w:t>er Information and</w:t>
      </w:r>
      <w:r w:rsidRPr="00EF4BC9">
        <w:rPr>
          <w:rFonts w:asciiTheme="minorHAnsi" w:hAnsiTheme="minorHAnsi" w:cstheme="minorHAnsi"/>
          <w:sz w:val="24"/>
          <w:szCs w:val="24"/>
        </w:rPr>
        <w:t xml:space="preserve"> </w:t>
      </w:r>
      <w:r w:rsidR="001C6E2F" w:rsidRPr="00EF4BC9">
        <w:rPr>
          <w:rFonts w:asciiTheme="minorHAnsi" w:hAnsiTheme="minorHAnsi" w:cstheme="minorHAnsi"/>
          <w:sz w:val="24"/>
          <w:szCs w:val="24"/>
        </w:rPr>
        <w:t>Certification</w:t>
      </w:r>
      <w:r w:rsidRPr="00EF4BC9">
        <w:rPr>
          <w:rFonts w:asciiTheme="minorHAnsi" w:hAnsiTheme="minorHAnsi" w:cstheme="minorHAnsi"/>
          <w:sz w:val="24"/>
          <w:szCs w:val="24"/>
        </w:rPr>
        <w:t xml:space="preserve"> Sheet (refer to Attachment C).</w:t>
      </w:r>
      <w:r w:rsidR="00D8286C" w:rsidRPr="00EF4BC9">
        <w:rPr>
          <w:rFonts w:asciiTheme="minorHAnsi" w:hAnsiTheme="minorHAnsi" w:cstheme="minorHAnsi"/>
        </w:rPr>
        <w:t xml:space="preserve"> </w:t>
      </w:r>
      <w:r w:rsidR="00D8286C" w:rsidRPr="00EF4BC9">
        <w:rPr>
          <w:rFonts w:asciiTheme="minorHAnsi" w:hAnsiTheme="minorHAnsi" w:cstheme="minorHAnsi"/>
          <w:sz w:val="24"/>
          <w:szCs w:val="24"/>
        </w:rPr>
        <w:t>Failure to demonstrate compliance with Oregon Tax Laws and sign the Proposer Information and Certification Sheet may result in a finding of non-Responsibility.</w:t>
      </w:r>
    </w:p>
    <w:p w14:paraId="50C492BF" w14:textId="77777777" w:rsidR="002D3179" w:rsidRPr="00EF4BC9" w:rsidRDefault="002D3179" w:rsidP="00B94BA3">
      <w:pPr>
        <w:ind w:left="720" w:right="0"/>
        <w:jc w:val="both"/>
        <w:rPr>
          <w:rFonts w:asciiTheme="minorHAnsi" w:hAnsiTheme="minorHAnsi" w:cstheme="minorHAnsi"/>
          <w:bCs/>
          <w:i/>
          <w:sz w:val="24"/>
          <w:szCs w:val="24"/>
        </w:rPr>
      </w:pPr>
      <w:proofErr w:type="gramStart"/>
      <w:r w:rsidRPr="00EF4BC9">
        <w:rPr>
          <w:rFonts w:asciiTheme="minorHAnsi" w:hAnsiTheme="minorHAnsi" w:cstheme="minorHAnsi"/>
          <w:b/>
          <w:sz w:val="24"/>
          <w:szCs w:val="24"/>
        </w:rPr>
        <w:t>[  ]</w:t>
      </w:r>
      <w:proofErr w:type="gramEnd"/>
      <w:r w:rsidRPr="00EF4BC9">
        <w:rPr>
          <w:rFonts w:asciiTheme="minorHAnsi" w:hAnsiTheme="minorHAnsi" w:cstheme="minorHAnsi"/>
          <w:sz w:val="24"/>
          <w:szCs w:val="24"/>
        </w:rPr>
        <w:tab/>
      </w:r>
      <w:r w:rsidRPr="00EF4BC9">
        <w:rPr>
          <w:rFonts w:asciiTheme="minorHAnsi" w:hAnsiTheme="minorHAnsi" w:cstheme="minorHAnsi"/>
          <w:b/>
          <w:sz w:val="24"/>
          <w:szCs w:val="24"/>
        </w:rPr>
        <w:t>Proposal Cover Sheet with References</w:t>
      </w:r>
      <w:r w:rsidRPr="00EF4BC9">
        <w:rPr>
          <w:rFonts w:asciiTheme="minorHAnsi" w:hAnsiTheme="minorHAnsi" w:cstheme="minorHAnsi"/>
          <w:sz w:val="24"/>
          <w:szCs w:val="24"/>
        </w:rPr>
        <w:t xml:space="preserve"> </w:t>
      </w:r>
      <w:r w:rsidRPr="00EF4BC9">
        <w:rPr>
          <w:rFonts w:asciiTheme="minorHAnsi" w:hAnsiTheme="minorHAnsi" w:cstheme="minorHAnsi"/>
          <w:bCs/>
          <w:i/>
          <w:sz w:val="24"/>
          <w:szCs w:val="24"/>
        </w:rPr>
        <w:t>(Not counted in the page limitation)</w:t>
      </w:r>
    </w:p>
    <w:p w14:paraId="203E7930" w14:textId="77777777" w:rsidR="002D3179" w:rsidRPr="00EF4BC9" w:rsidRDefault="002D3179" w:rsidP="00B94BA3">
      <w:pPr>
        <w:ind w:left="720" w:right="0"/>
        <w:jc w:val="both"/>
        <w:rPr>
          <w:rFonts w:asciiTheme="minorHAnsi" w:hAnsiTheme="minorHAnsi" w:cstheme="minorHAnsi"/>
          <w:sz w:val="24"/>
          <w:szCs w:val="24"/>
        </w:rPr>
      </w:pPr>
    </w:p>
    <w:p w14:paraId="17BBEB13" w14:textId="77777777" w:rsidR="002D3179" w:rsidRPr="00EF4BC9" w:rsidRDefault="002D3179" w:rsidP="00B94BA3">
      <w:pPr>
        <w:ind w:left="1440" w:right="0"/>
        <w:jc w:val="both"/>
        <w:rPr>
          <w:rFonts w:asciiTheme="minorHAnsi" w:hAnsiTheme="minorHAnsi" w:cstheme="minorHAnsi"/>
        </w:rPr>
      </w:pPr>
      <w:r w:rsidRPr="00EF4BC9">
        <w:rPr>
          <w:rFonts w:asciiTheme="minorHAnsi" w:hAnsiTheme="minorHAnsi" w:cstheme="minorHAnsi"/>
          <w:sz w:val="24"/>
          <w:szCs w:val="24"/>
        </w:rPr>
        <w:t>The Proposal must include a completed, signed Proposal Cover Sheet with References (refer to Attachment D).</w:t>
      </w:r>
      <w:r w:rsidRPr="00EF4BC9">
        <w:rPr>
          <w:rFonts w:asciiTheme="minorHAnsi" w:hAnsiTheme="minorHAnsi" w:cstheme="minorHAnsi"/>
        </w:rPr>
        <w:t xml:space="preserve"> </w:t>
      </w:r>
    </w:p>
    <w:p w14:paraId="1F35FA11" w14:textId="77777777" w:rsidR="002D3179" w:rsidRPr="00EF4BC9" w:rsidRDefault="002D3179" w:rsidP="00B94BA3">
      <w:pPr>
        <w:ind w:left="1440" w:right="0"/>
        <w:jc w:val="both"/>
        <w:rPr>
          <w:rFonts w:asciiTheme="minorHAnsi" w:hAnsiTheme="minorHAnsi" w:cstheme="minorHAnsi"/>
        </w:rPr>
      </w:pPr>
    </w:p>
    <w:p w14:paraId="74C7208F" w14:textId="5A2775AD" w:rsidR="002D3179" w:rsidRPr="00EF4BC9" w:rsidRDefault="002D3179" w:rsidP="00B94BA3">
      <w:pPr>
        <w:ind w:left="1440" w:right="0"/>
        <w:jc w:val="both"/>
        <w:rPr>
          <w:rFonts w:asciiTheme="minorHAnsi" w:hAnsiTheme="minorHAnsi" w:cstheme="minorHAnsi"/>
          <w:sz w:val="24"/>
          <w:szCs w:val="24"/>
        </w:rPr>
      </w:pPr>
      <w:r w:rsidRPr="00EF4BC9">
        <w:rPr>
          <w:rFonts w:asciiTheme="minorHAnsi" w:hAnsiTheme="minorHAnsi" w:cstheme="minorHAnsi"/>
          <w:sz w:val="24"/>
          <w:szCs w:val="24"/>
        </w:rPr>
        <w:t xml:space="preserve">Provide </w:t>
      </w:r>
      <w:r w:rsidR="00F84A2C" w:rsidRPr="00EF4BC9">
        <w:rPr>
          <w:rFonts w:asciiTheme="minorHAnsi" w:hAnsiTheme="minorHAnsi" w:cstheme="minorHAnsi"/>
          <w:sz w:val="24"/>
          <w:szCs w:val="24"/>
        </w:rPr>
        <w:t>3</w:t>
      </w:r>
      <w:r w:rsidRPr="00EF4BC9">
        <w:rPr>
          <w:rFonts w:asciiTheme="minorHAnsi" w:hAnsiTheme="minorHAnsi" w:cstheme="minorHAnsi"/>
          <w:sz w:val="24"/>
          <w:szCs w:val="24"/>
        </w:rPr>
        <w:t xml:space="preserve"> references from current or former client firms for similar </w:t>
      </w:r>
      <w:r w:rsidR="00AE18FA" w:rsidRPr="00EF4BC9">
        <w:rPr>
          <w:rFonts w:asciiTheme="minorHAnsi" w:hAnsiTheme="minorHAnsi" w:cstheme="minorHAnsi"/>
          <w:sz w:val="24"/>
          <w:szCs w:val="24"/>
        </w:rPr>
        <w:t>work</w:t>
      </w:r>
      <w:r w:rsidRPr="00EF4BC9">
        <w:rPr>
          <w:rFonts w:asciiTheme="minorHAnsi" w:hAnsiTheme="minorHAnsi" w:cstheme="minorHAnsi"/>
          <w:sz w:val="24"/>
          <w:szCs w:val="24"/>
        </w:rPr>
        <w:t xml:space="preserve"> performed for any clients within the last 5 years.  References must be able to verify the quality of previous, related work.</w:t>
      </w:r>
    </w:p>
    <w:p w14:paraId="16390B9B" w14:textId="77777777" w:rsidR="002D3179" w:rsidRPr="00EF4BC9" w:rsidRDefault="002D3179" w:rsidP="00B94BA3">
      <w:pPr>
        <w:ind w:left="1440" w:right="0"/>
        <w:jc w:val="both"/>
        <w:rPr>
          <w:rFonts w:asciiTheme="minorHAnsi" w:hAnsiTheme="minorHAnsi" w:cstheme="minorHAnsi"/>
          <w:sz w:val="24"/>
          <w:szCs w:val="24"/>
        </w:rPr>
      </w:pPr>
    </w:p>
    <w:p w14:paraId="257F0450" w14:textId="77777777" w:rsidR="002D3179" w:rsidRPr="00EF4BC9" w:rsidRDefault="002D3179" w:rsidP="00B94BA3">
      <w:pPr>
        <w:ind w:left="1440" w:right="0"/>
        <w:jc w:val="both"/>
        <w:rPr>
          <w:rFonts w:asciiTheme="minorHAnsi" w:hAnsiTheme="minorHAnsi" w:cstheme="minorHAnsi"/>
          <w:sz w:val="24"/>
          <w:szCs w:val="24"/>
        </w:rPr>
      </w:pPr>
      <w:r w:rsidRPr="00EF4BC9">
        <w:rPr>
          <w:rFonts w:asciiTheme="minorHAnsi" w:hAnsiTheme="minorHAnsi" w:cstheme="minorHAnsi"/>
          <w:sz w:val="24"/>
          <w:szCs w:val="24"/>
        </w:rPr>
        <w:lastRenderedPageBreak/>
        <w:t>Agency may check to determine if references provided support Proposer’s ability to comply with the requirements of this RFP.  Agency may use references to obtain additional information, or verify any information needed.  Agency may contact any reference (submitted or not) to verify Proposer’s qualifications.</w:t>
      </w:r>
    </w:p>
    <w:p w14:paraId="14D54416" w14:textId="77777777" w:rsidR="002D3179" w:rsidRPr="00EF4BC9" w:rsidRDefault="002D3179" w:rsidP="00B94BA3">
      <w:pPr>
        <w:ind w:left="1440" w:right="0"/>
        <w:jc w:val="both"/>
        <w:rPr>
          <w:rFonts w:asciiTheme="minorHAnsi" w:hAnsiTheme="minorHAnsi" w:cstheme="minorHAnsi"/>
          <w:sz w:val="24"/>
          <w:szCs w:val="24"/>
        </w:rPr>
      </w:pPr>
    </w:p>
    <w:p w14:paraId="54A1BD5C" w14:textId="36DA4EBB" w:rsidR="002D3179" w:rsidRPr="00EF4BC9" w:rsidRDefault="002D3179" w:rsidP="00B94BA3">
      <w:pPr>
        <w:ind w:left="1440" w:right="0"/>
        <w:jc w:val="both"/>
        <w:rPr>
          <w:rFonts w:asciiTheme="minorHAnsi" w:hAnsiTheme="minorHAnsi" w:cstheme="minorHAnsi"/>
          <w:sz w:val="24"/>
          <w:szCs w:val="24"/>
        </w:rPr>
      </w:pPr>
      <w:r w:rsidRPr="00EF4BC9">
        <w:rPr>
          <w:rFonts w:asciiTheme="minorHAnsi" w:hAnsiTheme="minorHAnsi" w:cstheme="minorHAnsi"/>
          <w:sz w:val="24"/>
          <w:szCs w:val="24"/>
        </w:rPr>
        <w:t>Proposer shall submit reference names and contact information.</w:t>
      </w:r>
      <w:r w:rsidR="00342552" w:rsidRPr="00EF4BC9">
        <w:rPr>
          <w:rFonts w:asciiTheme="minorHAnsi" w:hAnsiTheme="minorHAnsi" w:cstheme="minorHAnsi"/>
          <w:sz w:val="24"/>
          <w:szCs w:val="24"/>
        </w:rPr>
        <w:t xml:space="preserve"> </w:t>
      </w:r>
      <w:r w:rsidRPr="00EF4BC9">
        <w:rPr>
          <w:rFonts w:asciiTheme="minorHAnsi" w:hAnsiTheme="minorHAnsi" w:cstheme="minorHAnsi"/>
          <w:sz w:val="24"/>
          <w:szCs w:val="24"/>
        </w:rPr>
        <w:t xml:space="preserve">Agency </w:t>
      </w:r>
      <w:r w:rsidR="00725975" w:rsidRPr="00EF4BC9">
        <w:rPr>
          <w:rFonts w:asciiTheme="minorHAnsi" w:hAnsiTheme="minorHAnsi" w:cstheme="minorHAnsi"/>
          <w:sz w:val="24"/>
          <w:szCs w:val="24"/>
        </w:rPr>
        <w:t>may</w:t>
      </w:r>
      <w:r w:rsidRPr="00EF4BC9">
        <w:rPr>
          <w:rFonts w:asciiTheme="minorHAnsi" w:hAnsiTheme="minorHAnsi" w:cstheme="minorHAnsi"/>
          <w:sz w:val="24"/>
          <w:szCs w:val="24"/>
        </w:rPr>
        <w:t xml:space="preserve"> make</w:t>
      </w:r>
      <w:r w:rsidR="00F84A2C" w:rsidRPr="00EF4BC9">
        <w:rPr>
          <w:rFonts w:asciiTheme="minorHAnsi" w:hAnsiTheme="minorHAnsi" w:cstheme="minorHAnsi"/>
          <w:sz w:val="24"/>
          <w:szCs w:val="24"/>
        </w:rPr>
        <w:t xml:space="preserve"> up to</w:t>
      </w:r>
      <w:r w:rsidRPr="00EF4BC9">
        <w:rPr>
          <w:rFonts w:asciiTheme="minorHAnsi" w:hAnsiTheme="minorHAnsi" w:cstheme="minorHAnsi"/>
          <w:sz w:val="24"/>
          <w:szCs w:val="24"/>
        </w:rPr>
        <w:t xml:space="preserve"> three attempts to contact each of the references provided by the Proposer. Treasury does not intend to score references but may contact references to verify information provided in Proposals.</w:t>
      </w:r>
    </w:p>
    <w:p w14:paraId="5BEA4331" w14:textId="77777777" w:rsidR="002D3179" w:rsidRPr="00EF4BC9" w:rsidRDefault="002D3179" w:rsidP="00B94BA3">
      <w:pPr>
        <w:ind w:left="1440" w:right="0"/>
        <w:jc w:val="both"/>
        <w:rPr>
          <w:rFonts w:asciiTheme="minorHAnsi" w:hAnsiTheme="minorHAnsi" w:cstheme="minorHAnsi"/>
          <w:sz w:val="24"/>
          <w:szCs w:val="24"/>
        </w:rPr>
      </w:pPr>
      <w:r w:rsidRPr="00EF4BC9">
        <w:rPr>
          <w:rFonts w:asciiTheme="minorHAnsi" w:hAnsiTheme="minorHAnsi" w:cstheme="minorHAnsi"/>
          <w:sz w:val="24"/>
          <w:szCs w:val="24"/>
        </w:rPr>
        <w:t xml:space="preserve">  </w:t>
      </w:r>
    </w:p>
    <w:p w14:paraId="4520A7A9" w14:textId="77777777" w:rsidR="002D3179" w:rsidRPr="00EF4BC9" w:rsidRDefault="002D3179" w:rsidP="00B94BA3">
      <w:pPr>
        <w:ind w:left="1440" w:right="0"/>
        <w:jc w:val="both"/>
        <w:rPr>
          <w:rFonts w:asciiTheme="minorHAnsi" w:hAnsiTheme="minorHAnsi" w:cstheme="minorHAnsi"/>
          <w:sz w:val="24"/>
          <w:szCs w:val="24"/>
        </w:rPr>
      </w:pPr>
      <w:r w:rsidRPr="00EF4BC9">
        <w:rPr>
          <w:rFonts w:asciiTheme="minorHAnsi" w:hAnsiTheme="minorHAnsi" w:cstheme="minorHAnsi"/>
          <w:sz w:val="24"/>
          <w:szCs w:val="24"/>
        </w:rPr>
        <w:t xml:space="preserve">Treasury reserves the right to investigate additional references beyond those supplied in the </w:t>
      </w:r>
      <w:proofErr w:type="gramStart"/>
      <w:r w:rsidRPr="00EF4BC9">
        <w:rPr>
          <w:rFonts w:asciiTheme="minorHAnsi" w:hAnsiTheme="minorHAnsi" w:cstheme="minorHAnsi"/>
          <w:sz w:val="24"/>
          <w:szCs w:val="24"/>
        </w:rPr>
        <w:t>proposal, and</w:t>
      </w:r>
      <w:proofErr w:type="gramEnd"/>
      <w:r w:rsidRPr="00EF4BC9">
        <w:rPr>
          <w:rFonts w:asciiTheme="minorHAnsi" w:hAnsiTheme="minorHAnsi" w:cstheme="minorHAnsi"/>
          <w:sz w:val="24"/>
          <w:szCs w:val="24"/>
        </w:rPr>
        <w:t xml:space="preserve"> investigate Proposer(s) prior performance of similar services.</w:t>
      </w:r>
    </w:p>
    <w:p w14:paraId="10CCD7B6" w14:textId="77777777" w:rsidR="002D3179" w:rsidRPr="00EF4BC9" w:rsidRDefault="002D3179" w:rsidP="00B94BA3">
      <w:pPr>
        <w:ind w:left="720" w:right="0"/>
        <w:jc w:val="both"/>
        <w:rPr>
          <w:rFonts w:asciiTheme="minorHAnsi" w:hAnsiTheme="minorHAnsi" w:cstheme="minorHAnsi"/>
          <w:sz w:val="24"/>
          <w:szCs w:val="24"/>
        </w:rPr>
      </w:pPr>
    </w:p>
    <w:p w14:paraId="1D7C2860" w14:textId="27BE334D" w:rsidR="002D3179" w:rsidRPr="00EF4BC9" w:rsidRDefault="002D3179" w:rsidP="00B94BA3">
      <w:pPr>
        <w:ind w:left="720" w:right="0"/>
        <w:jc w:val="both"/>
        <w:rPr>
          <w:rFonts w:asciiTheme="minorHAnsi" w:hAnsiTheme="minorHAnsi" w:cstheme="minorHAnsi"/>
          <w:sz w:val="24"/>
          <w:szCs w:val="24"/>
        </w:rPr>
      </w:pPr>
      <w:proofErr w:type="gramStart"/>
      <w:r w:rsidRPr="00EF4BC9">
        <w:rPr>
          <w:rFonts w:asciiTheme="minorHAnsi" w:hAnsiTheme="minorHAnsi" w:cstheme="minorHAnsi"/>
          <w:b/>
          <w:sz w:val="24"/>
          <w:szCs w:val="24"/>
        </w:rPr>
        <w:t>[  ]</w:t>
      </w:r>
      <w:proofErr w:type="gramEnd"/>
      <w:r w:rsidRPr="00EF4BC9">
        <w:rPr>
          <w:rFonts w:asciiTheme="minorHAnsi" w:hAnsiTheme="minorHAnsi" w:cstheme="minorHAnsi"/>
          <w:b/>
          <w:sz w:val="24"/>
          <w:szCs w:val="24"/>
        </w:rPr>
        <w:tab/>
        <w:t xml:space="preserve">Proposal </w:t>
      </w:r>
      <w:r w:rsidRPr="00EF4BC9">
        <w:rPr>
          <w:rFonts w:asciiTheme="minorHAnsi" w:hAnsiTheme="minorHAnsi" w:cstheme="minorHAnsi"/>
          <w:bCs/>
          <w:sz w:val="24"/>
          <w:szCs w:val="24"/>
        </w:rPr>
        <w:t>(</w:t>
      </w:r>
      <w:r w:rsidRPr="00EF4BC9">
        <w:rPr>
          <w:rFonts w:asciiTheme="minorHAnsi" w:hAnsiTheme="minorHAnsi" w:cstheme="minorHAnsi"/>
          <w:sz w:val="24"/>
          <w:szCs w:val="24"/>
        </w:rPr>
        <w:t>not to exceed 20 total pages, double sided, 12 pt. font, 1” margins)</w:t>
      </w:r>
    </w:p>
    <w:p w14:paraId="46C2D95A" w14:textId="77777777" w:rsidR="00340D03" w:rsidRPr="00EF4BC9" w:rsidRDefault="00340D03" w:rsidP="00B94BA3">
      <w:pPr>
        <w:ind w:left="720" w:right="0"/>
        <w:jc w:val="both"/>
        <w:rPr>
          <w:rFonts w:asciiTheme="minorHAnsi" w:hAnsiTheme="minorHAnsi" w:cstheme="minorHAnsi"/>
          <w:sz w:val="24"/>
          <w:szCs w:val="24"/>
        </w:rPr>
      </w:pPr>
    </w:p>
    <w:p w14:paraId="3F25BAC0" w14:textId="77777777" w:rsidR="002D3179" w:rsidRPr="00EF4BC9" w:rsidRDefault="002D3179" w:rsidP="00B94BA3">
      <w:pPr>
        <w:spacing w:after="240"/>
        <w:ind w:left="1440" w:right="0"/>
        <w:jc w:val="both"/>
        <w:rPr>
          <w:rFonts w:asciiTheme="minorHAnsi" w:hAnsiTheme="minorHAnsi" w:cstheme="minorHAnsi"/>
          <w:sz w:val="24"/>
          <w:szCs w:val="24"/>
        </w:rPr>
      </w:pPr>
      <w:r w:rsidRPr="00EF4BC9">
        <w:rPr>
          <w:rFonts w:asciiTheme="minorHAnsi" w:hAnsiTheme="minorHAnsi" w:cstheme="minorHAnsi"/>
          <w:sz w:val="24"/>
          <w:szCs w:val="24"/>
        </w:rPr>
        <w:t xml:space="preserve">The Proposal must be organized in accordance with the list of scored criteria in section </w:t>
      </w:r>
      <w:r w:rsidR="00D8286C" w:rsidRPr="00EF4BC9">
        <w:rPr>
          <w:rFonts w:asciiTheme="minorHAnsi" w:hAnsiTheme="minorHAnsi" w:cstheme="minorHAnsi"/>
          <w:sz w:val="24"/>
          <w:szCs w:val="24"/>
        </w:rPr>
        <w:t>4.10.2</w:t>
      </w:r>
      <w:r w:rsidRPr="00EF4BC9">
        <w:rPr>
          <w:rFonts w:asciiTheme="minorHAnsi" w:hAnsiTheme="minorHAnsi" w:cstheme="minorHAnsi"/>
          <w:sz w:val="24"/>
          <w:szCs w:val="24"/>
        </w:rPr>
        <w:t>.</w:t>
      </w:r>
    </w:p>
    <w:p w14:paraId="257A235B" w14:textId="3C193D5E" w:rsidR="001E4763" w:rsidRPr="00EF4BC9" w:rsidRDefault="001E4763" w:rsidP="00B94BA3">
      <w:pPr>
        <w:pStyle w:val="ListParagraph"/>
        <w:tabs>
          <w:tab w:val="left" w:pos="0"/>
          <w:tab w:val="left" w:pos="1440"/>
          <w:tab w:val="left" w:pos="5760"/>
          <w:tab w:val="left" w:pos="6480"/>
        </w:tabs>
        <w:ind w:left="1440" w:hanging="720"/>
        <w:jc w:val="both"/>
        <w:rPr>
          <w:rFonts w:asciiTheme="minorHAnsi" w:hAnsiTheme="minorHAnsi" w:cstheme="minorHAnsi"/>
          <w:i/>
          <w:sz w:val="24"/>
          <w:szCs w:val="24"/>
        </w:rPr>
      </w:pPr>
      <w:proofErr w:type="gramStart"/>
      <w:r w:rsidRPr="00EF4BC9">
        <w:rPr>
          <w:rFonts w:asciiTheme="minorHAnsi" w:hAnsiTheme="minorHAnsi" w:cstheme="minorHAnsi"/>
          <w:b/>
          <w:sz w:val="22"/>
          <w:szCs w:val="22"/>
        </w:rPr>
        <w:t>[  ]</w:t>
      </w:r>
      <w:proofErr w:type="gramEnd"/>
      <w:r w:rsidRPr="00EF4BC9">
        <w:rPr>
          <w:rFonts w:asciiTheme="minorHAnsi" w:hAnsiTheme="minorHAnsi" w:cstheme="minorHAnsi"/>
          <w:b/>
          <w:sz w:val="22"/>
          <w:szCs w:val="22"/>
        </w:rPr>
        <w:t xml:space="preserve">    </w:t>
      </w:r>
      <w:r w:rsidR="00340D03" w:rsidRPr="00EF4BC9">
        <w:rPr>
          <w:rFonts w:asciiTheme="minorHAnsi" w:hAnsiTheme="minorHAnsi" w:cstheme="minorHAnsi"/>
          <w:b/>
          <w:sz w:val="22"/>
          <w:szCs w:val="22"/>
        </w:rPr>
        <w:tab/>
      </w:r>
      <w:r w:rsidRPr="00EF4BC9">
        <w:rPr>
          <w:rFonts w:asciiTheme="minorHAnsi" w:hAnsiTheme="minorHAnsi" w:cstheme="minorHAnsi"/>
          <w:b/>
          <w:sz w:val="24"/>
          <w:szCs w:val="24"/>
        </w:rPr>
        <w:t>Proposal Appendix A</w:t>
      </w:r>
      <w:r w:rsidRPr="00EF4BC9">
        <w:rPr>
          <w:rFonts w:asciiTheme="minorHAnsi" w:hAnsiTheme="minorHAnsi" w:cstheme="minorHAnsi"/>
          <w:sz w:val="24"/>
          <w:szCs w:val="24"/>
        </w:rPr>
        <w:t xml:space="preserve"> (see section </w:t>
      </w:r>
      <w:r w:rsidR="001A306F" w:rsidRPr="00EF4BC9">
        <w:rPr>
          <w:rFonts w:asciiTheme="minorHAnsi" w:hAnsiTheme="minorHAnsi" w:cstheme="minorHAnsi"/>
          <w:sz w:val="24"/>
          <w:szCs w:val="24"/>
        </w:rPr>
        <w:t>4.10.2.2</w:t>
      </w:r>
      <w:r w:rsidRPr="00EF4BC9">
        <w:rPr>
          <w:rFonts w:asciiTheme="minorHAnsi" w:hAnsiTheme="minorHAnsi" w:cstheme="minorHAnsi"/>
          <w:sz w:val="24"/>
          <w:szCs w:val="24"/>
        </w:rPr>
        <w:t xml:space="preserve">) </w:t>
      </w:r>
      <w:r w:rsidRPr="00EF4BC9">
        <w:rPr>
          <w:rFonts w:asciiTheme="minorHAnsi" w:hAnsiTheme="minorHAnsi" w:cstheme="minorHAnsi"/>
          <w:i/>
          <w:sz w:val="24"/>
          <w:szCs w:val="24"/>
        </w:rPr>
        <w:t>(Not counted in the page limitation)</w:t>
      </w:r>
    </w:p>
    <w:p w14:paraId="2F5419AA" w14:textId="77777777" w:rsidR="00340D03" w:rsidRPr="00EF4BC9" w:rsidRDefault="00340D03" w:rsidP="00B94BA3">
      <w:pPr>
        <w:pStyle w:val="ListParagraph"/>
        <w:tabs>
          <w:tab w:val="left" w:pos="0"/>
          <w:tab w:val="left" w:pos="1440"/>
          <w:tab w:val="left" w:pos="5760"/>
          <w:tab w:val="left" w:pos="6480"/>
        </w:tabs>
        <w:jc w:val="both"/>
        <w:rPr>
          <w:rFonts w:asciiTheme="minorHAnsi" w:hAnsiTheme="minorHAnsi" w:cstheme="minorHAnsi"/>
          <w:sz w:val="24"/>
          <w:szCs w:val="24"/>
        </w:rPr>
      </w:pPr>
    </w:p>
    <w:p w14:paraId="59AB1819" w14:textId="3685A307" w:rsidR="001E4763" w:rsidRPr="00EF4BC9" w:rsidRDefault="001E4763" w:rsidP="00B94BA3">
      <w:pPr>
        <w:pStyle w:val="ListParagraph"/>
        <w:tabs>
          <w:tab w:val="left" w:pos="0"/>
          <w:tab w:val="left" w:pos="1440"/>
          <w:tab w:val="left" w:pos="5760"/>
          <w:tab w:val="left" w:pos="6480"/>
        </w:tabs>
        <w:ind w:left="1440"/>
        <w:jc w:val="both"/>
        <w:rPr>
          <w:rFonts w:asciiTheme="minorHAnsi" w:hAnsiTheme="minorHAnsi" w:cstheme="minorHAnsi"/>
          <w:sz w:val="24"/>
          <w:szCs w:val="24"/>
        </w:rPr>
      </w:pPr>
      <w:r w:rsidRPr="00EF4BC9">
        <w:rPr>
          <w:rFonts w:asciiTheme="minorHAnsi" w:hAnsiTheme="minorHAnsi" w:cstheme="minorHAnsi"/>
          <w:sz w:val="24"/>
          <w:szCs w:val="24"/>
        </w:rPr>
        <w:t xml:space="preserve">Include a </w:t>
      </w:r>
      <w:r w:rsidRPr="00EF4BC9">
        <w:rPr>
          <w:rFonts w:asciiTheme="minorHAnsi" w:hAnsiTheme="minorHAnsi" w:cstheme="minorHAnsi"/>
          <w:sz w:val="24"/>
          <w:szCs w:val="24"/>
          <w:u w:val="single"/>
        </w:rPr>
        <w:t>current</w:t>
      </w:r>
      <w:r w:rsidRPr="00EF4BC9">
        <w:rPr>
          <w:rFonts w:asciiTheme="minorHAnsi" w:hAnsiTheme="minorHAnsi" w:cstheme="minorHAnsi"/>
          <w:sz w:val="24"/>
          <w:szCs w:val="24"/>
        </w:rPr>
        <w:t xml:space="preserve"> organization chart for your firm and note </w:t>
      </w:r>
      <w:r w:rsidR="00F84A2C" w:rsidRPr="00EF4BC9">
        <w:rPr>
          <w:rFonts w:asciiTheme="minorHAnsi" w:hAnsiTheme="minorHAnsi" w:cstheme="minorHAnsi"/>
          <w:sz w:val="24"/>
          <w:szCs w:val="24"/>
        </w:rPr>
        <w:t xml:space="preserve">significant </w:t>
      </w:r>
      <w:r w:rsidRPr="00EF4BC9">
        <w:rPr>
          <w:rFonts w:asciiTheme="minorHAnsi" w:hAnsiTheme="minorHAnsi" w:cstheme="minorHAnsi"/>
          <w:sz w:val="24"/>
          <w:szCs w:val="24"/>
        </w:rPr>
        <w:t>changes to the organization (promotions, additions and departures) over the past three (3) years</w:t>
      </w:r>
      <w:r w:rsidR="00F84A2C" w:rsidRPr="00EF4BC9">
        <w:rPr>
          <w:rFonts w:asciiTheme="minorHAnsi" w:hAnsiTheme="minorHAnsi" w:cstheme="minorHAnsi"/>
          <w:sz w:val="24"/>
          <w:szCs w:val="24"/>
        </w:rPr>
        <w:t xml:space="preserve"> that are relevant to this proposed mandate</w:t>
      </w:r>
      <w:r w:rsidRPr="00EF4BC9">
        <w:rPr>
          <w:rFonts w:asciiTheme="minorHAnsi" w:hAnsiTheme="minorHAnsi" w:cstheme="minorHAnsi"/>
          <w:sz w:val="24"/>
          <w:szCs w:val="24"/>
        </w:rPr>
        <w:t>.</w:t>
      </w:r>
    </w:p>
    <w:p w14:paraId="13C86036" w14:textId="77777777" w:rsidR="001E4763" w:rsidRPr="00EF4BC9" w:rsidRDefault="001E4763" w:rsidP="00B94BA3">
      <w:pPr>
        <w:pStyle w:val="ListParagraph"/>
        <w:tabs>
          <w:tab w:val="left" w:pos="0"/>
          <w:tab w:val="left" w:pos="1440"/>
          <w:tab w:val="left" w:pos="5760"/>
          <w:tab w:val="left" w:pos="6480"/>
        </w:tabs>
        <w:ind w:left="1440"/>
        <w:jc w:val="both"/>
        <w:rPr>
          <w:rFonts w:asciiTheme="minorHAnsi" w:hAnsiTheme="minorHAnsi" w:cstheme="minorHAnsi"/>
          <w:sz w:val="24"/>
          <w:szCs w:val="24"/>
        </w:rPr>
      </w:pPr>
    </w:p>
    <w:p w14:paraId="091FA507" w14:textId="4869526B" w:rsidR="001E4763" w:rsidRPr="00EF4BC9" w:rsidRDefault="001E4763" w:rsidP="00B94BA3">
      <w:pPr>
        <w:pStyle w:val="ListParagraph"/>
        <w:tabs>
          <w:tab w:val="left" w:pos="0"/>
          <w:tab w:val="left" w:pos="1440"/>
          <w:tab w:val="left" w:pos="5760"/>
          <w:tab w:val="left" w:pos="6480"/>
        </w:tabs>
        <w:ind w:left="1440" w:hanging="720"/>
        <w:jc w:val="both"/>
        <w:rPr>
          <w:rFonts w:asciiTheme="minorHAnsi" w:hAnsiTheme="minorHAnsi" w:cstheme="minorHAnsi"/>
          <w:i/>
          <w:sz w:val="24"/>
          <w:szCs w:val="24"/>
        </w:rPr>
      </w:pPr>
      <w:proofErr w:type="gramStart"/>
      <w:r w:rsidRPr="00EF4BC9">
        <w:rPr>
          <w:rFonts w:asciiTheme="minorHAnsi" w:hAnsiTheme="minorHAnsi" w:cstheme="minorHAnsi"/>
          <w:b/>
          <w:sz w:val="24"/>
          <w:szCs w:val="24"/>
        </w:rPr>
        <w:t>[  ]</w:t>
      </w:r>
      <w:proofErr w:type="gramEnd"/>
      <w:r w:rsidRPr="00EF4BC9">
        <w:rPr>
          <w:rFonts w:asciiTheme="minorHAnsi" w:hAnsiTheme="minorHAnsi" w:cstheme="minorHAnsi"/>
          <w:b/>
          <w:sz w:val="24"/>
          <w:szCs w:val="24"/>
        </w:rPr>
        <w:tab/>
        <w:t>Proposal Appendix B</w:t>
      </w:r>
      <w:r w:rsidRPr="00EF4BC9">
        <w:rPr>
          <w:rFonts w:asciiTheme="minorHAnsi" w:hAnsiTheme="minorHAnsi" w:cstheme="minorHAnsi"/>
          <w:sz w:val="24"/>
          <w:szCs w:val="24"/>
        </w:rPr>
        <w:t xml:space="preserve"> (see section </w:t>
      </w:r>
      <w:r w:rsidR="001A306F" w:rsidRPr="00EF4BC9">
        <w:rPr>
          <w:rFonts w:asciiTheme="minorHAnsi" w:hAnsiTheme="minorHAnsi" w:cstheme="minorHAnsi"/>
          <w:sz w:val="24"/>
          <w:szCs w:val="24"/>
        </w:rPr>
        <w:t>4.10.2.3</w:t>
      </w:r>
      <w:r w:rsidRPr="00EF4BC9">
        <w:rPr>
          <w:rFonts w:asciiTheme="minorHAnsi" w:hAnsiTheme="minorHAnsi" w:cstheme="minorHAnsi"/>
          <w:sz w:val="24"/>
          <w:szCs w:val="24"/>
        </w:rPr>
        <w:t xml:space="preserve">) </w:t>
      </w:r>
      <w:r w:rsidRPr="00EF4BC9">
        <w:rPr>
          <w:rFonts w:asciiTheme="minorHAnsi" w:hAnsiTheme="minorHAnsi" w:cstheme="minorHAnsi"/>
          <w:i/>
          <w:sz w:val="24"/>
          <w:szCs w:val="24"/>
        </w:rPr>
        <w:t>(Not counted in the page limitation)</w:t>
      </w:r>
    </w:p>
    <w:p w14:paraId="0B8BAD8A" w14:textId="77777777" w:rsidR="00340D03" w:rsidRPr="00EF4BC9" w:rsidRDefault="00340D03" w:rsidP="00B94BA3">
      <w:pPr>
        <w:pStyle w:val="ListParagraph"/>
        <w:tabs>
          <w:tab w:val="left" w:pos="0"/>
          <w:tab w:val="left" w:pos="1440"/>
          <w:tab w:val="left" w:pos="5760"/>
          <w:tab w:val="left" w:pos="6480"/>
        </w:tabs>
        <w:jc w:val="both"/>
        <w:rPr>
          <w:rFonts w:asciiTheme="minorHAnsi" w:hAnsiTheme="minorHAnsi" w:cstheme="minorHAnsi"/>
          <w:i/>
          <w:sz w:val="24"/>
          <w:szCs w:val="24"/>
        </w:rPr>
      </w:pPr>
    </w:p>
    <w:p w14:paraId="1E0AB3DE" w14:textId="1E6474D8" w:rsidR="001E4763" w:rsidRPr="00EF4BC9" w:rsidRDefault="001E4763" w:rsidP="00B94BA3">
      <w:pPr>
        <w:pStyle w:val="ListParagraph"/>
        <w:tabs>
          <w:tab w:val="left" w:pos="0"/>
          <w:tab w:val="left" w:pos="5760"/>
          <w:tab w:val="left" w:pos="6480"/>
        </w:tabs>
        <w:ind w:left="1440"/>
        <w:jc w:val="both"/>
        <w:rPr>
          <w:rFonts w:asciiTheme="minorHAnsi" w:hAnsiTheme="minorHAnsi" w:cstheme="minorHAnsi"/>
          <w:sz w:val="24"/>
          <w:szCs w:val="24"/>
        </w:rPr>
      </w:pPr>
      <w:bookmarkStart w:id="28" w:name="_Hlk104997493"/>
      <w:r w:rsidRPr="00EF4BC9">
        <w:rPr>
          <w:rFonts w:asciiTheme="minorHAnsi" w:hAnsiTheme="minorHAnsi" w:cstheme="minorHAnsi"/>
          <w:sz w:val="24"/>
          <w:szCs w:val="24"/>
        </w:rPr>
        <w:t>Attach detailed biographies on all senior employees and analysts within your firm</w:t>
      </w:r>
      <w:r w:rsidR="00F84A2C" w:rsidRPr="00EF4BC9">
        <w:rPr>
          <w:rFonts w:asciiTheme="minorHAnsi" w:hAnsiTheme="minorHAnsi" w:cstheme="minorHAnsi"/>
          <w:sz w:val="24"/>
          <w:szCs w:val="24"/>
        </w:rPr>
        <w:t xml:space="preserve"> </w:t>
      </w:r>
      <w:r w:rsidR="001C1128" w:rsidRPr="00EF4BC9">
        <w:rPr>
          <w:rFonts w:asciiTheme="minorHAnsi" w:hAnsiTheme="minorHAnsi" w:cstheme="minorHAnsi"/>
          <w:sz w:val="24"/>
          <w:szCs w:val="24"/>
        </w:rPr>
        <w:t>who</w:t>
      </w:r>
      <w:r w:rsidR="00F84A2C" w:rsidRPr="00EF4BC9">
        <w:rPr>
          <w:rFonts w:asciiTheme="minorHAnsi" w:hAnsiTheme="minorHAnsi" w:cstheme="minorHAnsi"/>
          <w:sz w:val="24"/>
          <w:szCs w:val="24"/>
        </w:rPr>
        <w:t xml:space="preserve"> are considered relevant </w:t>
      </w:r>
      <w:r w:rsidR="004A7C11" w:rsidRPr="00EF4BC9">
        <w:rPr>
          <w:rFonts w:asciiTheme="minorHAnsi" w:hAnsiTheme="minorHAnsi" w:cstheme="minorHAnsi"/>
          <w:sz w:val="24"/>
          <w:szCs w:val="24"/>
        </w:rPr>
        <w:t>to</w:t>
      </w:r>
      <w:r w:rsidR="00F84A2C" w:rsidRPr="00EF4BC9">
        <w:rPr>
          <w:rFonts w:asciiTheme="minorHAnsi" w:hAnsiTheme="minorHAnsi" w:cstheme="minorHAnsi"/>
          <w:sz w:val="24"/>
          <w:szCs w:val="24"/>
        </w:rPr>
        <w:t xml:space="preserve"> this proposed mandate</w:t>
      </w:r>
      <w:r w:rsidRPr="00EF4BC9">
        <w:rPr>
          <w:rFonts w:asciiTheme="minorHAnsi" w:hAnsiTheme="minorHAnsi" w:cstheme="minorHAnsi"/>
          <w:sz w:val="24"/>
          <w:szCs w:val="24"/>
        </w:rPr>
        <w:t xml:space="preserve">. Specifically identify the biographies of any professionals and analysts who will be assigned to the </w:t>
      </w:r>
      <w:r w:rsidR="003B0DDF">
        <w:rPr>
          <w:rFonts w:asciiTheme="minorHAnsi" w:hAnsiTheme="minorHAnsi" w:cstheme="minorHAnsi"/>
          <w:sz w:val="24"/>
          <w:szCs w:val="24"/>
        </w:rPr>
        <w:t>OPERF</w:t>
      </w:r>
      <w:r w:rsidR="003B0DDF" w:rsidRPr="00EF4BC9">
        <w:rPr>
          <w:rFonts w:asciiTheme="minorHAnsi" w:hAnsiTheme="minorHAnsi" w:cstheme="minorHAnsi"/>
          <w:sz w:val="24"/>
          <w:szCs w:val="24"/>
        </w:rPr>
        <w:t xml:space="preserve"> </w:t>
      </w:r>
      <w:r w:rsidRPr="00EF4BC9">
        <w:rPr>
          <w:rFonts w:asciiTheme="minorHAnsi" w:hAnsiTheme="minorHAnsi" w:cstheme="minorHAnsi"/>
          <w:sz w:val="24"/>
          <w:szCs w:val="24"/>
        </w:rPr>
        <w:t>account</w:t>
      </w:r>
      <w:r w:rsidR="00AE1772" w:rsidRPr="00EF4BC9">
        <w:rPr>
          <w:rFonts w:asciiTheme="minorHAnsi" w:hAnsiTheme="minorHAnsi" w:cstheme="minorHAnsi"/>
          <w:sz w:val="24"/>
          <w:szCs w:val="24"/>
        </w:rPr>
        <w:t>, if any</w:t>
      </w:r>
      <w:r w:rsidR="004A7C11" w:rsidRPr="00EF4BC9">
        <w:rPr>
          <w:rFonts w:asciiTheme="minorHAnsi" w:hAnsiTheme="minorHAnsi" w:cstheme="minorHAnsi"/>
          <w:sz w:val="24"/>
          <w:szCs w:val="24"/>
        </w:rPr>
        <w:t>, and existing client commitments they may have.</w:t>
      </w:r>
    </w:p>
    <w:bookmarkEnd w:id="28"/>
    <w:p w14:paraId="1BA31994" w14:textId="77777777" w:rsidR="001E4763" w:rsidRPr="00EF4BC9" w:rsidRDefault="001E4763" w:rsidP="00B94BA3">
      <w:pPr>
        <w:ind w:left="720" w:right="0" w:firstLine="720"/>
        <w:jc w:val="both"/>
        <w:rPr>
          <w:rFonts w:asciiTheme="minorHAnsi" w:hAnsiTheme="minorHAnsi" w:cstheme="minorHAnsi"/>
          <w:sz w:val="24"/>
          <w:szCs w:val="24"/>
        </w:rPr>
      </w:pPr>
    </w:p>
    <w:p w14:paraId="5B18F2A5" w14:textId="088D325F" w:rsidR="001E4763" w:rsidRPr="00EF4BC9" w:rsidRDefault="001E4763" w:rsidP="00B94BA3">
      <w:pPr>
        <w:pStyle w:val="ListParagraph"/>
        <w:tabs>
          <w:tab w:val="left" w:pos="0"/>
          <w:tab w:val="left" w:pos="1440"/>
          <w:tab w:val="left" w:pos="5760"/>
          <w:tab w:val="left" w:pos="6480"/>
        </w:tabs>
        <w:ind w:left="1440" w:hanging="720"/>
        <w:jc w:val="both"/>
        <w:rPr>
          <w:rFonts w:asciiTheme="minorHAnsi" w:hAnsiTheme="minorHAnsi" w:cstheme="minorHAnsi"/>
          <w:i/>
          <w:sz w:val="24"/>
          <w:szCs w:val="24"/>
        </w:rPr>
      </w:pPr>
      <w:proofErr w:type="gramStart"/>
      <w:r w:rsidRPr="00EF4BC9">
        <w:rPr>
          <w:rFonts w:asciiTheme="minorHAnsi" w:hAnsiTheme="minorHAnsi" w:cstheme="minorHAnsi"/>
          <w:b/>
          <w:sz w:val="24"/>
          <w:szCs w:val="24"/>
        </w:rPr>
        <w:t>[  ]</w:t>
      </w:r>
      <w:proofErr w:type="gramEnd"/>
      <w:r w:rsidRPr="00EF4BC9">
        <w:rPr>
          <w:rFonts w:asciiTheme="minorHAnsi" w:hAnsiTheme="minorHAnsi" w:cstheme="minorHAnsi"/>
          <w:b/>
          <w:sz w:val="24"/>
          <w:szCs w:val="24"/>
        </w:rPr>
        <w:tab/>
        <w:t xml:space="preserve">Proposal Appendix C </w:t>
      </w:r>
      <w:r w:rsidRPr="00EF4BC9">
        <w:rPr>
          <w:rFonts w:asciiTheme="minorHAnsi" w:hAnsiTheme="minorHAnsi" w:cstheme="minorHAnsi"/>
          <w:sz w:val="24"/>
          <w:szCs w:val="24"/>
        </w:rPr>
        <w:t xml:space="preserve">(see section </w:t>
      </w:r>
      <w:r w:rsidR="001A306F" w:rsidRPr="00EF4BC9">
        <w:rPr>
          <w:rFonts w:asciiTheme="minorHAnsi" w:hAnsiTheme="minorHAnsi" w:cstheme="minorHAnsi"/>
          <w:sz w:val="24"/>
          <w:szCs w:val="24"/>
        </w:rPr>
        <w:t>4.10.2.5</w:t>
      </w:r>
      <w:r w:rsidRPr="00EF4BC9">
        <w:rPr>
          <w:rFonts w:asciiTheme="minorHAnsi" w:hAnsiTheme="minorHAnsi" w:cstheme="minorHAnsi"/>
          <w:sz w:val="24"/>
          <w:szCs w:val="24"/>
        </w:rPr>
        <w:t xml:space="preserve">) </w:t>
      </w:r>
      <w:r w:rsidRPr="00EF4BC9">
        <w:rPr>
          <w:rFonts w:asciiTheme="minorHAnsi" w:hAnsiTheme="minorHAnsi" w:cstheme="minorHAnsi"/>
          <w:i/>
          <w:sz w:val="24"/>
          <w:szCs w:val="24"/>
        </w:rPr>
        <w:t>(Not counted in the page limitation)</w:t>
      </w:r>
    </w:p>
    <w:p w14:paraId="2BD21292" w14:textId="77777777" w:rsidR="00340D03" w:rsidRPr="00EF4BC9" w:rsidRDefault="00340D03" w:rsidP="00B94BA3">
      <w:pPr>
        <w:pStyle w:val="ListParagraph"/>
        <w:tabs>
          <w:tab w:val="left" w:pos="0"/>
          <w:tab w:val="left" w:pos="1440"/>
          <w:tab w:val="left" w:pos="5760"/>
          <w:tab w:val="left" w:pos="6480"/>
        </w:tabs>
        <w:jc w:val="both"/>
        <w:rPr>
          <w:rFonts w:asciiTheme="minorHAnsi" w:hAnsiTheme="minorHAnsi" w:cstheme="minorHAnsi"/>
          <w:sz w:val="24"/>
          <w:szCs w:val="24"/>
        </w:rPr>
      </w:pPr>
    </w:p>
    <w:p w14:paraId="67218067" w14:textId="706661B1" w:rsidR="001E4763" w:rsidRPr="00EF4BC9" w:rsidRDefault="001E4763" w:rsidP="00B94BA3">
      <w:pPr>
        <w:pStyle w:val="ListParagraph"/>
        <w:tabs>
          <w:tab w:val="left" w:pos="0"/>
          <w:tab w:val="left" w:pos="5760"/>
          <w:tab w:val="left" w:pos="6480"/>
        </w:tabs>
        <w:ind w:left="1440"/>
        <w:jc w:val="both"/>
        <w:rPr>
          <w:rFonts w:asciiTheme="minorHAnsi" w:hAnsiTheme="minorHAnsi" w:cstheme="minorHAnsi"/>
          <w:sz w:val="24"/>
          <w:szCs w:val="24"/>
          <w:u w:val="single"/>
        </w:rPr>
      </w:pPr>
      <w:bookmarkStart w:id="29" w:name="_Hlk104998531"/>
      <w:r w:rsidRPr="00EF4BC9">
        <w:rPr>
          <w:rFonts w:asciiTheme="minorHAnsi" w:hAnsiTheme="minorHAnsi" w:cstheme="minorHAnsi"/>
          <w:sz w:val="24"/>
          <w:szCs w:val="24"/>
        </w:rPr>
        <w:t xml:space="preserve">Include the typical quarterly performance report (or portfolio review) that your firm currently provides to clients with </w:t>
      </w:r>
      <w:r w:rsidR="004A7C11" w:rsidRPr="00EF4BC9">
        <w:rPr>
          <w:rFonts w:asciiTheme="minorHAnsi" w:hAnsiTheme="minorHAnsi" w:cstheme="minorHAnsi"/>
          <w:sz w:val="24"/>
          <w:szCs w:val="24"/>
        </w:rPr>
        <w:t>similar mandates to this RFP</w:t>
      </w:r>
      <w:r w:rsidRPr="00EF4BC9">
        <w:rPr>
          <w:rFonts w:asciiTheme="minorHAnsi" w:hAnsiTheme="minorHAnsi" w:cstheme="minorHAnsi"/>
          <w:sz w:val="24"/>
          <w:szCs w:val="24"/>
        </w:rPr>
        <w:t>.</w:t>
      </w:r>
    </w:p>
    <w:bookmarkEnd w:id="29"/>
    <w:p w14:paraId="0B47CECE" w14:textId="77777777" w:rsidR="001E4763" w:rsidRPr="00EF4BC9" w:rsidRDefault="001E4763" w:rsidP="00B94BA3">
      <w:pPr>
        <w:pStyle w:val="ListParagraph"/>
        <w:tabs>
          <w:tab w:val="left" w:pos="0"/>
          <w:tab w:val="left" w:pos="5760"/>
          <w:tab w:val="left" w:pos="6480"/>
        </w:tabs>
        <w:jc w:val="both"/>
        <w:rPr>
          <w:rFonts w:asciiTheme="minorHAnsi" w:hAnsiTheme="minorHAnsi" w:cstheme="minorHAnsi"/>
          <w:sz w:val="22"/>
          <w:szCs w:val="22"/>
          <w:u w:val="single"/>
        </w:rPr>
      </w:pPr>
    </w:p>
    <w:p w14:paraId="5CD57114" w14:textId="351F3D63" w:rsidR="001E4763" w:rsidRPr="00EF4BC9" w:rsidRDefault="001E4763" w:rsidP="00B94BA3">
      <w:pPr>
        <w:pStyle w:val="ListParagraph"/>
        <w:tabs>
          <w:tab w:val="left" w:pos="0"/>
          <w:tab w:val="left" w:pos="1440"/>
          <w:tab w:val="left" w:pos="5760"/>
          <w:tab w:val="left" w:pos="6480"/>
        </w:tabs>
        <w:ind w:left="1440" w:hanging="720"/>
        <w:jc w:val="both"/>
        <w:rPr>
          <w:rFonts w:asciiTheme="minorHAnsi" w:hAnsiTheme="minorHAnsi" w:cstheme="minorHAnsi"/>
          <w:i/>
          <w:sz w:val="24"/>
          <w:szCs w:val="24"/>
        </w:rPr>
      </w:pPr>
      <w:proofErr w:type="gramStart"/>
      <w:r w:rsidRPr="00EF4BC9">
        <w:rPr>
          <w:rFonts w:asciiTheme="minorHAnsi" w:hAnsiTheme="minorHAnsi" w:cstheme="minorHAnsi"/>
          <w:b/>
          <w:sz w:val="22"/>
          <w:szCs w:val="22"/>
        </w:rPr>
        <w:t>[  ]</w:t>
      </w:r>
      <w:proofErr w:type="gramEnd"/>
      <w:r w:rsidRPr="00EF4BC9">
        <w:rPr>
          <w:rFonts w:asciiTheme="minorHAnsi" w:hAnsiTheme="minorHAnsi" w:cstheme="minorHAnsi"/>
          <w:b/>
          <w:sz w:val="22"/>
          <w:szCs w:val="22"/>
        </w:rPr>
        <w:tab/>
      </w:r>
      <w:r w:rsidRPr="00EF4BC9">
        <w:rPr>
          <w:rFonts w:asciiTheme="minorHAnsi" w:hAnsiTheme="minorHAnsi" w:cstheme="minorHAnsi"/>
          <w:b/>
          <w:sz w:val="24"/>
          <w:szCs w:val="24"/>
        </w:rPr>
        <w:t xml:space="preserve">Proposal Appendix D </w:t>
      </w:r>
      <w:r w:rsidRPr="00EF4BC9">
        <w:rPr>
          <w:rFonts w:asciiTheme="minorHAnsi" w:hAnsiTheme="minorHAnsi" w:cstheme="minorHAnsi"/>
          <w:sz w:val="24"/>
          <w:szCs w:val="24"/>
        </w:rPr>
        <w:t xml:space="preserve">(see section </w:t>
      </w:r>
      <w:r w:rsidR="001A306F" w:rsidRPr="00EF4BC9">
        <w:rPr>
          <w:rFonts w:asciiTheme="minorHAnsi" w:hAnsiTheme="minorHAnsi" w:cstheme="minorHAnsi"/>
          <w:sz w:val="24"/>
          <w:szCs w:val="24"/>
        </w:rPr>
        <w:t>4.10.2.5</w:t>
      </w:r>
      <w:r w:rsidRPr="00EF4BC9">
        <w:rPr>
          <w:rFonts w:asciiTheme="minorHAnsi" w:hAnsiTheme="minorHAnsi" w:cstheme="minorHAnsi"/>
          <w:sz w:val="24"/>
          <w:szCs w:val="24"/>
        </w:rPr>
        <w:t xml:space="preserve">) </w:t>
      </w:r>
      <w:r w:rsidRPr="00EF4BC9">
        <w:rPr>
          <w:rFonts w:asciiTheme="minorHAnsi" w:hAnsiTheme="minorHAnsi" w:cstheme="minorHAnsi"/>
          <w:i/>
          <w:sz w:val="24"/>
          <w:szCs w:val="24"/>
        </w:rPr>
        <w:t>(Not counted in the page limitation)</w:t>
      </w:r>
    </w:p>
    <w:p w14:paraId="0A82CA59" w14:textId="77777777" w:rsidR="00340D03" w:rsidRPr="00EF4BC9" w:rsidRDefault="00340D03" w:rsidP="00B94BA3">
      <w:pPr>
        <w:pStyle w:val="ListParagraph"/>
        <w:tabs>
          <w:tab w:val="left" w:pos="0"/>
          <w:tab w:val="left" w:pos="1440"/>
          <w:tab w:val="left" w:pos="5760"/>
          <w:tab w:val="left" w:pos="6480"/>
        </w:tabs>
        <w:jc w:val="both"/>
        <w:rPr>
          <w:rFonts w:asciiTheme="minorHAnsi" w:hAnsiTheme="minorHAnsi" w:cstheme="minorHAnsi"/>
          <w:sz w:val="24"/>
          <w:szCs w:val="24"/>
        </w:rPr>
      </w:pPr>
    </w:p>
    <w:p w14:paraId="1BA76CE4" w14:textId="5288B2AE" w:rsidR="001E4763" w:rsidRPr="00EF4BC9" w:rsidRDefault="003B0DDF" w:rsidP="00B94BA3">
      <w:pPr>
        <w:pStyle w:val="ListParagraph"/>
        <w:tabs>
          <w:tab w:val="left" w:pos="0"/>
          <w:tab w:val="left" w:pos="5760"/>
          <w:tab w:val="left" w:pos="6480"/>
        </w:tabs>
        <w:ind w:left="1440"/>
        <w:jc w:val="both"/>
        <w:rPr>
          <w:rFonts w:asciiTheme="minorHAnsi" w:hAnsiTheme="minorHAnsi" w:cstheme="minorHAnsi"/>
          <w:sz w:val="24"/>
          <w:szCs w:val="24"/>
        </w:rPr>
      </w:pPr>
      <w:bookmarkStart w:id="30" w:name="_Hlk104998616"/>
      <w:r w:rsidRPr="003B0DDF">
        <w:rPr>
          <w:rFonts w:asciiTheme="minorHAnsi" w:hAnsiTheme="minorHAnsi" w:cstheme="minorHAnsi"/>
          <w:sz w:val="24"/>
          <w:szCs w:val="24"/>
        </w:rPr>
        <w:t xml:space="preserve">Provide a copy or example of a recommendation or due diligence report prepared for a client investing in </w:t>
      </w:r>
      <w:proofErr w:type="gramStart"/>
      <w:r w:rsidRPr="003B0DDF">
        <w:rPr>
          <w:rFonts w:asciiTheme="minorHAnsi" w:hAnsiTheme="minorHAnsi" w:cstheme="minorHAnsi"/>
          <w:sz w:val="24"/>
          <w:szCs w:val="24"/>
        </w:rPr>
        <w:t>an alternatives</w:t>
      </w:r>
      <w:proofErr w:type="gramEnd"/>
      <w:r w:rsidRPr="003B0DDF">
        <w:rPr>
          <w:rFonts w:asciiTheme="minorHAnsi" w:hAnsiTheme="minorHAnsi" w:cstheme="minorHAnsi"/>
          <w:sz w:val="24"/>
          <w:szCs w:val="24"/>
        </w:rPr>
        <w:t xml:space="preserve"> fund similar to, or the same as, those listed in Attachment H.  Provide a list of up to the last 10 alternatives funds, </w:t>
      </w:r>
      <w:proofErr w:type="gramStart"/>
      <w:r w:rsidRPr="003B0DDF">
        <w:rPr>
          <w:rFonts w:asciiTheme="minorHAnsi" w:hAnsiTheme="minorHAnsi" w:cstheme="minorHAnsi"/>
          <w:sz w:val="24"/>
          <w:szCs w:val="24"/>
        </w:rPr>
        <w:t>similar to</w:t>
      </w:r>
      <w:proofErr w:type="gramEnd"/>
      <w:r w:rsidRPr="003B0DDF">
        <w:rPr>
          <w:rFonts w:asciiTheme="minorHAnsi" w:hAnsiTheme="minorHAnsi" w:cstheme="minorHAnsi"/>
          <w:sz w:val="24"/>
          <w:szCs w:val="24"/>
        </w:rPr>
        <w:t xml:space="preserve">, or the same as, those listed in Attachment H, in which your clients have invested, for which your firm provided a positive recommendation or due diligence report. </w:t>
      </w:r>
      <w:r w:rsidRPr="003B0DDF">
        <w:rPr>
          <w:rFonts w:asciiTheme="minorHAnsi" w:hAnsiTheme="minorHAnsi" w:cstheme="minorHAnsi"/>
          <w:sz w:val="24"/>
          <w:szCs w:val="24"/>
        </w:rPr>
        <w:lastRenderedPageBreak/>
        <w:t>Likewise, please provide at least one negative recommendation, if you have an example to provide.</w:t>
      </w:r>
      <w:r w:rsidR="00093CF2">
        <w:rPr>
          <w:rFonts w:asciiTheme="minorHAnsi" w:hAnsiTheme="minorHAnsi" w:cstheme="minorHAnsi"/>
          <w:sz w:val="24"/>
          <w:szCs w:val="24"/>
        </w:rPr>
        <w:t xml:space="preserve"> </w:t>
      </w:r>
    </w:p>
    <w:bookmarkEnd w:id="30"/>
    <w:p w14:paraId="01091630" w14:textId="77777777" w:rsidR="001E4763" w:rsidRPr="00EF4BC9" w:rsidRDefault="001E4763" w:rsidP="00B94BA3">
      <w:pPr>
        <w:tabs>
          <w:tab w:val="left" w:pos="0"/>
          <w:tab w:val="left" w:pos="5760"/>
          <w:tab w:val="left" w:pos="6480"/>
        </w:tabs>
        <w:ind w:right="0"/>
        <w:jc w:val="both"/>
        <w:rPr>
          <w:rFonts w:asciiTheme="minorHAnsi" w:hAnsiTheme="minorHAnsi" w:cstheme="minorHAnsi"/>
          <w:sz w:val="24"/>
          <w:szCs w:val="24"/>
          <w:u w:val="single"/>
        </w:rPr>
      </w:pPr>
    </w:p>
    <w:p w14:paraId="7841B14B" w14:textId="215DF07E" w:rsidR="001E4763" w:rsidRPr="00EF4BC9" w:rsidRDefault="001E4763" w:rsidP="00B94BA3">
      <w:pPr>
        <w:ind w:left="720" w:right="0"/>
        <w:jc w:val="both"/>
        <w:rPr>
          <w:rFonts w:asciiTheme="minorHAnsi" w:hAnsiTheme="minorHAnsi" w:cstheme="minorHAnsi"/>
          <w:i/>
          <w:sz w:val="24"/>
          <w:szCs w:val="24"/>
        </w:rPr>
      </w:pPr>
      <w:proofErr w:type="gramStart"/>
      <w:r w:rsidRPr="00EF4BC9">
        <w:rPr>
          <w:rFonts w:asciiTheme="minorHAnsi" w:hAnsiTheme="minorHAnsi" w:cstheme="minorHAnsi"/>
          <w:b/>
          <w:sz w:val="24"/>
          <w:szCs w:val="24"/>
        </w:rPr>
        <w:t>[  ]</w:t>
      </w:r>
      <w:proofErr w:type="gramEnd"/>
      <w:r w:rsidRPr="00EF4BC9">
        <w:rPr>
          <w:rFonts w:asciiTheme="minorHAnsi" w:hAnsiTheme="minorHAnsi" w:cstheme="minorHAnsi"/>
          <w:b/>
          <w:sz w:val="24"/>
          <w:szCs w:val="24"/>
        </w:rPr>
        <w:tab/>
        <w:t xml:space="preserve">Fee Schedule </w:t>
      </w:r>
      <w:r w:rsidRPr="00EF4BC9">
        <w:rPr>
          <w:rFonts w:asciiTheme="minorHAnsi" w:hAnsiTheme="minorHAnsi" w:cstheme="minorHAnsi"/>
          <w:sz w:val="24"/>
          <w:szCs w:val="24"/>
        </w:rPr>
        <w:t xml:space="preserve"> </w:t>
      </w:r>
      <w:r w:rsidRPr="00EF4BC9">
        <w:rPr>
          <w:rFonts w:asciiTheme="minorHAnsi" w:hAnsiTheme="minorHAnsi" w:cstheme="minorHAnsi"/>
          <w:i/>
          <w:sz w:val="24"/>
          <w:szCs w:val="24"/>
        </w:rPr>
        <w:t>(Not counted in the page limitation)</w:t>
      </w:r>
    </w:p>
    <w:p w14:paraId="2BDFD2AA" w14:textId="77777777" w:rsidR="00340D03" w:rsidRPr="00EF4BC9" w:rsidRDefault="00340D03" w:rsidP="00B94BA3">
      <w:pPr>
        <w:ind w:left="720" w:right="0"/>
        <w:jc w:val="both"/>
        <w:rPr>
          <w:rFonts w:asciiTheme="minorHAnsi" w:hAnsiTheme="minorHAnsi" w:cstheme="minorHAnsi"/>
          <w:i/>
          <w:sz w:val="24"/>
          <w:szCs w:val="24"/>
        </w:rPr>
      </w:pPr>
    </w:p>
    <w:p w14:paraId="0B3B80A3" w14:textId="69FC63EA" w:rsidR="003562A3" w:rsidRPr="00EF4BC9" w:rsidRDefault="003562A3" w:rsidP="00B94BA3">
      <w:pPr>
        <w:ind w:left="1440" w:right="0"/>
        <w:jc w:val="both"/>
        <w:rPr>
          <w:rFonts w:asciiTheme="minorHAnsi" w:hAnsiTheme="minorHAnsi" w:cstheme="minorHAnsi"/>
          <w:sz w:val="24"/>
          <w:szCs w:val="24"/>
        </w:rPr>
      </w:pPr>
      <w:r w:rsidRPr="00EF4BC9">
        <w:rPr>
          <w:rFonts w:asciiTheme="minorHAnsi" w:hAnsiTheme="minorHAnsi" w:cstheme="minorHAnsi"/>
          <w:sz w:val="24"/>
          <w:szCs w:val="24"/>
        </w:rPr>
        <w:t>Firms providing a response must submit their fee schedule for consulting services in the format prescribed below.  The fee schedule shall include all costs and expenses for providing services to the OIC as described in this RFP</w:t>
      </w:r>
      <w:r w:rsidR="00171E37" w:rsidRPr="00EF4BC9">
        <w:rPr>
          <w:rFonts w:asciiTheme="minorHAnsi" w:hAnsiTheme="minorHAnsi" w:cstheme="minorHAnsi"/>
          <w:sz w:val="24"/>
          <w:szCs w:val="24"/>
        </w:rPr>
        <w:t xml:space="preserve">. </w:t>
      </w:r>
      <w:r w:rsidR="00340D03" w:rsidRPr="00EF4BC9">
        <w:rPr>
          <w:rFonts w:asciiTheme="minorHAnsi" w:hAnsiTheme="minorHAnsi" w:cstheme="minorHAnsi"/>
          <w:sz w:val="24"/>
          <w:szCs w:val="24"/>
        </w:rPr>
        <w:t xml:space="preserve"> </w:t>
      </w:r>
      <w:r w:rsidR="00171E37" w:rsidRPr="00EF4BC9">
        <w:rPr>
          <w:rFonts w:asciiTheme="minorHAnsi" w:hAnsiTheme="minorHAnsi" w:cstheme="minorHAnsi"/>
          <w:sz w:val="24"/>
          <w:szCs w:val="24"/>
        </w:rPr>
        <w:t>The Fee Schedule should reflect the Proposer’s best and final offer for fees, but fees may be further negotiated in the Agreement.</w:t>
      </w:r>
    </w:p>
    <w:p w14:paraId="04C2A065" w14:textId="77777777" w:rsidR="003562A3" w:rsidRPr="00EF4BC9" w:rsidRDefault="003562A3" w:rsidP="00B94BA3">
      <w:pPr>
        <w:ind w:left="1440" w:right="0"/>
        <w:jc w:val="both"/>
        <w:rPr>
          <w:rFonts w:asciiTheme="minorHAnsi" w:hAnsiTheme="minorHAnsi" w:cstheme="minorHAnsi"/>
          <w:sz w:val="24"/>
          <w:szCs w:val="24"/>
        </w:rPr>
      </w:pPr>
    </w:p>
    <w:p w14:paraId="398FF87E" w14:textId="0A4910F8" w:rsidR="00171E37" w:rsidRPr="00EF4BC9" w:rsidRDefault="003562A3" w:rsidP="00B94BA3">
      <w:pPr>
        <w:ind w:left="1440" w:right="0"/>
        <w:jc w:val="both"/>
        <w:rPr>
          <w:rFonts w:asciiTheme="minorHAnsi" w:hAnsiTheme="minorHAnsi" w:cstheme="minorHAnsi"/>
          <w:sz w:val="24"/>
          <w:szCs w:val="24"/>
        </w:rPr>
      </w:pPr>
      <w:r w:rsidRPr="00EF4BC9">
        <w:rPr>
          <w:rFonts w:asciiTheme="minorHAnsi" w:hAnsiTheme="minorHAnsi" w:cstheme="minorHAnsi"/>
          <w:sz w:val="24"/>
          <w:szCs w:val="24"/>
        </w:rPr>
        <w:t>Firms providing a response must submit an annual fee of all services as described in the Scope of Work (see section 2.3) of this RFP</w:t>
      </w:r>
      <w:r w:rsidR="00E5706A" w:rsidRPr="00EF4BC9">
        <w:rPr>
          <w:rFonts w:asciiTheme="minorHAnsi" w:hAnsiTheme="minorHAnsi" w:cstheme="minorHAnsi"/>
          <w:sz w:val="24"/>
          <w:szCs w:val="24"/>
        </w:rPr>
        <w:t xml:space="preserve"> as well as a</w:t>
      </w:r>
      <w:r w:rsidR="00AE18FA" w:rsidRPr="00EF4BC9">
        <w:rPr>
          <w:rFonts w:asciiTheme="minorHAnsi" w:hAnsiTheme="minorHAnsi" w:cstheme="minorHAnsi"/>
          <w:sz w:val="24"/>
          <w:szCs w:val="24"/>
        </w:rPr>
        <w:t xml:space="preserve">n alternative </w:t>
      </w:r>
      <w:r w:rsidR="00E5706A" w:rsidRPr="00EF4BC9">
        <w:rPr>
          <w:rFonts w:asciiTheme="minorHAnsi" w:hAnsiTheme="minorHAnsi" w:cstheme="minorHAnsi"/>
          <w:sz w:val="24"/>
          <w:szCs w:val="24"/>
        </w:rPr>
        <w:t xml:space="preserve">fee schedule based on </w:t>
      </w:r>
      <w:r w:rsidR="00E322C9" w:rsidRPr="00EF4BC9">
        <w:rPr>
          <w:rFonts w:asciiTheme="minorHAnsi" w:hAnsiTheme="minorHAnsi" w:cstheme="minorHAnsi"/>
          <w:sz w:val="24"/>
          <w:szCs w:val="24"/>
        </w:rPr>
        <w:t>piecemeal due diligence reporting</w:t>
      </w:r>
      <w:r w:rsidR="00E5706A" w:rsidRPr="00EF4BC9">
        <w:rPr>
          <w:rFonts w:asciiTheme="minorHAnsi" w:hAnsiTheme="minorHAnsi" w:cstheme="minorHAnsi"/>
          <w:sz w:val="24"/>
          <w:szCs w:val="24"/>
        </w:rPr>
        <w:t xml:space="preserve"> and monitoring</w:t>
      </w:r>
      <w:r w:rsidRPr="00EF4BC9">
        <w:rPr>
          <w:rFonts w:asciiTheme="minorHAnsi" w:hAnsiTheme="minorHAnsi" w:cstheme="minorHAnsi"/>
          <w:sz w:val="24"/>
          <w:szCs w:val="24"/>
        </w:rPr>
        <w:t xml:space="preserve"> (Attachment E - Fee Schedule must be completed</w:t>
      </w:r>
      <w:r w:rsidR="00E5706A" w:rsidRPr="00EF4BC9">
        <w:rPr>
          <w:rFonts w:asciiTheme="minorHAnsi" w:hAnsiTheme="minorHAnsi" w:cstheme="minorHAnsi"/>
          <w:sz w:val="24"/>
          <w:szCs w:val="24"/>
        </w:rPr>
        <w:t>).</w:t>
      </w:r>
    </w:p>
    <w:p w14:paraId="633CBD48" w14:textId="77777777" w:rsidR="00400D27" w:rsidRPr="00EF4BC9" w:rsidRDefault="00C510C3" w:rsidP="00464D1D">
      <w:pPr>
        <w:pStyle w:val="1-HEADER"/>
        <w:rPr>
          <w:rFonts w:asciiTheme="minorHAnsi" w:hAnsiTheme="minorHAnsi" w:cstheme="minorHAnsi"/>
        </w:rPr>
      </w:pPr>
      <w:bookmarkStart w:id="31" w:name="_Toc408483017"/>
      <w:bookmarkEnd w:id="27"/>
      <w:r w:rsidRPr="00EF4BC9">
        <w:rPr>
          <w:rFonts w:asciiTheme="minorHAnsi" w:hAnsiTheme="minorHAnsi" w:cstheme="minorHAnsi"/>
        </w:rPr>
        <w:t xml:space="preserve"> </w:t>
      </w:r>
      <w:bookmarkStart w:id="32" w:name="_Toc124338042"/>
      <w:r w:rsidR="00400D27" w:rsidRPr="00EF4BC9">
        <w:rPr>
          <w:rFonts w:asciiTheme="minorHAnsi" w:hAnsiTheme="minorHAnsi" w:cstheme="minorHAnsi"/>
        </w:rPr>
        <w:t>SOLICITATION PROCESS</w:t>
      </w:r>
      <w:bookmarkEnd w:id="32"/>
    </w:p>
    <w:p w14:paraId="2C36663F" w14:textId="77777777" w:rsidR="00291367" w:rsidRPr="00EF4BC9" w:rsidRDefault="00291367" w:rsidP="00340D03">
      <w:pPr>
        <w:pStyle w:val="11-HEADER"/>
        <w:ind w:left="360" w:hanging="360"/>
        <w:rPr>
          <w:rFonts w:asciiTheme="minorHAnsi" w:hAnsiTheme="minorHAnsi" w:cstheme="minorHAnsi"/>
          <w:bCs/>
        </w:rPr>
      </w:pPr>
      <w:bookmarkStart w:id="33" w:name="_Toc124338043"/>
      <w:r w:rsidRPr="00EF4BC9">
        <w:rPr>
          <w:rFonts w:asciiTheme="minorHAnsi" w:hAnsiTheme="minorHAnsi" w:cstheme="minorHAnsi"/>
          <w:bCs/>
        </w:rPr>
        <w:t>PUBLIC NOTICE</w:t>
      </w:r>
      <w:bookmarkEnd w:id="33"/>
    </w:p>
    <w:p w14:paraId="3DFD58BA" w14:textId="0E45773C" w:rsidR="00291367" w:rsidRPr="00EF4BC9" w:rsidRDefault="00291367" w:rsidP="00296645">
      <w:pPr>
        <w:pStyle w:val="11-text"/>
        <w:ind w:left="288"/>
        <w:jc w:val="both"/>
        <w:rPr>
          <w:rFonts w:asciiTheme="minorHAnsi" w:hAnsiTheme="minorHAnsi" w:cstheme="minorHAnsi"/>
        </w:rPr>
      </w:pPr>
      <w:r w:rsidRPr="00EF4BC9">
        <w:rPr>
          <w:rFonts w:asciiTheme="minorHAnsi" w:hAnsiTheme="minorHAnsi" w:cstheme="minorHAnsi"/>
        </w:rPr>
        <w:t xml:space="preserve">The RFP and attachments are published in </w:t>
      </w:r>
      <w:proofErr w:type="spellStart"/>
      <w:r w:rsidR="0047174C" w:rsidRPr="00EF4BC9">
        <w:rPr>
          <w:rFonts w:asciiTheme="minorHAnsi" w:hAnsiTheme="minorHAnsi" w:cstheme="minorHAnsi"/>
        </w:rPr>
        <w:t>OregonBuys</w:t>
      </w:r>
      <w:proofErr w:type="spellEnd"/>
      <w:r w:rsidRPr="00EF4BC9">
        <w:rPr>
          <w:rFonts w:asciiTheme="minorHAnsi" w:hAnsiTheme="minorHAnsi" w:cstheme="minorHAnsi"/>
        </w:rPr>
        <w:t xml:space="preserve"> at </w:t>
      </w:r>
      <w:r w:rsidR="0047174C" w:rsidRPr="00EF4BC9">
        <w:rPr>
          <w:rFonts w:asciiTheme="minorHAnsi" w:hAnsiTheme="minorHAnsi" w:cstheme="minorHAnsi"/>
        </w:rPr>
        <w:t>https://oregonbuys.gov/</w:t>
      </w:r>
      <w:r w:rsidRPr="00EF4BC9">
        <w:rPr>
          <w:rFonts w:asciiTheme="minorHAnsi" w:hAnsiTheme="minorHAnsi" w:cstheme="minorHAnsi"/>
        </w:rPr>
        <w:t xml:space="preserve">.  </w:t>
      </w:r>
      <w:r w:rsidR="0047174C" w:rsidRPr="00EF4BC9">
        <w:rPr>
          <w:rFonts w:asciiTheme="minorHAnsi" w:hAnsiTheme="minorHAnsi" w:cstheme="minorHAnsi"/>
        </w:rPr>
        <w:t xml:space="preserve"> </w:t>
      </w:r>
      <w:r w:rsidR="00C510C3" w:rsidRPr="00EF4BC9">
        <w:rPr>
          <w:rFonts w:asciiTheme="minorHAnsi" w:hAnsiTheme="minorHAnsi" w:cstheme="minorHAnsi"/>
        </w:rPr>
        <w:t xml:space="preserve">The RFP and attachments will be posted to the Treasury Website at </w:t>
      </w:r>
      <w:hyperlink r:id="rId18" w:history="1">
        <w:r w:rsidR="001D2F72" w:rsidRPr="00EF4BC9">
          <w:rPr>
            <w:rStyle w:val="Hyperlink"/>
            <w:rFonts w:asciiTheme="minorHAnsi" w:hAnsiTheme="minorHAnsi" w:cstheme="minorHAnsi"/>
          </w:rPr>
          <w:t>https://www.oregon.gov/treasury</w:t>
        </w:r>
      </w:hyperlink>
      <w:r w:rsidR="001D2F72" w:rsidRPr="00EF4BC9">
        <w:rPr>
          <w:rFonts w:asciiTheme="minorHAnsi" w:hAnsiTheme="minorHAnsi" w:cstheme="minorHAnsi"/>
        </w:rPr>
        <w:t xml:space="preserve">. </w:t>
      </w:r>
      <w:r w:rsidRPr="00EF4BC9">
        <w:rPr>
          <w:rFonts w:asciiTheme="minorHAnsi" w:hAnsiTheme="minorHAnsi" w:cstheme="minorHAnsi"/>
        </w:rPr>
        <w:t>RFP documents will not be mailed to prospective Proposers.</w:t>
      </w:r>
    </w:p>
    <w:p w14:paraId="3B41A93E" w14:textId="73C38BF7" w:rsidR="00291367" w:rsidRPr="00EF4BC9" w:rsidRDefault="00291367" w:rsidP="00296645">
      <w:pPr>
        <w:pStyle w:val="11-text"/>
        <w:ind w:left="288"/>
        <w:jc w:val="both"/>
        <w:rPr>
          <w:rFonts w:asciiTheme="minorHAnsi" w:hAnsiTheme="minorHAnsi" w:cstheme="minorHAnsi"/>
        </w:rPr>
      </w:pPr>
      <w:r w:rsidRPr="00EF4BC9">
        <w:rPr>
          <w:rFonts w:asciiTheme="minorHAnsi" w:hAnsiTheme="minorHAnsi" w:cstheme="minorHAnsi"/>
        </w:rPr>
        <w:t>Modifications, if any, to this RFP will be made by written Addenda published in</w:t>
      </w:r>
      <w:r w:rsidR="0047174C" w:rsidRPr="00EF4BC9">
        <w:rPr>
          <w:rFonts w:asciiTheme="minorHAnsi" w:hAnsiTheme="minorHAnsi" w:cstheme="minorHAnsi"/>
        </w:rPr>
        <w:t xml:space="preserve"> </w:t>
      </w:r>
      <w:proofErr w:type="spellStart"/>
      <w:r w:rsidR="0047174C" w:rsidRPr="00EF4BC9">
        <w:rPr>
          <w:rFonts w:asciiTheme="minorHAnsi" w:hAnsiTheme="minorHAnsi" w:cstheme="minorHAnsi"/>
        </w:rPr>
        <w:t>OregonBuys</w:t>
      </w:r>
      <w:proofErr w:type="spellEnd"/>
      <w:r w:rsidR="001D2F72" w:rsidRPr="00EF4BC9">
        <w:rPr>
          <w:rFonts w:asciiTheme="minorHAnsi" w:hAnsiTheme="minorHAnsi" w:cstheme="minorHAnsi"/>
        </w:rPr>
        <w:t xml:space="preserve"> and the Treasury website</w:t>
      </w:r>
      <w:r w:rsidRPr="00EF4BC9">
        <w:rPr>
          <w:rFonts w:asciiTheme="minorHAnsi" w:hAnsiTheme="minorHAnsi" w:cstheme="minorHAnsi"/>
        </w:rPr>
        <w:t xml:space="preserve">.  Prospective Proposer is solely responsible for checking </w:t>
      </w:r>
      <w:proofErr w:type="spellStart"/>
      <w:r w:rsidR="0047174C" w:rsidRPr="00EF4BC9">
        <w:rPr>
          <w:rFonts w:asciiTheme="minorHAnsi" w:hAnsiTheme="minorHAnsi" w:cstheme="minorHAnsi"/>
        </w:rPr>
        <w:t>OregonBuys</w:t>
      </w:r>
      <w:proofErr w:type="spellEnd"/>
      <w:r w:rsidRPr="00EF4BC9">
        <w:rPr>
          <w:rFonts w:asciiTheme="minorHAnsi" w:hAnsiTheme="minorHAnsi" w:cstheme="minorHAnsi"/>
        </w:rPr>
        <w:t xml:space="preserve"> to determine </w:t>
      </w:r>
      <w:proofErr w:type="gramStart"/>
      <w:r w:rsidRPr="00EF4BC9">
        <w:rPr>
          <w:rFonts w:asciiTheme="minorHAnsi" w:hAnsiTheme="minorHAnsi" w:cstheme="minorHAnsi"/>
        </w:rPr>
        <w:t>whether or not</w:t>
      </w:r>
      <w:proofErr w:type="gramEnd"/>
      <w:r w:rsidRPr="00EF4BC9">
        <w:rPr>
          <w:rFonts w:asciiTheme="minorHAnsi" w:hAnsiTheme="minorHAnsi" w:cstheme="minorHAnsi"/>
        </w:rPr>
        <w:t xml:space="preserve"> any Addenda have been issued.  Addenda are incorporated into the RFP by this reference</w:t>
      </w:r>
      <w:r w:rsidR="008820E5" w:rsidRPr="00EF4BC9">
        <w:rPr>
          <w:rFonts w:asciiTheme="minorHAnsi" w:hAnsiTheme="minorHAnsi" w:cstheme="minorHAnsi"/>
        </w:rPr>
        <w:t>.</w:t>
      </w:r>
    </w:p>
    <w:p w14:paraId="610688E9" w14:textId="77777777" w:rsidR="00291367" w:rsidRPr="00EF4BC9" w:rsidRDefault="00291367" w:rsidP="00E505CA">
      <w:pPr>
        <w:pStyle w:val="11-HEADER"/>
        <w:rPr>
          <w:rFonts w:asciiTheme="minorHAnsi" w:hAnsiTheme="minorHAnsi" w:cstheme="minorHAnsi"/>
        </w:rPr>
      </w:pPr>
      <w:bookmarkStart w:id="34" w:name="_Toc124338044"/>
      <w:r w:rsidRPr="00EF4BC9">
        <w:rPr>
          <w:rFonts w:asciiTheme="minorHAnsi" w:hAnsiTheme="minorHAnsi" w:cstheme="minorHAnsi"/>
        </w:rPr>
        <w:t>PRE</w:t>
      </w:r>
      <w:r w:rsidR="007868F8" w:rsidRPr="00EF4BC9">
        <w:rPr>
          <w:rFonts w:asciiTheme="minorHAnsi" w:hAnsiTheme="minorHAnsi" w:cstheme="minorHAnsi"/>
        </w:rPr>
        <w:t>-</w:t>
      </w:r>
      <w:r w:rsidRPr="00EF4BC9">
        <w:rPr>
          <w:rFonts w:asciiTheme="minorHAnsi" w:hAnsiTheme="minorHAnsi" w:cstheme="minorHAnsi"/>
        </w:rPr>
        <w:t>PROPOSAL CONFERENCE</w:t>
      </w:r>
      <w:bookmarkEnd w:id="34"/>
    </w:p>
    <w:p w14:paraId="52BF473B" w14:textId="0BA32FB1" w:rsidR="00291367" w:rsidRPr="00EF4BC9" w:rsidRDefault="002F2946" w:rsidP="00296645">
      <w:pPr>
        <w:pStyle w:val="0-NOTES"/>
        <w:spacing w:before="240" w:after="240"/>
        <w:ind w:left="288"/>
        <w:jc w:val="both"/>
        <w:rPr>
          <w:rFonts w:asciiTheme="minorHAnsi" w:hAnsiTheme="minorHAnsi" w:cstheme="minorHAnsi"/>
          <w:i w:val="0"/>
          <w:color w:val="auto"/>
        </w:rPr>
      </w:pPr>
      <w:r w:rsidRPr="00EF4BC9" w:rsidDel="002F2946">
        <w:rPr>
          <w:rFonts w:asciiTheme="minorHAnsi" w:hAnsiTheme="minorHAnsi" w:cstheme="minorHAnsi"/>
          <w:i w:val="0"/>
          <w:color w:val="auto"/>
        </w:rPr>
        <w:t xml:space="preserve"> </w:t>
      </w:r>
      <w:r w:rsidR="00291367" w:rsidRPr="00EF4BC9">
        <w:rPr>
          <w:rFonts w:asciiTheme="minorHAnsi" w:hAnsiTheme="minorHAnsi" w:cstheme="minorHAnsi"/>
          <w:i w:val="0"/>
          <w:color w:val="auto"/>
        </w:rPr>
        <w:t xml:space="preserve">A </w:t>
      </w:r>
      <w:r w:rsidR="007868F8" w:rsidRPr="00EF4BC9">
        <w:rPr>
          <w:rFonts w:asciiTheme="minorHAnsi" w:hAnsiTheme="minorHAnsi" w:cstheme="minorHAnsi"/>
          <w:i w:val="0"/>
          <w:color w:val="auto"/>
        </w:rPr>
        <w:t>P</w:t>
      </w:r>
      <w:r w:rsidR="00291367" w:rsidRPr="00EF4BC9">
        <w:rPr>
          <w:rFonts w:asciiTheme="minorHAnsi" w:hAnsiTheme="minorHAnsi" w:cstheme="minorHAnsi"/>
          <w:i w:val="0"/>
          <w:color w:val="auto"/>
        </w:rPr>
        <w:t>re-Proposal conference will not be held for this RFP.</w:t>
      </w:r>
    </w:p>
    <w:p w14:paraId="0F1C948D" w14:textId="77777777" w:rsidR="00291367" w:rsidRPr="00EF4BC9" w:rsidRDefault="009C7272" w:rsidP="009C7272">
      <w:pPr>
        <w:pStyle w:val="11-HEADER"/>
        <w:rPr>
          <w:rFonts w:asciiTheme="minorHAnsi" w:hAnsiTheme="minorHAnsi" w:cstheme="minorHAnsi"/>
        </w:rPr>
      </w:pPr>
      <w:bookmarkStart w:id="35" w:name="_Toc124338045"/>
      <w:r w:rsidRPr="00EF4BC9">
        <w:rPr>
          <w:rFonts w:asciiTheme="minorHAnsi" w:hAnsiTheme="minorHAnsi" w:cstheme="minorHAnsi"/>
        </w:rPr>
        <w:t>QUESTIONS / REQUESTS FOR CLARIFICATIONS</w:t>
      </w:r>
      <w:bookmarkEnd w:id="35"/>
    </w:p>
    <w:p w14:paraId="567BB133" w14:textId="77777777" w:rsidR="007A676C" w:rsidRPr="00EF4BC9" w:rsidRDefault="007A676C" w:rsidP="00340D03">
      <w:pPr>
        <w:pStyle w:val="11-text"/>
        <w:spacing w:before="0" w:after="0"/>
        <w:jc w:val="both"/>
        <w:rPr>
          <w:rFonts w:asciiTheme="minorHAnsi" w:hAnsiTheme="minorHAnsi" w:cstheme="minorHAnsi"/>
        </w:rPr>
      </w:pPr>
      <w:r w:rsidRPr="00EF4BC9">
        <w:rPr>
          <w:rFonts w:asciiTheme="minorHAnsi" w:hAnsiTheme="minorHAnsi" w:cstheme="minorHAnsi"/>
        </w:rPr>
        <w:t>All inquiries, whether relating to the RFP process, administration, deadline or method of award, or to the intent or technical aspects of the RFP must:</w:t>
      </w:r>
    </w:p>
    <w:p w14:paraId="6249D268" w14:textId="77777777" w:rsidR="007A676C" w:rsidRPr="00EF4BC9" w:rsidRDefault="007A676C" w:rsidP="00340D03">
      <w:pPr>
        <w:pStyle w:val="11-textbullet"/>
        <w:keepNext w:val="0"/>
        <w:spacing w:before="0" w:after="0"/>
        <w:ind w:left="720"/>
        <w:jc w:val="both"/>
        <w:outlineLvl w:val="9"/>
        <w:rPr>
          <w:rFonts w:asciiTheme="minorHAnsi" w:hAnsiTheme="minorHAnsi" w:cstheme="minorHAnsi"/>
        </w:rPr>
      </w:pPr>
      <w:r w:rsidRPr="00EF4BC9">
        <w:rPr>
          <w:rFonts w:asciiTheme="minorHAnsi" w:hAnsiTheme="minorHAnsi" w:cstheme="minorHAnsi"/>
        </w:rPr>
        <w:t xml:space="preserve">Be delivered to the SPC via </w:t>
      </w:r>
      <w:proofErr w:type="gramStart"/>
      <w:r w:rsidRPr="00EF4BC9">
        <w:rPr>
          <w:rFonts w:asciiTheme="minorHAnsi" w:hAnsiTheme="minorHAnsi" w:cstheme="minorHAnsi"/>
        </w:rPr>
        <w:t>email</w:t>
      </w:r>
      <w:r w:rsidR="00DD6E61" w:rsidRPr="00EF4BC9">
        <w:rPr>
          <w:rFonts w:asciiTheme="minorHAnsi" w:hAnsiTheme="minorHAnsi" w:cstheme="minorHAnsi"/>
        </w:rPr>
        <w:t>;</w:t>
      </w:r>
      <w:proofErr w:type="gramEnd"/>
    </w:p>
    <w:p w14:paraId="4519DAAA" w14:textId="77777777" w:rsidR="007A676C" w:rsidRPr="00EF4BC9" w:rsidRDefault="007A676C" w:rsidP="00340D03">
      <w:pPr>
        <w:pStyle w:val="11-textbullet"/>
        <w:keepNext w:val="0"/>
        <w:spacing w:before="0" w:after="0"/>
        <w:ind w:left="720"/>
        <w:jc w:val="both"/>
        <w:outlineLvl w:val="9"/>
        <w:rPr>
          <w:rFonts w:asciiTheme="minorHAnsi" w:hAnsiTheme="minorHAnsi" w:cstheme="minorHAnsi"/>
        </w:rPr>
      </w:pPr>
      <w:r w:rsidRPr="00EF4BC9">
        <w:rPr>
          <w:rFonts w:asciiTheme="minorHAnsi" w:hAnsiTheme="minorHAnsi" w:cstheme="minorHAnsi"/>
        </w:rPr>
        <w:t xml:space="preserve">Reference the RFP </w:t>
      </w:r>
      <w:proofErr w:type="gramStart"/>
      <w:r w:rsidRPr="00EF4BC9">
        <w:rPr>
          <w:rFonts w:asciiTheme="minorHAnsi" w:hAnsiTheme="minorHAnsi" w:cstheme="minorHAnsi"/>
        </w:rPr>
        <w:t>number</w:t>
      </w:r>
      <w:r w:rsidR="00DD6E61" w:rsidRPr="00EF4BC9">
        <w:rPr>
          <w:rFonts w:asciiTheme="minorHAnsi" w:hAnsiTheme="minorHAnsi" w:cstheme="minorHAnsi"/>
        </w:rPr>
        <w:t>;</w:t>
      </w:r>
      <w:proofErr w:type="gramEnd"/>
    </w:p>
    <w:p w14:paraId="0BE68168" w14:textId="77777777" w:rsidR="007A676C" w:rsidRPr="00EF4BC9" w:rsidRDefault="007A676C" w:rsidP="00340D03">
      <w:pPr>
        <w:pStyle w:val="11-textbullet"/>
        <w:keepNext w:val="0"/>
        <w:spacing w:before="0" w:after="0"/>
        <w:ind w:left="720"/>
        <w:jc w:val="both"/>
        <w:outlineLvl w:val="9"/>
        <w:rPr>
          <w:rFonts w:asciiTheme="minorHAnsi" w:hAnsiTheme="minorHAnsi" w:cstheme="minorHAnsi"/>
        </w:rPr>
      </w:pPr>
      <w:r w:rsidRPr="00EF4BC9">
        <w:rPr>
          <w:rFonts w:asciiTheme="minorHAnsi" w:hAnsiTheme="minorHAnsi" w:cstheme="minorHAnsi"/>
        </w:rPr>
        <w:t xml:space="preserve">Identify Proposer’s name and contact </w:t>
      </w:r>
      <w:proofErr w:type="gramStart"/>
      <w:r w:rsidRPr="00EF4BC9">
        <w:rPr>
          <w:rFonts w:asciiTheme="minorHAnsi" w:hAnsiTheme="minorHAnsi" w:cstheme="minorHAnsi"/>
        </w:rPr>
        <w:t>information</w:t>
      </w:r>
      <w:r w:rsidR="00DD6E61" w:rsidRPr="00EF4BC9">
        <w:rPr>
          <w:rFonts w:asciiTheme="minorHAnsi" w:hAnsiTheme="minorHAnsi" w:cstheme="minorHAnsi"/>
        </w:rPr>
        <w:t>;</w:t>
      </w:r>
      <w:proofErr w:type="gramEnd"/>
    </w:p>
    <w:p w14:paraId="24FF1780" w14:textId="77777777" w:rsidR="007A676C" w:rsidRPr="00EF4BC9" w:rsidRDefault="007A676C" w:rsidP="00340D03">
      <w:pPr>
        <w:pStyle w:val="11-textbullet"/>
        <w:keepNext w:val="0"/>
        <w:spacing w:before="0" w:after="0"/>
        <w:ind w:left="720"/>
        <w:jc w:val="both"/>
        <w:outlineLvl w:val="9"/>
        <w:rPr>
          <w:rFonts w:asciiTheme="minorHAnsi" w:hAnsiTheme="minorHAnsi" w:cstheme="minorHAnsi"/>
        </w:rPr>
      </w:pPr>
      <w:r w:rsidRPr="00EF4BC9">
        <w:rPr>
          <w:rFonts w:asciiTheme="minorHAnsi" w:hAnsiTheme="minorHAnsi" w:cstheme="minorHAnsi"/>
        </w:rPr>
        <w:t>Refer to the specific area of the RFP being questioned (i.e. page, section and paragraph number); and</w:t>
      </w:r>
    </w:p>
    <w:p w14:paraId="69353D20" w14:textId="77777777" w:rsidR="007A676C" w:rsidRPr="00EF4BC9" w:rsidRDefault="007A676C" w:rsidP="00340D03">
      <w:pPr>
        <w:pStyle w:val="11-textbullet"/>
        <w:keepNext w:val="0"/>
        <w:spacing w:before="0" w:after="0"/>
        <w:ind w:left="720"/>
        <w:jc w:val="both"/>
        <w:outlineLvl w:val="9"/>
        <w:rPr>
          <w:rFonts w:asciiTheme="minorHAnsi" w:hAnsiTheme="minorHAnsi" w:cstheme="minorHAnsi"/>
        </w:rPr>
      </w:pPr>
      <w:r w:rsidRPr="00EF4BC9">
        <w:rPr>
          <w:rFonts w:asciiTheme="minorHAnsi" w:hAnsiTheme="minorHAnsi" w:cstheme="minorHAnsi"/>
        </w:rPr>
        <w:t>Be received by the due date and time for Questions/Requests for Clarification identified in the Schedule</w:t>
      </w:r>
      <w:r w:rsidR="00DD6E61" w:rsidRPr="00EF4BC9">
        <w:rPr>
          <w:rFonts w:asciiTheme="minorHAnsi" w:hAnsiTheme="minorHAnsi" w:cstheme="minorHAnsi"/>
        </w:rPr>
        <w:t>.</w:t>
      </w:r>
    </w:p>
    <w:p w14:paraId="3A76D43C" w14:textId="77777777" w:rsidR="007A676C" w:rsidRPr="00EF4BC9" w:rsidRDefault="007A676C" w:rsidP="00E505CA">
      <w:pPr>
        <w:pStyle w:val="11-HEADER"/>
        <w:rPr>
          <w:rFonts w:asciiTheme="minorHAnsi" w:hAnsiTheme="minorHAnsi" w:cstheme="minorHAnsi"/>
        </w:rPr>
      </w:pPr>
      <w:bookmarkStart w:id="36" w:name="_Toc124338046"/>
      <w:r w:rsidRPr="00EF4BC9">
        <w:rPr>
          <w:rFonts w:asciiTheme="minorHAnsi" w:hAnsiTheme="minorHAnsi" w:cstheme="minorHAnsi"/>
        </w:rPr>
        <w:lastRenderedPageBreak/>
        <w:t>SOLICITATION PROTESTS</w:t>
      </w:r>
      <w:bookmarkEnd w:id="36"/>
    </w:p>
    <w:p w14:paraId="7BB8D2F1" w14:textId="77777777" w:rsidR="007A676C" w:rsidRPr="00EF4BC9" w:rsidRDefault="007A676C" w:rsidP="002F2946">
      <w:pPr>
        <w:pStyle w:val="111-HEADER"/>
        <w:rPr>
          <w:rFonts w:asciiTheme="minorHAnsi" w:hAnsiTheme="minorHAnsi" w:cstheme="minorHAnsi"/>
        </w:rPr>
      </w:pPr>
      <w:r w:rsidRPr="00EF4BC9">
        <w:rPr>
          <w:rFonts w:asciiTheme="minorHAnsi" w:hAnsiTheme="minorHAnsi" w:cstheme="minorHAnsi"/>
        </w:rPr>
        <w:t>Protests to RFP</w:t>
      </w:r>
    </w:p>
    <w:p w14:paraId="7C815CE3" w14:textId="77777777" w:rsidR="007A676C" w:rsidRPr="00EF4BC9" w:rsidRDefault="007A676C" w:rsidP="00C378E7">
      <w:pPr>
        <w:pStyle w:val="111-text"/>
        <w:spacing w:before="240" w:after="240"/>
        <w:ind w:left="360"/>
        <w:jc w:val="both"/>
        <w:rPr>
          <w:rFonts w:asciiTheme="minorHAnsi" w:hAnsiTheme="minorHAnsi" w:cstheme="minorHAnsi"/>
        </w:rPr>
      </w:pPr>
      <w:r w:rsidRPr="00EF4BC9">
        <w:rPr>
          <w:rFonts w:asciiTheme="minorHAnsi" w:hAnsiTheme="minorHAnsi" w:cstheme="minorHAnsi"/>
        </w:rPr>
        <w:t xml:space="preserve">Prospective Proposer may submit a </w:t>
      </w:r>
      <w:r w:rsidR="001D2F72" w:rsidRPr="00EF4BC9">
        <w:rPr>
          <w:rFonts w:asciiTheme="minorHAnsi" w:hAnsiTheme="minorHAnsi" w:cstheme="minorHAnsi"/>
        </w:rPr>
        <w:t>written</w:t>
      </w:r>
      <w:r w:rsidRPr="00EF4BC9">
        <w:rPr>
          <w:rFonts w:asciiTheme="minorHAnsi" w:hAnsiTheme="minorHAnsi" w:cstheme="minorHAnsi"/>
        </w:rPr>
        <w:t xml:space="preserve"> protest of anything contained in this RFP, including but not limited to, the RFP process, </w:t>
      </w:r>
      <w:r w:rsidR="00804821" w:rsidRPr="00EF4BC9">
        <w:rPr>
          <w:rFonts w:asciiTheme="minorHAnsi" w:hAnsiTheme="minorHAnsi" w:cstheme="minorHAnsi"/>
        </w:rPr>
        <w:t>s</w:t>
      </w:r>
      <w:r w:rsidRPr="00EF4BC9">
        <w:rPr>
          <w:rFonts w:asciiTheme="minorHAnsi" w:hAnsiTheme="minorHAnsi" w:cstheme="minorHAnsi"/>
        </w:rPr>
        <w:t xml:space="preserve">pecifications, Scope of Work, and the proposed Sample </w:t>
      </w:r>
      <w:r w:rsidR="001D2F72" w:rsidRPr="00EF4BC9">
        <w:rPr>
          <w:rFonts w:asciiTheme="minorHAnsi" w:hAnsiTheme="minorHAnsi" w:cstheme="minorHAnsi"/>
        </w:rPr>
        <w:t>Contract</w:t>
      </w:r>
      <w:r w:rsidRPr="00EF4BC9">
        <w:rPr>
          <w:rFonts w:asciiTheme="minorHAnsi" w:hAnsiTheme="minorHAnsi" w:cstheme="minorHAnsi"/>
        </w:rPr>
        <w:t xml:space="preserve">.  This is prospective Proposer’s only opportunity to protest the provisions of the RFP, except that Proposer may protest Addenda as provided below and Proposer may </w:t>
      </w:r>
      <w:r w:rsidR="00E671D0" w:rsidRPr="00EF4BC9">
        <w:rPr>
          <w:rFonts w:asciiTheme="minorHAnsi" w:hAnsiTheme="minorHAnsi" w:cstheme="minorHAnsi"/>
        </w:rPr>
        <w:t xml:space="preserve">take exception to </w:t>
      </w:r>
      <w:r w:rsidRPr="00EF4BC9">
        <w:rPr>
          <w:rFonts w:asciiTheme="minorHAnsi" w:hAnsiTheme="minorHAnsi" w:cstheme="minorHAnsi"/>
        </w:rPr>
        <w:t xml:space="preserve">the terms and conditions of the Sample </w:t>
      </w:r>
      <w:r w:rsidR="00693A49" w:rsidRPr="00EF4BC9">
        <w:rPr>
          <w:rFonts w:asciiTheme="minorHAnsi" w:hAnsiTheme="minorHAnsi" w:cstheme="minorHAnsi"/>
        </w:rPr>
        <w:t>Contract marked</w:t>
      </w:r>
      <w:r w:rsidR="00657800" w:rsidRPr="00EF4BC9">
        <w:rPr>
          <w:rFonts w:asciiTheme="minorHAnsi" w:hAnsiTheme="minorHAnsi" w:cstheme="minorHAnsi"/>
        </w:rPr>
        <w:t xml:space="preserve"> as negotiable </w:t>
      </w:r>
      <w:r w:rsidRPr="00EF4BC9">
        <w:rPr>
          <w:rFonts w:asciiTheme="minorHAnsi" w:hAnsiTheme="minorHAnsi" w:cstheme="minorHAnsi"/>
        </w:rPr>
        <w:t>as set forth in the Negotiation Section.</w:t>
      </w:r>
    </w:p>
    <w:p w14:paraId="09D55BB1" w14:textId="77777777" w:rsidR="007A676C" w:rsidRPr="00EF4BC9" w:rsidRDefault="007A676C" w:rsidP="002F2946">
      <w:pPr>
        <w:pStyle w:val="111-HEADER"/>
        <w:rPr>
          <w:rFonts w:asciiTheme="minorHAnsi" w:hAnsiTheme="minorHAnsi" w:cstheme="minorHAnsi"/>
        </w:rPr>
      </w:pPr>
      <w:r w:rsidRPr="00EF4BC9">
        <w:rPr>
          <w:rFonts w:asciiTheme="minorHAnsi" w:hAnsiTheme="minorHAnsi" w:cstheme="minorHAnsi"/>
        </w:rPr>
        <w:t>Protests to Addenda</w:t>
      </w:r>
    </w:p>
    <w:p w14:paraId="592B4614" w14:textId="79C66436" w:rsidR="007A676C" w:rsidRPr="00EF4BC9" w:rsidRDefault="007A676C" w:rsidP="00C378E7">
      <w:pPr>
        <w:pStyle w:val="111-text"/>
        <w:spacing w:before="240" w:after="240"/>
        <w:ind w:left="360"/>
        <w:jc w:val="both"/>
        <w:rPr>
          <w:rFonts w:asciiTheme="minorHAnsi" w:hAnsiTheme="minorHAnsi" w:cstheme="minorHAnsi"/>
        </w:rPr>
      </w:pPr>
      <w:r w:rsidRPr="00EF4BC9">
        <w:rPr>
          <w:rFonts w:asciiTheme="minorHAnsi" w:hAnsiTheme="minorHAnsi" w:cstheme="minorHAnsi"/>
        </w:rPr>
        <w:t xml:space="preserve">Prospective Proposer may submit a Written protest of anything contained in the respective Addendum.  Protests to Addenda, if issued, must be submitted by </w:t>
      </w:r>
      <w:r w:rsidR="001D2F72" w:rsidRPr="00EF4BC9">
        <w:rPr>
          <w:rFonts w:asciiTheme="minorHAnsi" w:hAnsiTheme="minorHAnsi" w:cstheme="minorHAnsi"/>
        </w:rPr>
        <w:t>12</w:t>
      </w:r>
      <w:r w:rsidRPr="00EF4BC9">
        <w:rPr>
          <w:rFonts w:asciiTheme="minorHAnsi" w:hAnsiTheme="minorHAnsi" w:cstheme="minorHAnsi"/>
        </w:rPr>
        <w:t xml:space="preserve"> p.m. Pacific Time </w:t>
      </w:r>
      <w:r w:rsidR="00EE7BCD" w:rsidRPr="00EF4BC9">
        <w:rPr>
          <w:rFonts w:asciiTheme="minorHAnsi" w:hAnsiTheme="minorHAnsi" w:cstheme="minorHAnsi"/>
        </w:rPr>
        <w:t>on</w:t>
      </w:r>
      <w:r w:rsidRPr="00EF4BC9">
        <w:rPr>
          <w:rFonts w:asciiTheme="minorHAnsi" w:hAnsiTheme="minorHAnsi" w:cstheme="minorHAnsi"/>
        </w:rPr>
        <w:t xml:space="preserve"> the second Business Day</w:t>
      </w:r>
      <w:r w:rsidR="00B35BE7" w:rsidRPr="00EF4BC9">
        <w:rPr>
          <w:rFonts w:asciiTheme="minorHAnsi" w:hAnsiTheme="minorHAnsi" w:cstheme="minorHAnsi"/>
        </w:rPr>
        <w:t xml:space="preserve"> after issuance of the respective Addendum</w:t>
      </w:r>
      <w:r w:rsidRPr="00EF4BC9">
        <w:rPr>
          <w:rFonts w:asciiTheme="minorHAnsi" w:hAnsiTheme="minorHAnsi" w:cstheme="minorHAnsi"/>
        </w:rPr>
        <w:t xml:space="preserve"> or the date/time specified in the respective Addendum, or they will not be considered.  Protests of matters not added or modified by the respective Addendum will not be considered.</w:t>
      </w:r>
    </w:p>
    <w:p w14:paraId="6C2C509E" w14:textId="77777777" w:rsidR="007A676C" w:rsidRPr="00EF4BC9" w:rsidRDefault="007A676C" w:rsidP="00185DC0">
      <w:pPr>
        <w:pStyle w:val="111-HEADER"/>
        <w:rPr>
          <w:rFonts w:asciiTheme="minorHAnsi" w:hAnsiTheme="minorHAnsi" w:cstheme="minorHAnsi"/>
        </w:rPr>
      </w:pPr>
      <w:r w:rsidRPr="00EF4BC9">
        <w:rPr>
          <w:rFonts w:asciiTheme="minorHAnsi" w:hAnsiTheme="minorHAnsi" w:cstheme="minorHAnsi"/>
        </w:rPr>
        <w:t>All Protests must:</w:t>
      </w:r>
    </w:p>
    <w:p w14:paraId="7B1DB80E" w14:textId="77777777" w:rsidR="007A676C" w:rsidRPr="00EF4BC9" w:rsidRDefault="007A676C" w:rsidP="00B8460B">
      <w:pPr>
        <w:pStyle w:val="111-textbullet"/>
        <w:ind w:left="720"/>
        <w:jc w:val="both"/>
        <w:rPr>
          <w:rFonts w:asciiTheme="minorHAnsi" w:hAnsiTheme="minorHAnsi" w:cstheme="minorHAnsi"/>
        </w:rPr>
      </w:pPr>
      <w:r w:rsidRPr="00EF4BC9">
        <w:rPr>
          <w:rFonts w:asciiTheme="minorHAnsi" w:hAnsiTheme="minorHAnsi" w:cstheme="minorHAnsi"/>
        </w:rPr>
        <w:t xml:space="preserve">Be </w:t>
      </w:r>
      <w:r w:rsidR="00693A49" w:rsidRPr="00EF4BC9">
        <w:rPr>
          <w:rFonts w:asciiTheme="minorHAnsi" w:hAnsiTheme="minorHAnsi" w:cstheme="minorHAnsi"/>
        </w:rPr>
        <w:t>delivered to</w:t>
      </w:r>
      <w:r w:rsidRPr="00EF4BC9">
        <w:rPr>
          <w:rFonts w:asciiTheme="minorHAnsi" w:hAnsiTheme="minorHAnsi" w:cstheme="minorHAnsi"/>
        </w:rPr>
        <w:t xml:space="preserve"> the SPC via </w:t>
      </w:r>
      <w:proofErr w:type="gramStart"/>
      <w:r w:rsidRPr="00EF4BC9">
        <w:rPr>
          <w:rFonts w:asciiTheme="minorHAnsi" w:hAnsiTheme="minorHAnsi" w:cstheme="minorHAnsi"/>
        </w:rPr>
        <w:t>email</w:t>
      </w:r>
      <w:r w:rsidR="00821120" w:rsidRPr="00EF4BC9">
        <w:rPr>
          <w:rFonts w:asciiTheme="minorHAnsi" w:hAnsiTheme="minorHAnsi" w:cstheme="minorHAnsi"/>
        </w:rPr>
        <w:t>;</w:t>
      </w:r>
      <w:proofErr w:type="gramEnd"/>
    </w:p>
    <w:p w14:paraId="3E2AD843" w14:textId="77777777" w:rsidR="007A676C" w:rsidRPr="00EF4BC9" w:rsidRDefault="007A676C" w:rsidP="00B8460B">
      <w:pPr>
        <w:pStyle w:val="111-textbullet"/>
        <w:ind w:left="720"/>
        <w:jc w:val="both"/>
        <w:rPr>
          <w:rFonts w:asciiTheme="minorHAnsi" w:hAnsiTheme="minorHAnsi" w:cstheme="minorHAnsi"/>
        </w:rPr>
      </w:pPr>
      <w:r w:rsidRPr="00EF4BC9">
        <w:rPr>
          <w:rFonts w:asciiTheme="minorHAnsi" w:hAnsiTheme="minorHAnsi" w:cstheme="minorHAnsi"/>
        </w:rPr>
        <w:t xml:space="preserve">Reference the RFP </w:t>
      </w:r>
      <w:proofErr w:type="gramStart"/>
      <w:r w:rsidRPr="00EF4BC9">
        <w:rPr>
          <w:rFonts w:asciiTheme="minorHAnsi" w:hAnsiTheme="minorHAnsi" w:cstheme="minorHAnsi"/>
        </w:rPr>
        <w:t>number</w:t>
      </w:r>
      <w:r w:rsidR="00821120" w:rsidRPr="00EF4BC9">
        <w:rPr>
          <w:rFonts w:asciiTheme="minorHAnsi" w:hAnsiTheme="minorHAnsi" w:cstheme="minorHAnsi"/>
        </w:rPr>
        <w:t>;</w:t>
      </w:r>
      <w:proofErr w:type="gramEnd"/>
    </w:p>
    <w:p w14:paraId="0CB760D4" w14:textId="77777777" w:rsidR="007A676C" w:rsidRPr="00EF4BC9" w:rsidRDefault="007A676C" w:rsidP="00B8460B">
      <w:pPr>
        <w:pStyle w:val="111-textbullet"/>
        <w:ind w:left="720"/>
        <w:jc w:val="both"/>
        <w:rPr>
          <w:rFonts w:asciiTheme="minorHAnsi" w:hAnsiTheme="minorHAnsi" w:cstheme="minorHAnsi"/>
        </w:rPr>
      </w:pPr>
      <w:r w:rsidRPr="00EF4BC9">
        <w:rPr>
          <w:rFonts w:asciiTheme="minorHAnsi" w:hAnsiTheme="minorHAnsi" w:cstheme="minorHAnsi"/>
        </w:rPr>
        <w:t xml:space="preserve">Identify prospective Proposer’s name and contact </w:t>
      </w:r>
      <w:proofErr w:type="gramStart"/>
      <w:r w:rsidRPr="00EF4BC9">
        <w:rPr>
          <w:rFonts w:asciiTheme="minorHAnsi" w:hAnsiTheme="minorHAnsi" w:cstheme="minorHAnsi"/>
        </w:rPr>
        <w:t>information</w:t>
      </w:r>
      <w:r w:rsidR="00821120" w:rsidRPr="00EF4BC9">
        <w:rPr>
          <w:rFonts w:asciiTheme="minorHAnsi" w:hAnsiTheme="minorHAnsi" w:cstheme="minorHAnsi"/>
        </w:rPr>
        <w:t>;</w:t>
      </w:r>
      <w:proofErr w:type="gramEnd"/>
    </w:p>
    <w:p w14:paraId="720A5A5D" w14:textId="77777777" w:rsidR="007A676C" w:rsidRPr="00EF4BC9" w:rsidRDefault="007A676C" w:rsidP="00B8460B">
      <w:pPr>
        <w:pStyle w:val="111-textbullet"/>
        <w:ind w:left="720"/>
        <w:jc w:val="both"/>
        <w:rPr>
          <w:rFonts w:asciiTheme="minorHAnsi" w:hAnsiTheme="minorHAnsi" w:cstheme="minorHAnsi"/>
        </w:rPr>
      </w:pPr>
      <w:r w:rsidRPr="00EF4BC9">
        <w:rPr>
          <w:rFonts w:asciiTheme="minorHAnsi" w:hAnsiTheme="minorHAnsi" w:cstheme="minorHAnsi"/>
        </w:rPr>
        <w:t xml:space="preserve">Be sent by an authorized </w:t>
      </w:r>
      <w:proofErr w:type="gramStart"/>
      <w:r w:rsidRPr="00EF4BC9">
        <w:rPr>
          <w:rFonts w:asciiTheme="minorHAnsi" w:hAnsiTheme="minorHAnsi" w:cstheme="minorHAnsi"/>
        </w:rPr>
        <w:t>representative</w:t>
      </w:r>
      <w:r w:rsidR="00821120" w:rsidRPr="00EF4BC9">
        <w:rPr>
          <w:rFonts w:asciiTheme="minorHAnsi" w:hAnsiTheme="minorHAnsi" w:cstheme="minorHAnsi"/>
        </w:rPr>
        <w:t>;</w:t>
      </w:r>
      <w:proofErr w:type="gramEnd"/>
    </w:p>
    <w:p w14:paraId="12398837" w14:textId="77777777" w:rsidR="007A676C" w:rsidRPr="00EF4BC9" w:rsidRDefault="007A676C" w:rsidP="00B8460B">
      <w:pPr>
        <w:pStyle w:val="111-textbullet"/>
        <w:ind w:left="720"/>
        <w:jc w:val="both"/>
        <w:rPr>
          <w:rFonts w:asciiTheme="minorHAnsi" w:hAnsiTheme="minorHAnsi" w:cstheme="minorHAnsi"/>
        </w:rPr>
      </w:pPr>
      <w:r w:rsidRPr="00EF4BC9">
        <w:rPr>
          <w:rFonts w:asciiTheme="minorHAnsi" w:hAnsiTheme="minorHAnsi" w:cstheme="minorHAnsi"/>
        </w:rPr>
        <w:t>State the reason for the protest, including:</w:t>
      </w:r>
    </w:p>
    <w:p w14:paraId="442B6525" w14:textId="77777777" w:rsidR="007A676C" w:rsidRPr="00EF4BC9" w:rsidRDefault="007A676C" w:rsidP="00B8460B">
      <w:pPr>
        <w:pStyle w:val="111-textbullet"/>
        <w:numPr>
          <w:ilvl w:val="1"/>
          <w:numId w:val="9"/>
        </w:numPr>
        <w:ind w:left="1080"/>
        <w:jc w:val="both"/>
        <w:rPr>
          <w:rFonts w:asciiTheme="minorHAnsi" w:hAnsiTheme="minorHAnsi" w:cstheme="minorHAnsi"/>
        </w:rPr>
      </w:pPr>
      <w:r w:rsidRPr="00EF4BC9">
        <w:rPr>
          <w:rFonts w:asciiTheme="minorHAnsi" w:hAnsiTheme="minorHAnsi" w:cstheme="minorHAnsi"/>
        </w:rPr>
        <w:t xml:space="preserve">the grounds that demonstrate how the </w:t>
      </w:r>
      <w:r w:rsidR="00B35BE7" w:rsidRPr="00EF4BC9">
        <w:rPr>
          <w:rFonts w:asciiTheme="minorHAnsi" w:hAnsiTheme="minorHAnsi" w:cstheme="minorHAnsi"/>
        </w:rPr>
        <w:t>p</w:t>
      </w:r>
      <w:r w:rsidRPr="00EF4BC9">
        <w:rPr>
          <w:rFonts w:asciiTheme="minorHAnsi" w:hAnsiTheme="minorHAnsi" w:cstheme="minorHAnsi"/>
        </w:rPr>
        <w:t xml:space="preserve">rocurement </w:t>
      </w:r>
      <w:r w:rsidR="00B35BE7" w:rsidRPr="00EF4BC9">
        <w:rPr>
          <w:rFonts w:asciiTheme="minorHAnsi" w:hAnsiTheme="minorHAnsi" w:cstheme="minorHAnsi"/>
        </w:rPr>
        <w:t>p</w:t>
      </w:r>
      <w:r w:rsidRPr="00EF4BC9">
        <w:rPr>
          <w:rFonts w:asciiTheme="minorHAnsi" w:hAnsiTheme="minorHAnsi" w:cstheme="minorHAnsi"/>
        </w:rPr>
        <w:t xml:space="preserve">rocess is contrary to law, </w:t>
      </w:r>
      <w:r w:rsidR="00B35BE7" w:rsidRPr="00EF4BC9">
        <w:rPr>
          <w:rFonts w:asciiTheme="minorHAnsi" w:hAnsiTheme="minorHAnsi" w:cstheme="minorHAnsi"/>
        </w:rPr>
        <w:t>u</w:t>
      </w:r>
      <w:r w:rsidRPr="00EF4BC9">
        <w:rPr>
          <w:rFonts w:asciiTheme="minorHAnsi" w:hAnsiTheme="minorHAnsi" w:cstheme="minorHAnsi"/>
        </w:rPr>
        <w:t xml:space="preserve">nnecessarily </w:t>
      </w:r>
      <w:r w:rsidR="00B35BE7" w:rsidRPr="00EF4BC9">
        <w:rPr>
          <w:rFonts w:asciiTheme="minorHAnsi" w:hAnsiTheme="minorHAnsi" w:cstheme="minorHAnsi"/>
        </w:rPr>
        <w:t>r</w:t>
      </w:r>
      <w:r w:rsidRPr="00EF4BC9">
        <w:rPr>
          <w:rFonts w:asciiTheme="minorHAnsi" w:hAnsiTheme="minorHAnsi" w:cstheme="minorHAnsi"/>
        </w:rPr>
        <w:t>estrictive, legally flawed, or improperly specifies a brand name; and</w:t>
      </w:r>
    </w:p>
    <w:p w14:paraId="4FD41B00" w14:textId="77777777" w:rsidR="007A676C" w:rsidRPr="00EF4BC9" w:rsidRDefault="007A676C" w:rsidP="00B8460B">
      <w:pPr>
        <w:pStyle w:val="111-textbullet"/>
        <w:numPr>
          <w:ilvl w:val="1"/>
          <w:numId w:val="10"/>
        </w:numPr>
        <w:ind w:left="1080"/>
        <w:jc w:val="both"/>
        <w:rPr>
          <w:rFonts w:asciiTheme="minorHAnsi" w:hAnsiTheme="minorHAnsi" w:cstheme="minorHAnsi"/>
        </w:rPr>
      </w:pPr>
      <w:r w:rsidRPr="00EF4BC9">
        <w:rPr>
          <w:rFonts w:asciiTheme="minorHAnsi" w:hAnsiTheme="minorHAnsi" w:cstheme="minorHAnsi"/>
        </w:rPr>
        <w:t>evidence or documentation that supports the grounds on which the protest is based</w:t>
      </w:r>
    </w:p>
    <w:p w14:paraId="171CB1AF" w14:textId="6721E75D" w:rsidR="007A676C" w:rsidRPr="00EF4BC9" w:rsidRDefault="007A676C" w:rsidP="00B8460B">
      <w:pPr>
        <w:pStyle w:val="111-textbullet"/>
        <w:ind w:left="720"/>
        <w:jc w:val="both"/>
        <w:rPr>
          <w:rFonts w:asciiTheme="minorHAnsi" w:hAnsiTheme="minorHAnsi" w:cstheme="minorHAnsi"/>
        </w:rPr>
      </w:pPr>
      <w:r w:rsidRPr="00EF4BC9">
        <w:rPr>
          <w:rFonts w:asciiTheme="minorHAnsi" w:hAnsiTheme="minorHAnsi" w:cstheme="minorHAnsi"/>
        </w:rPr>
        <w:t>State the proposed changes to the RFP provisions or other relief sought</w:t>
      </w:r>
      <w:r w:rsidR="00821120" w:rsidRPr="00EF4BC9">
        <w:rPr>
          <w:rFonts w:asciiTheme="minorHAnsi" w:hAnsiTheme="minorHAnsi" w:cstheme="minorHAnsi"/>
        </w:rPr>
        <w:t>;</w:t>
      </w:r>
      <w:r w:rsidR="00E4335E" w:rsidRPr="00EF4BC9">
        <w:rPr>
          <w:rFonts w:asciiTheme="minorHAnsi" w:hAnsiTheme="minorHAnsi" w:cstheme="minorHAnsi"/>
        </w:rPr>
        <w:t xml:space="preserve"> and</w:t>
      </w:r>
    </w:p>
    <w:p w14:paraId="42D94284" w14:textId="0E9A657A" w:rsidR="007A676C" w:rsidRPr="00EF4BC9" w:rsidRDefault="007A676C" w:rsidP="00B8460B">
      <w:pPr>
        <w:pStyle w:val="111-textbullet"/>
        <w:ind w:left="720"/>
        <w:jc w:val="both"/>
        <w:rPr>
          <w:rFonts w:asciiTheme="minorHAnsi" w:hAnsiTheme="minorHAnsi" w:cstheme="minorHAnsi"/>
        </w:rPr>
      </w:pPr>
      <w:r w:rsidRPr="00EF4BC9">
        <w:rPr>
          <w:rFonts w:asciiTheme="minorHAnsi" w:hAnsiTheme="minorHAnsi" w:cstheme="minorHAnsi"/>
        </w:rPr>
        <w:t xml:space="preserve">Protests to the RFP must be received by the due date and time identified in the </w:t>
      </w:r>
      <w:proofErr w:type="gramStart"/>
      <w:r w:rsidRPr="00EF4BC9">
        <w:rPr>
          <w:rFonts w:asciiTheme="minorHAnsi" w:hAnsiTheme="minorHAnsi" w:cstheme="minorHAnsi"/>
        </w:rPr>
        <w:t>Schedule</w:t>
      </w:r>
      <w:r w:rsidR="00821120" w:rsidRPr="00EF4BC9">
        <w:rPr>
          <w:rFonts w:asciiTheme="minorHAnsi" w:hAnsiTheme="minorHAnsi" w:cstheme="minorHAnsi"/>
        </w:rPr>
        <w:t>;</w:t>
      </w:r>
      <w:proofErr w:type="gramEnd"/>
      <w:r w:rsidR="00821120" w:rsidRPr="00EF4BC9">
        <w:rPr>
          <w:rFonts w:asciiTheme="minorHAnsi" w:hAnsiTheme="minorHAnsi" w:cstheme="minorHAnsi"/>
        </w:rPr>
        <w:t xml:space="preserve"> </w:t>
      </w:r>
    </w:p>
    <w:p w14:paraId="23D9A7C8" w14:textId="45483064" w:rsidR="00291367" w:rsidRPr="00EF4BC9" w:rsidRDefault="00693A49" w:rsidP="00E505CA">
      <w:pPr>
        <w:pStyle w:val="11-HEADER"/>
        <w:rPr>
          <w:rFonts w:asciiTheme="minorHAnsi" w:hAnsiTheme="minorHAnsi" w:cstheme="minorHAnsi"/>
        </w:rPr>
      </w:pPr>
      <w:bookmarkStart w:id="37" w:name="_Toc124338047"/>
      <w:r w:rsidRPr="00EF4BC9">
        <w:rPr>
          <w:rFonts w:asciiTheme="minorHAnsi" w:hAnsiTheme="minorHAnsi" w:cstheme="minorHAnsi"/>
        </w:rPr>
        <w:t>PROPOSAL DELIVERY</w:t>
      </w:r>
      <w:r w:rsidR="00291367" w:rsidRPr="00EF4BC9">
        <w:rPr>
          <w:rFonts w:asciiTheme="minorHAnsi" w:hAnsiTheme="minorHAnsi" w:cstheme="minorHAnsi"/>
        </w:rPr>
        <w:t xml:space="preserve"> OPTIONS</w:t>
      </w:r>
      <w:bookmarkEnd w:id="37"/>
    </w:p>
    <w:p w14:paraId="700677B9" w14:textId="1E4C79A4" w:rsidR="00221456" w:rsidRPr="00EF4BC9" w:rsidRDefault="00221456" w:rsidP="00777168">
      <w:pPr>
        <w:pStyle w:val="11-text"/>
        <w:ind w:left="288"/>
        <w:jc w:val="both"/>
        <w:rPr>
          <w:rFonts w:asciiTheme="minorHAnsi" w:hAnsiTheme="minorHAnsi" w:cstheme="minorHAnsi"/>
        </w:rPr>
      </w:pPr>
      <w:r w:rsidRPr="00EF4BC9">
        <w:rPr>
          <w:rFonts w:asciiTheme="minorHAnsi" w:hAnsiTheme="minorHAnsi" w:cstheme="minorHAnsi"/>
        </w:rPr>
        <w:t xml:space="preserve">Proposer is solely responsible for ensuring its Proposal is received by the SPC in accordance with the RFP requirements before Closing. Agency is not responsible for any delays </w:t>
      </w:r>
      <w:r w:rsidR="00AE7075" w:rsidRPr="00EF4BC9">
        <w:rPr>
          <w:rFonts w:asciiTheme="minorHAnsi" w:hAnsiTheme="minorHAnsi" w:cstheme="minorHAnsi"/>
        </w:rPr>
        <w:t xml:space="preserve">in </w:t>
      </w:r>
      <w:r w:rsidR="0005019F" w:rsidRPr="00EF4BC9">
        <w:rPr>
          <w:rFonts w:asciiTheme="minorHAnsi" w:hAnsiTheme="minorHAnsi" w:cstheme="minorHAnsi"/>
        </w:rPr>
        <w:t>transmission,</w:t>
      </w:r>
      <w:r w:rsidRPr="00EF4BC9">
        <w:rPr>
          <w:rFonts w:asciiTheme="minorHAnsi" w:hAnsiTheme="minorHAnsi" w:cstheme="minorHAnsi"/>
        </w:rPr>
        <w:t xml:space="preserve"> or for any mis-delivery for any reason.  </w:t>
      </w:r>
      <w:r w:rsidR="0005019F" w:rsidRPr="00EF4BC9">
        <w:rPr>
          <w:rFonts w:asciiTheme="minorHAnsi" w:hAnsiTheme="minorHAnsi" w:cstheme="minorHAnsi"/>
        </w:rPr>
        <w:t>A Proposal submitted by any means other than email below will be rejected.</w:t>
      </w:r>
    </w:p>
    <w:p w14:paraId="432BECC4" w14:textId="77777777" w:rsidR="00291367" w:rsidRPr="00EF4BC9" w:rsidRDefault="00221456" w:rsidP="001B1A46">
      <w:pPr>
        <w:pStyle w:val="11-HEADER"/>
        <w:rPr>
          <w:rFonts w:asciiTheme="minorHAnsi" w:hAnsiTheme="minorHAnsi" w:cstheme="minorHAnsi"/>
        </w:rPr>
      </w:pPr>
      <w:bookmarkStart w:id="38" w:name="_Toc124338048"/>
      <w:r w:rsidRPr="00EF4BC9">
        <w:rPr>
          <w:rFonts w:asciiTheme="minorHAnsi" w:hAnsiTheme="minorHAnsi" w:cstheme="minorHAnsi"/>
        </w:rPr>
        <w:t>PROPOSAL MODIFICATION OR WITHDRAWAL</w:t>
      </w:r>
      <w:bookmarkEnd w:id="38"/>
    </w:p>
    <w:p w14:paraId="0726FF16" w14:textId="77777777" w:rsidR="00221456" w:rsidRPr="00EF4BC9" w:rsidRDefault="00221456" w:rsidP="00777168">
      <w:pPr>
        <w:pStyle w:val="11-text"/>
        <w:ind w:left="288"/>
        <w:jc w:val="both"/>
        <w:rPr>
          <w:rFonts w:asciiTheme="minorHAnsi" w:hAnsiTheme="minorHAnsi" w:cstheme="minorHAnsi"/>
        </w:rPr>
      </w:pPr>
      <w:r w:rsidRPr="00EF4BC9">
        <w:rPr>
          <w:rFonts w:asciiTheme="minorHAnsi" w:hAnsiTheme="minorHAnsi" w:cstheme="minorHAnsi"/>
        </w:rPr>
        <w:t>If a Proposer wishes to make modifications to a submitted Proposal it must submit its modification in one of the authorized methods listed in the Proposal Delivery Options section</w:t>
      </w:r>
      <w:r w:rsidR="00726D85" w:rsidRPr="00EF4BC9">
        <w:rPr>
          <w:rFonts w:asciiTheme="minorHAnsi" w:hAnsiTheme="minorHAnsi" w:cstheme="minorHAnsi"/>
        </w:rPr>
        <w:t>.</w:t>
      </w:r>
      <w:r w:rsidRPr="00EF4BC9">
        <w:rPr>
          <w:rFonts w:asciiTheme="minorHAnsi" w:hAnsiTheme="minorHAnsi" w:cstheme="minorHAnsi"/>
        </w:rPr>
        <w:t xml:space="preserve"> </w:t>
      </w:r>
      <w:r w:rsidR="00726D85" w:rsidRPr="00EF4BC9">
        <w:rPr>
          <w:rFonts w:asciiTheme="minorHAnsi" w:hAnsiTheme="minorHAnsi" w:cstheme="minorHAnsi"/>
        </w:rPr>
        <w:t>To be effective the notice must include the RFP number and be submitted to the SPC prior to Closing.</w:t>
      </w:r>
    </w:p>
    <w:p w14:paraId="7E14A756" w14:textId="77777777" w:rsidR="00221456" w:rsidRPr="00EF4BC9" w:rsidRDefault="00221456" w:rsidP="00777168">
      <w:pPr>
        <w:pStyle w:val="11-text"/>
        <w:ind w:left="288"/>
        <w:jc w:val="both"/>
        <w:rPr>
          <w:rFonts w:asciiTheme="minorHAnsi" w:hAnsiTheme="minorHAnsi" w:cstheme="minorHAnsi"/>
        </w:rPr>
      </w:pPr>
      <w:r w:rsidRPr="00EF4BC9">
        <w:rPr>
          <w:rFonts w:asciiTheme="minorHAnsi" w:hAnsiTheme="minorHAnsi" w:cstheme="minorHAnsi"/>
        </w:rPr>
        <w:lastRenderedPageBreak/>
        <w:t xml:space="preserve">If a Proposer wishes to withdraw a submitted Proposal, it must submit a Written notice signed by an authorized representative of its intent to withdraw </w:t>
      </w:r>
      <w:r w:rsidR="008E64B6" w:rsidRPr="00EF4BC9">
        <w:rPr>
          <w:rFonts w:asciiTheme="minorHAnsi" w:hAnsiTheme="minorHAnsi" w:cstheme="minorHAnsi"/>
        </w:rPr>
        <w:t xml:space="preserve">to the SPC via email </w:t>
      </w:r>
      <w:r w:rsidR="00D1153D" w:rsidRPr="00EF4BC9">
        <w:rPr>
          <w:rFonts w:asciiTheme="minorHAnsi" w:hAnsiTheme="minorHAnsi" w:cstheme="minorHAnsi"/>
        </w:rPr>
        <w:t xml:space="preserve">prior to closing </w:t>
      </w:r>
      <w:r w:rsidRPr="00EF4BC9">
        <w:rPr>
          <w:rFonts w:asciiTheme="minorHAnsi" w:hAnsiTheme="minorHAnsi" w:cstheme="minorHAnsi"/>
        </w:rPr>
        <w:t>in accordance with OAR 1</w:t>
      </w:r>
      <w:r w:rsidR="00C4540B" w:rsidRPr="00EF4BC9">
        <w:rPr>
          <w:rFonts w:asciiTheme="minorHAnsi" w:hAnsiTheme="minorHAnsi" w:cstheme="minorHAnsi"/>
        </w:rPr>
        <w:t>37</w:t>
      </w:r>
      <w:r w:rsidRPr="00EF4BC9">
        <w:rPr>
          <w:rFonts w:asciiTheme="minorHAnsi" w:hAnsiTheme="minorHAnsi" w:cstheme="minorHAnsi"/>
        </w:rPr>
        <w:t>-</w:t>
      </w:r>
      <w:r w:rsidR="00C4540B" w:rsidRPr="00EF4BC9">
        <w:rPr>
          <w:rFonts w:asciiTheme="minorHAnsi" w:hAnsiTheme="minorHAnsi" w:cstheme="minorHAnsi"/>
        </w:rPr>
        <w:t>0</w:t>
      </w:r>
      <w:r w:rsidRPr="00EF4BC9">
        <w:rPr>
          <w:rFonts w:asciiTheme="minorHAnsi" w:hAnsiTheme="minorHAnsi" w:cstheme="minorHAnsi"/>
        </w:rPr>
        <w:t>47-0440</w:t>
      </w:r>
      <w:r w:rsidR="00726D85" w:rsidRPr="00EF4BC9">
        <w:rPr>
          <w:rFonts w:asciiTheme="minorHAnsi" w:hAnsiTheme="minorHAnsi" w:cstheme="minorHAnsi"/>
        </w:rPr>
        <w:t>.</w:t>
      </w:r>
      <w:r w:rsidRPr="00EF4BC9">
        <w:rPr>
          <w:rFonts w:asciiTheme="minorHAnsi" w:hAnsiTheme="minorHAnsi" w:cstheme="minorHAnsi"/>
        </w:rPr>
        <w:t xml:space="preserve">  T</w:t>
      </w:r>
      <w:r w:rsidR="00726D85" w:rsidRPr="00EF4BC9">
        <w:rPr>
          <w:rFonts w:asciiTheme="minorHAnsi" w:hAnsiTheme="minorHAnsi" w:cstheme="minorHAnsi"/>
        </w:rPr>
        <w:t>o be effective t</w:t>
      </w:r>
      <w:r w:rsidRPr="00EF4BC9">
        <w:rPr>
          <w:rFonts w:asciiTheme="minorHAnsi" w:hAnsiTheme="minorHAnsi" w:cstheme="minorHAnsi"/>
        </w:rPr>
        <w:t xml:space="preserve">he notice must include the RFP </w:t>
      </w:r>
      <w:r w:rsidR="000804DE" w:rsidRPr="00EF4BC9">
        <w:rPr>
          <w:rFonts w:asciiTheme="minorHAnsi" w:hAnsiTheme="minorHAnsi" w:cstheme="minorHAnsi"/>
        </w:rPr>
        <w:t>number</w:t>
      </w:r>
      <w:r w:rsidRPr="00EF4BC9">
        <w:rPr>
          <w:rFonts w:asciiTheme="minorHAnsi" w:hAnsiTheme="minorHAnsi" w:cstheme="minorHAnsi"/>
        </w:rPr>
        <w:t>.</w:t>
      </w:r>
    </w:p>
    <w:p w14:paraId="79647EDB" w14:textId="77777777" w:rsidR="00221456" w:rsidRPr="00EF4BC9" w:rsidRDefault="00221456" w:rsidP="00E505CA">
      <w:pPr>
        <w:pStyle w:val="11-HEADER"/>
        <w:rPr>
          <w:rFonts w:asciiTheme="minorHAnsi" w:hAnsiTheme="minorHAnsi" w:cstheme="minorHAnsi"/>
        </w:rPr>
      </w:pPr>
      <w:bookmarkStart w:id="39" w:name="_Toc124338049"/>
      <w:r w:rsidRPr="00EF4BC9">
        <w:rPr>
          <w:rFonts w:asciiTheme="minorHAnsi" w:hAnsiTheme="minorHAnsi" w:cstheme="minorHAnsi"/>
        </w:rPr>
        <w:t>PROPOSAL DUE</w:t>
      </w:r>
      <w:bookmarkEnd w:id="39"/>
    </w:p>
    <w:p w14:paraId="1F639810" w14:textId="77777777" w:rsidR="00F21CBA" w:rsidRPr="00EF4BC9" w:rsidRDefault="00F21CBA" w:rsidP="00777168">
      <w:pPr>
        <w:pStyle w:val="11-text"/>
        <w:ind w:left="288"/>
        <w:jc w:val="both"/>
        <w:rPr>
          <w:rFonts w:asciiTheme="minorHAnsi" w:hAnsiTheme="minorHAnsi" w:cstheme="minorHAnsi"/>
        </w:rPr>
      </w:pPr>
      <w:r w:rsidRPr="00EF4BC9">
        <w:rPr>
          <w:rFonts w:asciiTheme="minorHAnsi" w:hAnsiTheme="minorHAnsi" w:cstheme="minorHAnsi"/>
        </w:rPr>
        <w:t xml:space="preserve">A Proposal (including all required submittal items) must be received </w:t>
      </w:r>
      <w:r w:rsidR="001F198F" w:rsidRPr="00EF4BC9">
        <w:rPr>
          <w:rFonts w:asciiTheme="minorHAnsi" w:hAnsiTheme="minorHAnsi" w:cstheme="minorHAnsi"/>
        </w:rPr>
        <w:t>by</w:t>
      </w:r>
      <w:r w:rsidRPr="00EF4BC9">
        <w:rPr>
          <w:rFonts w:asciiTheme="minorHAnsi" w:hAnsiTheme="minorHAnsi" w:cstheme="minorHAnsi"/>
        </w:rPr>
        <w:t xml:space="preserve"> the SPC on or before Closing.  All Proposal modifications or withdrawals must be received prior to Closing.</w:t>
      </w:r>
    </w:p>
    <w:p w14:paraId="4ACD6512" w14:textId="77777777" w:rsidR="00F21CBA" w:rsidRPr="00EF4BC9" w:rsidRDefault="00F21CBA" w:rsidP="00777168">
      <w:pPr>
        <w:pStyle w:val="11-text"/>
        <w:ind w:left="288"/>
        <w:jc w:val="both"/>
        <w:rPr>
          <w:rFonts w:asciiTheme="minorHAnsi" w:hAnsiTheme="minorHAnsi" w:cstheme="minorHAnsi"/>
        </w:rPr>
      </w:pPr>
      <w:r w:rsidRPr="00EF4BC9">
        <w:rPr>
          <w:rFonts w:asciiTheme="minorHAnsi" w:hAnsiTheme="minorHAnsi" w:cstheme="minorHAnsi"/>
        </w:rPr>
        <w:t>A Proposal received after Closing is considered LATE and will NOT be accepted for evaluation.  A late Proposal will be returned to the Proposer or destroyed.</w:t>
      </w:r>
    </w:p>
    <w:p w14:paraId="44AB336A" w14:textId="77777777" w:rsidR="00F21CBA" w:rsidRPr="00EF4BC9" w:rsidRDefault="00F21CBA" w:rsidP="00F21CBA">
      <w:pPr>
        <w:pStyle w:val="11-HEADER"/>
        <w:rPr>
          <w:rFonts w:asciiTheme="minorHAnsi" w:hAnsiTheme="minorHAnsi" w:cstheme="minorHAnsi"/>
        </w:rPr>
      </w:pPr>
      <w:bookmarkStart w:id="40" w:name="_Toc124338050"/>
      <w:r w:rsidRPr="00EF4BC9">
        <w:rPr>
          <w:rFonts w:asciiTheme="minorHAnsi" w:hAnsiTheme="minorHAnsi" w:cstheme="minorHAnsi"/>
        </w:rPr>
        <w:t>PUBLIC OPENING</w:t>
      </w:r>
      <w:bookmarkEnd w:id="40"/>
    </w:p>
    <w:p w14:paraId="76E0351C" w14:textId="76E345F1" w:rsidR="00F21CBA" w:rsidRPr="00EF4BC9" w:rsidRDefault="00F21CBA" w:rsidP="00777168">
      <w:pPr>
        <w:pStyle w:val="11-text"/>
        <w:ind w:left="288"/>
        <w:jc w:val="both"/>
        <w:rPr>
          <w:rFonts w:asciiTheme="minorHAnsi" w:hAnsiTheme="minorHAnsi" w:cstheme="minorHAnsi"/>
        </w:rPr>
      </w:pPr>
      <w:r w:rsidRPr="00EF4BC9">
        <w:rPr>
          <w:rFonts w:asciiTheme="minorHAnsi" w:hAnsiTheme="minorHAnsi" w:cstheme="minorHAnsi"/>
        </w:rPr>
        <w:t xml:space="preserve">A public </w:t>
      </w:r>
      <w:r w:rsidR="00AA0999" w:rsidRPr="00EF4BC9">
        <w:rPr>
          <w:rFonts w:asciiTheme="minorHAnsi" w:hAnsiTheme="minorHAnsi" w:cstheme="minorHAnsi"/>
        </w:rPr>
        <w:t>o</w:t>
      </w:r>
      <w:r w:rsidRPr="00EF4BC9">
        <w:rPr>
          <w:rFonts w:asciiTheme="minorHAnsi" w:hAnsiTheme="minorHAnsi" w:cstheme="minorHAnsi"/>
        </w:rPr>
        <w:t xml:space="preserve">pening will </w:t>
      </w:r>
      <w:r w:rsidR="005F5F80" w:rsidRPr="00EF4BC9">
        <w:rPr>
          <w:rFonts w:asciiTheme="minorHAnsi" w:hAnsiTheme="minorHAnsi" w:cstheme="minorHAnsi"/>
        </w:rPr>
        <w:t xml:space="preserve">not </w:t>
      </w:r>
      <w:r w:rsidRPr="00EF4BC9">
        <w:rPr>
          <w:rFonts w:asciiTheme="minorHAnsi" w:hAnsiTheme="minorHAnsi" w:cstheme="minorHAnsi"/>
        </w:rPr>
        <w:t>be held</w:t>
      </w:r>
      <w:r w:rsidR="005F5F80" w:rsidRPr="00EF4BC9">
        <w:rPr>
          <w:rFonts w:asciiTheme="minorHAnsi" w:hAnsiTheme="minorHAnsi" w:cstheme="minorHAnsi"/>
        </w:rPr>
        <w:t>.</w:t>
      </w:r>
    </w:p>
    <w:p w14:paraId="12625794" w14:textId="77777777" w:rsidR="00291367" w:rsidRPr="00EF4BC9" w:rsidRDefault="00753989" w:rsidP="00E505CA">
      <w:pPr>
        <w:pStyle w:val="11-HEADER"/>
        <w:rPr>
          <w:rFonts w:asciiTheme="minorHAnsi" w:hAnsiTheme="minorHAnsi" w:cstheme="minorHAnsi"/>
        </w:rPr>
      </w:pPr>
      <w:bookmarkStart w:id="41" w:name="_Toc124338051"/>
      <w:r w:rsidRPr="00EF4BC9">
        <w:rPr>
          <w:rFonts w:asciiTheme="minorHAnsi" w:hAnsiTheme="minorHAnsi" w:cstheme="minorHAnsi"/>
        </w:rPr>
        <w:t>PROPOSAL REJECTION</w:t>
      </w:r>
      <w:bookmarkEnd w:id="41"/>
    </w:p>
    <w:p w14:paraId="61C68B86" w14:textId="77777777" w:rsidR="00753989" w:rsidRPr="00EF4BC9" w:rsidRDefault="00753989" w:rsidP="00777168">
      <w:pPr>
        <w:pStyle w:val="11-text"/>
        <w:ind w:left="288"/>
        <w:jc w:val="both"/>
        <w:rPr>
          <w:rFonts w:asciiTheme="minorHAnsi" w:hAnsiTheme="minorHAnsi" w:cstheme="minorHAnsi"/>
        </w:rPr>
      </w:pPr>
      <w:r w:rsidRPr="00EF4BC9">
        <w:rPr>
          <w:rFonts w:asciiTheme="minorHAnsi" w:hAnsiTheme="minorHAnsi" w:cstheme="minorHAnsi"/>
        </w:rPr>
        <w:t>Agency may reject a Proposal for any of the following reasons:</w:t>
      </w:r>
    </w:p>
    <w:p w14:paraId="18E38DD1" w14:textId="77777777" w:rsidR="00753989" w:rsidRPr="00EF4BC9" w:rsidRDefault="00753989" w:rsidP="00596B56">
      <w:pPr>
        <w:pStyle w:val="11-textbullet"/>
        <w:jc w:val="both"/>
        <w:rPr>
          <w:rFonts w:asciiTheme="minorHAnsi" w:hAnsiTheme="minorHAnsi" w:cstheme="minorHAnsi"/>
        </w:rPr>
      </w:pPr>
      <w:r w:rsidRPr="00EF4BC9">
        <w:rPr>
          <w:rFonts w:asciiTheme="minorHAnsi" w:hAnsiTheme="minorHAnsi" w:cstheme="minorHAnsi"/>
        </w:rPr>
        <w:t>Proposer fails to substantially comply with all prescribed RFP procedures and requirements, including but not limited to the requirement that Proposer’s authorized representative sign the Proposal.</w:t>
      </w:r>
    </w:p>
    <w:p w14:paraId="6CC4413F" w14:textId="77777777" w:rsidR="004D37C9" w:rsidRPr="00EF4BC9" w:rsidRDefault="004D37C9" w:rsidP="00596B56">
      <w:pPr>
        <w:pStyle w:val="11-textbullet"/>
        <w:jc w:val="both"/>
        <w:rPr>
          <w:rFonts w:asciiTheme="minorHAnsi" w:hAnsiTheme="minorHAnsi" w:cstheme="minorHAnsi"/>
        </w:rPr>
      </w:pPr>
      <w:r w:rsidRPr="00EF4BC9">
        <w:rPr>
          <w:rFonts w:asciiTheme="minorHAnsi" w:hAnsiTheme="minorHAnsi" w:cstheme="minorHAnsi"/>
        </w:rPr>
        <w:t>Proposer has liquidated and delinquent debt owed to the State or any department or agency of the State.</w:t>
      </w:r>
    </w:p>
    <w:p w14:paraId="4008022D" w14:textId="77777777" w:rsidR="00753989" w:rsidRPr="00EF4BC9" w:rsidRDefault="00753989" w:rsidP="00596B56">
      <w:pPr>
        <w:pStyle w:val="11-textbullet"/>
        <w:jc w:val="both"/>
        <w:rPr>
          <w:rFonts w:asciiTheme="minorHAnsi" w:hAnsiTheme="minorHAnsi" w:cstheme="minorHAnsi"/>
        </w:rPr>
      </w:pPr>
      <w:r w:rsidRPr="00EF4BC9">
        <w:rPr>
          <w:rFonts w:asciiTheme="minorHAnsi" w:hAnsiTheme="minorHAnsi" w:cstheme="minorHAnsi"/>
        </w:rPr>
        <w:t>Proposer fails to meet the responsibility requirements of ORS 279B.110.</w:t>
      </w:r>
    </w:p>
    <w:p w14:paraId="0E484E98" w14:textId="77777777" w:rsidR="00753989" w:rsidRPr="00EF4BC9" w:rsidRDefault="00753989" w:rsidP="00596B56">
      <w:pPr>
        <w:pStyle w:val="11-textbullet"/>
        <w:jc w:val="both"/>
        <w:rPr>
          <w:rFonts w:asciiTheme="minorHAnsi" w:hAnsiTheme="minorHAnsi" w:cstheme="minorHAnsi"/>
        </w:rPr>
      </w:pPr>
      <w:r w:rsidRPr="00EF4BC9">
        <w:rPr>
          <w:rFonts w:asciiTheme="minorHAnsi" w:hAnsiTheme="minorHAnsi" w:cstheme="minorHAnsi"/>
        </w:rPr>
        <w:t>Proposer makes any contact regarding this RFP with State representatives such as State employees or officials other than the SPC or those the SPC authorizes, or inappropriate contact with the SPC.</w:t>
      </w:r>
    </w:p>
    <w:p w14:paraId="06FBD352" w14:textId="77777777" w:rsidR="00753989" w:rsidRPr="00EF4BC9" w:rsidRDefault="00753989" w:rsidP="00596B56">
      <w:pPr>
        <w:pStyle w:val="11-textbullet"/>
        <w:jc w:val="both"/>
        <w:rPr>
          <w:rFonts w:asciiTheme="minorHAnsi" w:hAnsiTheme="minorHAnsi" w:cstheme="minorHAnsi"/>
        </w:rPr>
      </w:pPr>
      <w:r w:rsidRPr="00EF4BC9">
        <w:rPr>
          <w:rFonts w:asciiTheme="minorHAnsi" w:hAnsiTheme="minorHAnsi" w:cstheme="minorHAnsi"/>
        </w:rPr>
        <w:t>Proposer attempts to influence a member of the Evaluation Committee.</w:t>
      </w:r>
    </w:p>
    <w:p w14:paraId="05E6A9D0" w14:textId="77777777" w:rsidR="00753989" w:rsidRPr="00EF4BC9" w:rsidRDefault="00753989" w:rsidP="00596B56">
      <w:pPr>
        <w:pStyle w:val="11-textbullet"/>
        <w:jc w:val="both"/>
        <w:rPr>
          <w:rFonts w:asciiTheme="minorHAnsi" w:hAnsiTheme="minorHAnsi" w:cstheme="minorHAnsi"/>
        </w:rPr>
      </w:pPr>
      <w:r w:rsidRPr="00EF4BC9">
        <w:rPr>
          <w:rFonts w:asciiTheme="minorHAnsi" w:hAnsiTheme="minorHAnsi" w:cstheme="minorHAnsi"/>
        </w:rPr>
        <w:t>Proposal is conditioned on Agency’s acceptance of any other terms and conditions or rights to negotiate any alternative terms and conditions that are not reasonably related to those expressly authorized for negotiation in the RFP or Addenda.</w:t>
      </w:r>
    </w:p>
    <w:p w14:paraId="7D0D4CCD" w14:textId="77777777" w:rsidR="00FC44A0" w:rsidRPr="00EF4BC9" w:rsidRDefault="00FC44A0" w:rsidP="00E505CA">
      <w:pPr>
        <w:pStyle w:val="11-HEADER"/>
        <w:rPr>
          <w:rFonts w:asciiTheme="minorHAnsi" w:hAnsiTheme="minorHAnsi" w:cstheme="minorHAnsi"/>
        </w:rPr>
      </w:pPr>
      <w:bookmarkStart w:id="42" w:name="_Toc124338052"/>
      <w:r w:rsidRPr="00EF4BC9">
        <w:rPr>
          <w:rFonts w:asciiTheme="minorHAnsi" w:hAnsiTheme="minorHAnsi" w:cstheme="minorHAnsi"/>
        </w:rPr>
        <w:t>EVALUATION PROCESS</w:t>
      </w:r>
      <w:bookmarkEnd w:id="42"/>
    </w:p>
    <w:p w14:paraId="0248562D" w14:textId="77777777" w:rsidR="00FC44A0" w:rsidRPr="00EF4BC9" w:rsidRDefault="00FC44A0" w:rsidP="00FC44A0">
      <w:pPr>
        <w:pStyle w:val="111-HEADER"/>
        <w:rPr>
          <w:rFonts w:asciiTheme="minorHAnsi" w:hAnsiTheme="minorHAnsi" w:cstheme="minorHAnsi"/>
        </w:rPr>
      </w:pPr>
      <w:r w:rsidRPr="00EF4BC9">
        <w:rPr>
          <w:rFonts w:asciiTheme="minorHAnsi" w:hAnsiTheme="minorHAnsi" w:cstheme="minorHAnsi"/>
        </w:rPr>
        <w:t xml:space="preserve">Responsiveness and </w:t>
      </w:r>
      <w:r w:rsidR="00AB3F90" w:rsidRPr="00EF4BC9">
        <w:rPr>
          <w:rFonts w:asciiTheme="minorHAnsi" w:hAnsiTheme="minorHAnsi" w:cstheme="minorHAnsi"/>
        </w:rPr>
        <w:t>R</w:t>
      </w:r>
      <w:r w:rsidRPr="00EF4BC9">
        <w:rPr>
          <w:rFonts w:asciiTheme="minorHAnsi" w:hAnsiTheme="minorHAnsi" w:cstheme="minorHAnsi"/>
        </w:rPr>
        <w:t>esponsibility determination</w:t>
      </w:r>
    </w:p>
    <w:p w14:paraId="2C1EC002" w14:textId="77777777" w:rsidR="00FC44A0" w:rsidRPr="00EF4BC9" w:rsidRDefault="00FC44A0" w:rsidP="00FC44A0">
      <w:pPr>
        <w:pStyle w:val="1111-Header"/>
        <w:rPr>
          <w:rFonts w:asciiTheme="minorHAnsi" w:hAnsiTheme="minorHAnsi" w:cstheme="minorHAnsi"/>
        </w:rPr>
      </w:pPr>
      <w:r w:rsidRPr="00EF4BC9">
        <w:rPr>
          <w:rFonts w:asciiTheme="minorHAnsi" w:hAnsiTheme="minorHAnsi" w:cstheme="minorHAnsi"/>
        </w:rPr>
        <w:t>Responsiveness determination</w:t>
      </w:r>
    </w:p>
    <w:p w14:paraId="32B8E765" w14:textId="77777777" w:rsidR="00FC44A0" w:rsidRPr="00EF4BC9" w:rsidRDefault="00FC44A0" w:rsidP="00C378E7">
      <w:pPr>
        <w:pStyle w:val="1111-text"/>
        <w:spacing w:before="240" w:after="240"/>
        <w:ind w:left="720"/>
        <w:jc w:val="both"/>
        <w:rPr>
          <w:rFonts w:asciiTheme="minorHAnsi" w:hAnsiTheme="minorHAnsi" w:cstheme="minorHAnsi"/>
        </w:rPr>
      </w:pPr>
      <w:r w:rsidRPr="00EF4BC9">
        <w:rPr>
          <w:rFonts w:asciiTheme="minorHAnsi" w:hAnsiTheme="minorHAnsi" w:cstheme="minorHAnsi"/>
        </w:rPr>
        <w:t xml:space="preserve">A Proposal received prior to Closing will be reviewed to determine if it is Responsive to all RFP requirements including compliance with Minimum </w:t>
      </w:r>
      <w:r w:rsidR="00756309" w:rsidRPr="00EF4BC9">
        <w:rPr>
          <w:rFonts w:asciiTheme="minorHAnsi" w:hAnsiTheme="minorHAnsi" w:cstheme="minorHAnsi"/>
        </w:rPr>
        <w:t>Qualifications</w:t>
      </w:r>
      <w:r w:rsidRPr="00EF4BC9">
        <w:rPr>
          <w:rFonts w:asciiTheme="minorHAnsi" w:hAnsiTheme="minorHAnsi" w:cstheme="minorHAnsi"/>
        </w:rPr>
        <w:t xml:space="preserve"> section and </w:t>
      </w:r>
      <w:r w:rsidR="00756309" w:rsidRPr="00EF4BC9">
        <w:rPr>
          <w:rFonts w:asciiTheme="minorHAnsi" w:hAnsiTheme="minorHAnsi" w:cstheme="minorHAnsi"/>
        </w:rPr>
        <w:t>Minimum Submission</w:t>
      </w:r>
      <w:r w:rsidRPr="00EF4BC9">
        <w:rPr>
          <w:rFonts w:asciiTheme="minorHAnsi" w:hAnsiTheme="minorHAnsi" w:cstheme="minorHAnsi"/>
        </w:rPr>
        <w:t xml:space="preserve"> Requirements section.  If the Proposal is unclear, the SPC may request clarification from Proposer.  However, clarifications may not be used to rehabilitate a non-Responsive proposal.  If the SPC finds the Proposal non-Responsive, the Proposal may be rejected, </w:t>
      </w:r>
      <w:r w:rsidRPr="00EF4BC9">
        <w:rPr>
          <w:rFonts w:asciiTheme="minorHAnsi" w:hAnsiTheme="minorHAnsi" w:cstheme="minorHAnsi"/>
        </w:rPr>
        <w:lastRenderedPageBreak/>
        <w:t>however, Agency may waive mistakes in accordance with OAR 1</w:t>
      </w:r>
      <w:r w:rsidR="00C4540B" w:rsidRPr="00EF4BC9">
        <w:rPr>
          <w:rFonts w:asciiTheme="minorHAnsi" w:hAnsiTheme="minorHAnsi" w:cstheme="minorHAnsi"/>
        </w:rPr>
        <w:t>37</w:t>
      </w:r>
      <w:r w:rsidRPr="00EF4BC9">
        <w:rPr>
          <w:rFonts w:asciiTheme="minorHAnsi" w:hAnsiTheme="minorHAnsi" w:cstheme="minorHAnsi"/>
        </w:rPr>
        <w:t>-</w:t>
      </w:r>
      <w:r w:rsidR="00C4540B" w:rsidRPr="00EF4BC9">
        <w:rPr>
          <w:rFonts w:asciiTheme="minorHAnsi" w:hAnsiTheme="minorHAnsi" w:cstheme="minorHAnsi"/>
        </w:rPr>
        <w:t>0</w:t>
      </w:r>
      <w:r w:rsidRPr="00EF4BC9">
        <w:rPr>
          <w:rFonts w:asciiTheme="minorHAnsi" w:hAnsiTheme="minorHAnsi" w:cstheme="minorHAnsi"/>
        </w:rPr>
        <w:t>47-0470.</w:t>
      </w:r>
    </w:p>
    <w:p w14:paraId="7A91CFED" w14:textId="77777777" w:rsidR="00FC44A0" w:rsidRPr="00EF4BC9" w:rsidRDefault="00FC44A0" w:rsidP="00FC44A0">
      <w:pPr>
        <w:pStyle w:val="1111-Header"/>
        <w:rPr>
          <w:rFonts w:asciiTheme="minorHAnsi" w:hAnsiTheme="minorHAnsi" w:cstheme="minorHAnsi"/>
        </w:rPr>
      </w:pPr>
      <w:r w:rsidRPr="00EF4BC9">
        <w:rPr>
          <w:rFonts w:asciiTheme="minorHAnsi" w:hAnsiTheme="minorHAnsi" w:cstheme="minorHAnsi"/>
        </w:rPr>
        <w:t>Responsibility determination</w:t>
      </w:r>
    </w:p>
    <w:p w14:paraId="46E2A6D1" w14:textId="77777777" w:rsidR="00FC44A0" w:rsidRPr="00EF4BC9" w:rsidRDefault="00FC44A0" w:rsidP="00C378E7">
      <w:pPr>
        <w:pStyle w:val="1111-text"/>
        <w:spacing w:before="240" w:after="240"/>
        <w:ind w:left="720"/>
        <w:jc w:val="both"/>
        <w:rPr>
          <w:rFonts w:asciiTheme="minorHAnsi" w:hAnsiTheme="minorHAnsi" w:cstheme="minorHAnsi"/>
        </w:rPr>
      </w:pPr>
      <w:r w:rsidRPr="00EF4BC9">
        <w:rPr>
          <w:rFonts w:asciiTheme="minorHAnsi" w:hAnsiTheme="minorHAnsi" w:cstheme="minorHAnsi"/>
        </w:rPr>
        <w:t xml:space="preserve">Agency will determine if an apparent successful Proposer is Responsible prior to award and execution of the </w:t>
      </w:r>
      <w:r w:rsidR="005F5F80" w:rsidRPr="00EF4BC9">
        <w:rPr>
          <w:rFonts w:asciiTheme="minorHAnsi" w:hAnsiTheme="minorHAnsi" w:cstheme="minorHAnsi"/>
        </w:rPr>
        <w:t>Contract</w:t>
      </w:r>
      <w:r w:rsidRPr="00EF4BC9">
        <w:rPr>
          <w:rFonts w:asciiTheme="minorHAnsi" w:hAnsiTheme="minorHAnsi" w:cstheme="minorHAnsi"/>
        </w:rPr>
        <w:t xml:space="preserve">.  Proposers shall submit a signed Responsibility Inquiry form (Attachment </w:t>
      </w:r>
      <w:r w:rsidR="002724B6" w:rsidRPr="00EF4BC9">
        <w:rPr>
          <w:rFonts w:asciiTheme="minorHAnsi" w:hAnsiTheme="minorHAnsi" w:cstheme="minorHAnsi"/>
        </w:rPr>
        <w:t>G</w:t>
      </w:r>
      <w:r w:rsidRPr="00EF4BC9">
        <w:rPr>
          <w:rFonts w:asciiTheme="minorHAnsi" w:hAnsiTheme="minorHAnsi" w:cstheme="minorHAnsi"/>
        </w:rPr>
        <w:t>) with Proposal.</w:t>
      </w:r>
    </w:p>
    <w:p w14:paraId="0026732D" w14:textId="77777777" w:rsidR="00FC44A0" w:rsidRPr="00EF4BC9" w:rsidRDefault="00FC44A0" w:rsidP="00C378E7">
      <w:pPr>
        <w:pStyle w:val="1111-text"/>
        <w:spacing w:before="240" w:after="240"/>
        <w:ind w:left="720"/>
        <w:jc w:val="both"/>
        <w:rPr>
          <w:rFonts w:asciiTheme="minorHAnsi" w:hAnsiTheme="minorHAnsi" w:cstheme="minorHAnsi"/>
        </w:rPr>
      </w:pPr>
      <w:r w:rsidRPr="00EF4BC9">
        <w:rPr>
          <w:rFonts w:asciiTheme="minorHAnsi" w:hAnsiTheme="minorHAnsi" w:cstheme="minorHAnsi"/>
        </w:rPr>
        <w:t>At any time prior to award, Agency may reject a Proposer found to be not Responsible.</w:t>
      </w:r>
    </w:p>
    <w:tbl>
      <w:tblPr>
        <w:tblpPr w:leftFromText="180" w:rightFromText="180" w:vertAnchor="text" w:horzAnchor="margin" w:tblpY="768"/>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5"/>
        <w:gridCol w:w="8300"/>
      </w:tblGrid>
      <w:tr w:rsidR="00A107AF" w:rsidRPr="00EF4BC9" w14:paraId="5203482D" w14:textId="77777777" w:rsidTr="00A107AF">
        <w:trPr>
          <w:trHeight w:val="375"/>
        </w:trPr>
        <w:tc>
          <w:tcPr>
            <w:tcW w:w="785" w:type="dxa"/>
            <w:shd w:val="clear" w:color="auto" w:fill="40AEFF"/>
            <w:vAlign w:val="center"/>
          </w:tcPr>
          <w:p w14:paraId="28932397" w14:textId="77777777" w:rsidR="00A107AF" w:rsidRPr="00EF4BC9" w:rsidRDefault="00A107AF" w:rsidP="00A107AF">
            <w:pPr>
              <w:pStyle w:val="0-TABLEBC"/>
              <w:spacing w:before="40" w:after="40"/>
              <w:jc w:val="left"/>
              <w:rPr>
                <w:rFonts w:asciiTheme="minorHAnsi" w:hAnsiTheme="minorHAnsi" w:cstheme="minorHAnsi"/>
              </w:rPr>
            </w:pPr>
            <w:r w:rsidRPr="00EF4BC9">
              <w:rPr>
                <w:rFonts w:asciiTheme="minorHAnsi" w:hAnsiTheme="minorHAnsi" w:cstheme="minorHAnsi"/>
              </w:rPr>
              <w:t>SCORE</w:t>
            </w:r>
          </w:p>
        </w:tc>
        <w:tc>
          <w:tcPr>
            <w:tcW w:w="8300" w:type="dxa"/>
            <w:shd w:val="clear" w:color="auto" w:fill="40AEFF"/>
            <w:vAlign w:val="center"/>
          </w:tcPr>
          <w:p w14:paraId="2FC920FD" w14:textId="77777777" w:rsidR="00A107AF" w:rsidRPr="00EF4BC9" w:rsidRDefault="00A107AF" w:rsidP="00A107AF">
            <w:pPr>
              <w:pStyle w:val="0-TABLEBC"/>
              <w:spacing w:before="40" w:after="40"/>
              <w:rPr>
                <w:rFonts w:asciiTheme="minorHAnsi" w:hAnsiTheme="minorHAnsi" w:cstheme="minorHAnsi"/>
              </w:rPr>
            </w:pPr>
            <w:r w:rsidRPr="00EF4BC9">
              <w:rPr>
                <w:rFonts w:asciiTheme="minorHAnsi" w:hAnsiTheme="minorHAnsi" w:cstheme="minorHAnsi"/>
              </w:rPr>
              <w:t>EXPLANATION</w:t>
            </w:r>
          </w:p>
        </w:tc>
      </w:tr>
      <w:tr w:rsidR="00A107AF" w:rsidRPr="00EF4BC9" w14:paraId="0FB8E3BC" w14:textId="77777777" w:rsidTr="00A107AF">
        <w:trPr>
          <w:trHeight w:val="1291"/>
        </w:trPr>
        <w:tc>
          <w:tcPr>
            <w:tcW w:w="785" w:type="dxa"/>
            <w:shd w:val="clear" w:color="auto" w:fill="BFE4FF"/>
            <w:vAlign w:val="center"/>
          </w:tcPr>
          <w:p w14:paraId="62F4BE03" w14:textId="77777777" w:rsidR="00A107AF" w:rsidRPr="00EF4BC9" w:rsidRDefault="00A107AF" w:rsidP="00A107AF">
            <w:pPr>
              <w:pStyle w:val="0-TABLEC"/>
              <w:keepNext/>
              <w:spacing w:before="40" w:after="40"/>
              <w:rPr>
                <w:rFonts w:asciiTheme="minorHAnsi" w:hAnsiTheme="minorHAnsi" w:cstheme="minorHAnsi"/>
              </w:rPr>
            </w:pPr>
            <w:r w:rsidRPr="00EF4BC9">
              <w:rPr>
                <w:rFonts w:asciiTheme="minorHAnsi" w:hAnsiTheme="minorHAnsi" w:cstheme="minorHAnsi"/>
              </w:rPr>
              <w:t>10</w:t>
            </w:r>
          </w:p>
        </w:tc>
        <w:tc>
          <w:tcPr>
            <w:tcW w:w="8300" w:type="dxa"/>
            <w:shd w:val="clear" w:color="auto" w:fill="BFE4FF"/>
            <w:vAlign w:val="center"/>
          </w:tcPr>
          <w:p w14:paraId="622A66DC" w14:textId="77777777" w:rsidR="00A107AF" w:rsidRPr="00EF4BC9" w:rsidRDefault="00A107AF" w:rsidP="00A107AF">
            <w:pPr>
              <w:pStyle w:val="0-TABLE"/>
              <w:keepNext/>
              <w:spacing w:before="40" w:after="40"/>
              <w:rPr>
                <w:rFonts w:asciiTheme="minorHAnsi" w:hAnsiTheme="minorHAnsi" w:cstheme="minorHAnsi"/>
              </w:rPr>
            </w:pPr>
            <w:r w:rsidRPr="00EF4BC9">
              <w:rPr>
                <w:rFonts w:asciiTheme="minorHAnsi" w:hAnsiTheme="minorHAnsi" w:cstheme="minorHAnsi"/>
              </w:rPr>
              <w:t>OUTSTANDING - Response meets all the requirements and has demonstrated in a clear and concise manner a thorough knowledge and understanding of the subject matter and project.  The Proposer provides insight into its expertise, knowledge, and understanding of the subject matter.</w:t>
            </w:r>
          </w:p>
        </w:tc>
      </w:tr>
      <w:tr w:rsidR="00A107AF" w:rsidRPr="00EF4BC9" w14:paraId="541F8D28" w14:textId="77777777" w:rsidTr="00A107AF">
        <w:trPr>
          <w:trHeight w:val="981"/>
        </w:trPr>
        <w:tc>
          <w:tcPr>
            <w:tcW w:w="785" w:type="dxa"/>
            <w:shd w:val="clear" w:color="auto" w:fill="7FC9FF"/>
            <w:vAlign w:val="center"/>
          </w:tcPr>
          <w:p w14:paraId="430566A8" w14:textId="77777777" w:rsidR="00A107AF" w:rsidRPr="00EF4BC9" w:rsidRDefault="00A107AF" w:rsidP="00A107AF">
            <w:pPr>
              <w:pStyle w:val="0-TABLEC"/>
              <w:keepNext/>
              <w:spacing w:before="40" w:after="40"/>
              <w:rPr>
                <w:rFonts w:asciiTheme="minorHAnsi" w:hAnsiTheme="minorHAnsi" w:cstheme="minorHAnsi"/>
              </w:rPr>
            </w:pPr>
            <w:r w:rsidRPr="00EF4BC9">
              <w:rPr>
                <w:rFonts w:asciiTheme="minorHAnsi" w:hAnsiTheme="minorHAnsi" w:cstheme="minorHAnsi"/>
              </w:rPr>
              <w:t>6 – 9</w:t>
            </w:r>
          </w:p>
        </w:tc>
        <w:tc>
          <w:tcPr>
            <w:tcW w:w="8300" w:type="dxa"/>
            <w:shd w:val="clear" w:color="auto" w:fill="7FC9FF"/>
            <w:vAlign w:val="center"/>
          </w:tcPr>
          <w:p w14:paraId="4140202F" w14:textId="77777777" w:rsidR="00A107AF" w:rsidRPr="00EF4BC9" w:rsidRDefault="00A107AF" w:rsidP="00A107AF">
            <w:pPr>
              <w:pStyle w:val="0-TABLE"/>
              <w:keepNext/>
              <w:spacing w:before="40" w:after="40"/>
              <w:rPr>
                <w:rFonts w:asciiTheme="minorHAnsi" w:hAnsiTheme="minorHAnsi" w:cstheme="minorHAnsi"/>
              </w:rPr>
            </w:pPr>
            <w:r w:rsidRPr="00EF4BC9">
              <w:rPr>
                <w:rFonts w:asciiTheme="minorHAnsi" w:hAnsiTheme="minorHAnsi" w:cstheme="minorHAnsi"/>
              </w:rPr>
              <w:t>VERY GOOD – Response provides useful information, while showing experience and knowledge within the category.  Response demonstrates above average knowledge and ability with no apparent deficiencies noted.</w:t>
            </w:r>
          </w:p>
        </w:tc>
      </w:tr>
      <w:tr w:rsidR="00A107AF" w:rsidRPr="00EF4BC9" w14:paraId="0A4A1A7A" w14:textId="77777777" w:rsidTr="00A107AF">
        <w:trPr>
          <w:trHeight w:val="996"/>
        </w:trPr>
        <w:tc>
          <w:tcPr>
            <w:tcW w:w="785" w:type="dxa"/>
            <w:shd w:val="clear" w:color="auto" w:fill="BFE4FF"/>
            <w:vAlign w:val="center"/>
          </w:tcPr>
          <w:p w14:paraId="59770874" w14:textId="77777777" w:rsidR="00A107AF" w:rsidRPr="00EF4BC9" w:rsidRDefault="00A107AF" w:rsidP="00A107AF">
            <w:pPr>
              <w:pStyle w:val="0-TABLEC"/>
              <w:keepNext/>
              <w:spacing w:before="40" w:after="40"/>
              <w:rPr>
                <w:rFonts w:asciiTheme="minorHAnsi" w:hAnsiTheme="minorHAnsi" w:cstheme="minorHAnsi"/>
              </w:rPr>
            </w:pPr>
            <w:r w:rsidRPr="00EF4BC9">
              <w:rPr>
                <w:rFonts w:asciiTheme="minorHAnsi" w:hAnsiTheme="minorHAnsi" w:cstheme="minorHAnsi"/>
              </w:rPr>
              <w:t>5</w:t>
            </w:r>
          </w:p>
        </w:tc>
        <w:tc>
          <w:tcPr>
            <w:tcW w:w="8300" w:type="dxa"/>
            <w:shd w:val="clear" w:color="auto" w:fill="BFE4FF"/>
            <w:vAlign w:val="center"/>
          </w:tcPr>
          <w:p w14:paraId="468C2A93" w14:textId="77777777" w:rsidR="00A107AF" w:rsidRPr="00EF4BC9" w:rsidRDefault="00A107AF" w:rsidP="00A107AF">
            <w:pPr>
              <w:pStyle w:val="0-TABLE"/>
              <w:keepNext/>
              <w:spacing w:before="40" w:after="40"/>
              <w:rPr>
                <w:rFonts w:asciiTheme="minorHAnsi" w:hAnsiTheme="minorHAnsi" w:cstheme="minorHAnsi"/>
              </w:rPr>
            </w:pPr>
            <w:r w:rsidRPr="00EF4BC9">
              <w:rPr>
                <w:rFonts w:asciiTheme="minorHAnsi" w:hAnsiTheme="minorHAnsi" w:cstheme="minorHAnsi"/>
              </w:rPr>
              <w:t>ADEQUATE – Response meets all requirements in an adequate manner.  Response demonstrates an ability to comply with guidelines, parameters, and requirements with no additional information put forth by the Proposer.</w:t>
            </w:r>
          </w:p>
        </w:tc>
      </w:tr>
      <w:tr w:rsidR="00A107AF" w:rsidRPr="00EF4BC9" w14:paraId="6761B416" w14:textId="77777777" w:rsidTr="00A107AF">
        <w:trPr>
          <w:trHeight w:val="686"/>
        </w:trPr>
        <w:tc>
          <w:tcPr>
            <w:tcW w:w="785" w:type="dxa"/>
            <w:shd w:val="clear" w:color="auto" w:fill="7FC9FF"/>
            <w:vAlign w:val="center"/>
          </w:tcPr>
          <w:p w14:paraId="57E68253" w14:textId="77777777" w:rsidR="00A107AF" w:rsidRPr="00EF4BC9" w:rsidRDefault="00A107AF" w:rsidP="00A107AF">
            <w:pPr>
              <w:pStyle w:val="0-TABLEC"/>
              <w:keepNext/>
              <w:spacing w:before="40" w:after="40"/>
              <w:rPr>
                <w:rFonts w:asciiTheme="minorHAnsi" w:hAnsiTheme="minorHAnsi" w:cstheme="minorHAnsi"/>
              </w:rPr>
            </w:pPr>
            <w:r w:rsidRPr="00EF4BC9">
              <w:rPr>
                <w:rFonts w:asciiTheme="minorHAnsi" w:hAnsiTheme="minorHAnsi" w:cstheme="minorHAnsi"/>
              </w:rPr>
              <w:t>1 – 4</w:t>
            </w:r>
          </w:p>
        </w:tc>
        <w:tc>
          <w:tcPr>
            <w:tcW w:w="8300" w:type="dxa"/>
            <w:shd w:val="clear" w:color="auto" w:fill="7FC9FF"/>
            <w:vAlign w:val="center"/>
          </w:tcPr>
          <w:p w14:paraId="41229959" w14:textId="77777777" w:rsidR="00A107AF" w:rsidRPr="00EF4BC9" w:rsidRDefault="00A107AF" w:rsidP="00A107AF">
            <w:pPr>
              <w:pStyle w:val="0-TABLE"/>
              <w:keepNext/>
              <w:spacing w:before="40" w:after="40"/>
              <w:rPr>
                <w:rFonts w:asciiTheme="minorHAnsi" w:hAnsiTheme="minorHAnsi" w:cstheme="minorHAnsi"/>
              </w:rPr>
            </w:pPr>
            <w:r w:rsidRPr="00EF4BC9">
              <w:rPr>
                <w:rFonts w:asciiTheme="minorHAnsi" w:hAnsiTheme="minorHAnsi" w:cstheme="minorHAnsi"/>
              </w:rPr>
              <w:t xml:space="preserve">FAIR – Proposer meets minimum </w:t>
            </w:r>
            <w:proofErr w:type="gramStart"/>
            <w:r w:rsidRPr="00EF4BC9">
              <w:rPr>
                <w:rFonts w:asciiTheme="minorHAnsi" w:hAnsiTheme="minorHAnsi" w:cstheme="minorHAnsi"/>
              </w:rPr>
              <w:t>requirements, but</w:t>
            </w:r>
            <w:proofErr w:type="gramEnd"/>
            <w:r w:rsidRPr="00EF4BC9">
              <w:rPr>
                <w:rFonts w:asciiTheme="minorHAnsi" w:hAnsiTheme="minorHAnsi" w:cstheme="minorHAnsi"/>
              </w:rPr>
              <w:t xml:space="preserve"> does not demonstrate sufficient knowledge of the subject matter.</w:t>
            </w:r>
          </w:p>
        </w:tc>
      </w:tr>
      <w:tr w:rsidR="00A107AF" w:rsidRPr="00EF4BC9" w14:paraId="606D073A" w14:textId="77777777" w:rsidTr="00A107AF">
        <w:trPr>
          <w:trHeight w:val="795"/>
        </w:trPr>
        <w:tc>
          <w:tcPr>
            <w:tcW w:w="785" w:type="dxa"/>
            <w:shd w:val="clear" w:color="auto" w:fill="BFE4FF"/>
            <w:vAlign w:val="center"/>
          </w:tcPr>
          <w:p w14:paraId="2A469825" w14:textId="77777777" w:rsidR="00A107AF" w:rsidRPr="00EF4BC9" w:rsidRDefault="00A107AF" w:rsidP="00A107AF">
            <w:pPr>
              <w:pStyle w:val="0-TABLEC"/>
              <w:keepNext/>
              <w:spacing w:before="40" w:after="40"/>
              <w:rPr>
                <w:rFonts w:asciiTheme="minorHAnsi" w:hAnsiTheme="minorHAnsi" w:cstheme="minorHAnsi"/>
              </w:rPr>
            </w:pPr>
            <w:r w:rsidRPr="00EF4BC9">
              <w:rPr>
                <w:rFonts w:asciiTheme="minorHAnsi" w:hAnsiTheme="minorHAnsi" w:cstheme="minorHAnsi"/>
              </w:rPr>
              <w:t>0</w:t>
            </w:r>
          </w:p>
        </w:tc>
        <w:tc>
          <w:tcPr>
            <w:tcW w:w="8300" w:type="dxa"/>
            <w:shd w:val="clear" w:color="auto" w:fill="BFE4FF"/>
            <w:vAlign w:val="center"/>
          </w:tcPr>
          <w:p w14:paraId="71478959" w14:textId="77777777" w:rsidR="00A107AF" w:rsidRPr="00EF4BC9" w:rsidRDefault="00A107AF" w:rsidP="00A107AF">
            <w:pPr>
              <w:pStyle w:val="0-TABLE"/>
              <w:keepNext/>
              <w:spacing w:before="40" w:after="40"/>
              <w:rPr>
                <w:rFonts w:asciiTheme="minorHAnsi" w:hAnsiTheme="minorHAnsi" w:cstheme="minorHAnsi"/>
              </w:rPr>
            </w:pPr>
            <w:r w:rsidRPr="00EF4BC9">
              <w:rPr>
                <w:rFonts w:asciiTheme="minorHAnsi" w:hAnsiTheme="minorHAnsi" w:cstheme="minorHAnsi"/>
              </w:rPr>
              <w:t>RESPONSE OF NO VALUE – An unacceptable response that does not meet the requirements set forth in the RFP.  Proposer has not demonstrated knowledge of the subject matter.</w:t>
            </w:r>
          </w:p>
        </w:tc>
      </w:tr>
    </w:tbl>
    <w:p w14:paraId="5E1D3141" w14:textId="77777777" w:rsidR="00FC44A0" w:rsidRPr="00EF4BC9" w:rsidRDefault="00FC44A0" w:rsidP="00AA0999">
      <w:pPr>
        <w:pStyle w:val="111-HEADER"/>
        <w:rPr>
          <w:rFonts w:asciiTheme="minorHAnsi" w:hAnsiTheme="minorHAnsi" w:cstheme="minorHAnsi"/>
        </w:rPr>
      </w:pPr>
      <w:r w:rsidRPr="00EF4BC9">
        <w:rPr>
          <w:rFonts w:asciiTheme="minorHAnsi" w:hAnsiTheme="minorHAnsi" w:cstheme="minorHAnsi"/>
        </w:rPr>
        <w:t>Evaluation Criteria</w:t>
      </w:r>
    </w:p>
    <w:p w14:paraId="6F2E66D4" w14:textId="77777777" w:rsidR="000A66B3" w:rsidRPr="00EF4BC9" w:rsidRDefault="000A66B3" w:rsidP="00C378E7">
      <w:pPr>
        <w:pStyle w:val="111-text"/>
        <w:spacing w:before="240" w:after="240"/>
        <w:ind w:left="360"/>
        <w:jc w:val="both"/>
        <w:rPr>
          <w:rFonts w:asciiTheme="minorHAnsi" w:hAnsiTheme="minorHAnsi" w:cstheme="minorHAnsi"/>
        </w:rPr>
      </w:pPr>
    </w:p>
    <w:p w14:paraId="25056411" w14:textId="3352164D" w:rsidR="00596B56" w:rsidRPr="00EF4BC9" w:rsidRDefault="00FC44A0" w:rsidP="00C378E7">
      <w:pPr>
        <w:pStyle w:val="111-text"/>
        <w:spacing w:before="240" w:after="240"/>
        <w:ind w:left="360"/>
        <w:jc w:val="both"/>
        <w:rPr>
          <w:rFonts w:asciiTheme="minorHAnsi" w:hAnsiTheme="minorHAnsi" w:cstheme="minorHAnsi"/>
        </w:rPr>
      </w:pPr>
      <w:r w:rsidRPr="00EF4BC9">
        <w:rPr>
          <w:rFonts w:asciiTheme="minorHAnsi" w:hAnsiTheme="minorHAnsi" w:cstheme="minorHAnsi"/>
        </w:rPr>
        <w:t xml:space="preserve">Each Proposal meeting all Responsiveness requirements will be independently evaluated by members of an Evaluation Committee. Evaluation Committee members may </w:t>
      </w:r>
      <w:proofErr w:type="gramStart"/>
      <w:r w:rsidRPr="00EF4BC9">
        <w:rPr>
          <w:rFonts w:asciiTheme="minorHAnsi" w:hAnsiTheme="minorHAnsi" w:cstheme="minorHAnsi"/>
        </w:rPr>
        <w:t>change</w:t>
      </w:r>
      <w:proofErr w:type="gramEnd"/>
      <w:r w:rsidRPr="00EF4BC9">
        <w:rPr>
          <w:rFonts w:asciiTheme="minorHAnsi" w:hAnsiTheme="minorHAnsi" w:cstheme="minorHAnsi"/>
        </w:rPr>
        <w:t xml:space="preserve"> and Agency may have additional or fewer evaluators for optional rounds of competition. </w:t>
      </w:r>
      <w:r w:rsidR="00596B56" w:rsidRPr="00EF4BC9">
        <w:rPr>
          <w:rFonts w:asciiTheme="minorHAnsi" w:hAnsiTheme="minorHAnsi" w:cstheme="minorHAnsi"/>
        </w:rPr>
        <w:t xml:space="preserve"> </w:t>
      </w:r>
      <w:r w:rsidR="006308A3" w:rsidRPr="00EF4BC9">
        <w:rPr>
          <w:rFonts w:asciiTheme="minorHAnsi" w:hAnsiTheme="minorHAnsi" w:cstheme="minorHAnsi"/>
        </w:rPr>
        <w:t>Each e</w:t>
      </w:r>
      <w:r w:rsidRPr="00EF4BC9">
        <w:rPr>
          <w:rFonts w:asciiTheme="minorHAnsi" w:hAnsiTheme="minorHAnsi" w:cstheme="minorHAnsi"/>
        </w:rPr>
        <w:t>valuator will assign a score for each evaluation criterion listed below in this section.</w:t>
      </w:r>
      <w:r w:rsidR="006308A3" w:rsidRPr="00EF4BC9">
        <w:rPr>
          <w:rFonts w:asciiTheme="minorHAnsi" w:hAnsiTheme="minorHAnsi" w:cstheme="minorHAnsi"/>
        </w:rPr>
        <w:t xml:space="preserve"> Scores from each evaluator for each criterion will then be averaged and converted, proportionally, to points, with an average score of 10 for a criterion receiving the maximum points for that criterion.  </w:t>
      </w:r>
    </w:p>
    <w:p w14:paraId="57E5D321" w14:textId="39E0D8B4" w:rsidR="00B965BA" w:rsidRPr="00EF4BC9" w:rsidRDefault="00FC44A0" w:rsidP="00C378E7">
      <w:pPr>
        <w:pStyle w:val="111-text"/>
        <w:spacing w:before="240" w:after="240"/>
        <w:ind w:left="360"/>
        <w:jc w:val="both"/>
        <w:rPr>
          <w:rFonts w:asciiTheme="minorHAnsi" w:hAnsiTheme="minorHAnsi" w:cstheme="minorHAnsi"/>
        </w:rPr>
      </w:pPr>
      <w:r w:rsidRPr="00EF4BC9">
        <w:rPr>
          <w:rFonts w:asciiTheme="minorHAnsi" w:hAnsiTheme="minorHAnsi" w:cstheme="minorHAnsi"/>
        </w:rPr>
        <w:t>SPC may request further clarification to assist the Evaluation Committee in gaining additional understanding of Proposal.  A response to a clarification request must be to clarify or explain portions of the already submitted Proposal and may not contain new</w:t>
      </w:r>
      <w:r w:rsidR="00482028" w:rsidRPr="00EF4BC9">
        <w:rPr>
          <w:rFonts w:asciiTheme="minorHAnsi" w:hAnsiTheme="minorHAnsi" w:cstheme="minorHAnsi"/>
        </w:rPr>
        <w:t xml:space="preserve"> </w:t>
      </w:r>
      <w:r w:rsidRPr="00EF4BC9">
        <w:rPr>
          <w:rFonts w:asciiTheme="minorHAnsi" w:hAnsiTheme="minorHAnsi" w:cstheme="minorHAnsi"/>
        </w:rPr>
        <w:t>information not included in the original Proposal.</w:t>
      </w:r>
    </w:p>
    <w:p w14:paraId="26E17454" w14:textId="77777777" w:rsidR="00FC44A0" w:rsidRPr="00EF4BC9" w:rsidRDefault="00FC44A0" w:rsidP="00FC44A0">
      <w:pPr>
        <w:pStyle w:val="1111-Header"/>
        <w:rPr>
          <w:rFonts w:asciiTheme="minorHAnsi" w:hAnsiTheme="minorHAnsi" w:cstheme="minorHAnsi"/>
        </w:rPr>
      </w:pPr>
      <w:r w:rsidRPr="00EF4BC9">
        <w:rPr>
          <w:rFonts w:asciiTheme="minorHAnsi" w:hAnsiTheme="minorHAnsi" w:cstheme="minorHAnsi"/>
        </w:rPr>
        <w:lastRenderedPageBreak/>
        <w:t xml:space="preserve">Evaluation Item 1 </w:t>
      </w:r>
      <w:r w:rsidR="00AA0999" w:rsidRPr="00EF4BC9">
        <w:rPr>
          <w:rFonts w:asciiTheme="minorHAnsi" w:hAnsiTheme="minorHAnsi" w:cstheme="minorHAnsi"/>
        </w:rPr>
        <w:t>(Key Person</w:t>
      </w:r>
      <w:r w:rsidRPr="00EF4BC9">
        <w:rPr>
          <w:rFonts w:asciiTheme="minorHAnsi" w:hAnsiTheme="minorHAnsi" w:cstheme="minorHAnsi"/>
        </w:rPr>
        <w:t xml:space="preserve">)  </w:t>
      </w:r>
    </w:p>
    <w:p w14:paraId="32387E1A" w14:textId="6B1F0BAB" w:rsidR="00AA0999" w:rsidRPr="00EF4BC9" w:rsidRDefault="00AA0999" w:rsidP="00C378E7">
      <w:pPr>
        <w:pStyle w:val="1111-Header"/>
        <w:numPr>
          <w:ilvl w:val="0"/>
          <w:numId w:val="0"/>
        </w:numPr>
        <w:ind w:left="720" w:right="0"/>
        <w:jc w:val="both"/>
        <w:outlineLvl w:val="9"/>
        <w:rPr>
          <w:rFonts w:asciiTheme="minorHAnsi" w:hAnsiTheme="minorHAnsi" w:cstheme="minorHAnsi"/>
          <w:b w:val="0"/>
        </w:rPr>
      </w:pPr>
      <w:r w:rsidRPr="00EF4BC9">
        <w:rPr>
          <w:rFonts w:asciiTheme="minorHAnsi" w:hAnsiTheme="minorHAnsi" w:cstheme="minorHAnsi"/>
          <w:b w:val="0"/>
        </w:rPr>
        <w:t xml:space="preserve">Proposer must employ a key person that meets </w:t>
      </w:r>
      <w:proofErr w:type="gramStart"/>
      <w:r w:rsidRPr="00EF4BC9">
        <w:rPr>
          <w:rFonts w:asciiTheme="minorHAnsi" w:hAnsiTheme="minorHAnsi" w:cstheme="minorHAnsi"/>
          <w:b w:val="0"/>
        </w:rPr>
        <w:t>all of</w:t>
      </w:r>
      <w:proofErr w:type="gramEnd"/>
      <w:r w:rsidRPr="00EF4BC9">
        <w:rPr>
          <w:rFonts w:asciiTheme="minorHAnsi" w:hAnsiTheme="minorHAnsi" w:cstheme="minorHAnsi"/>
          <w:b w:val="0"/>
        </w:rPr>
        <w:t xml:space="preserve"> the requirements in this section.  </w:t>
      </w:r>
      <w:r w:rsidR="008F6A84" w:rsidRPr="00EF4BC9">
        <w:rPr>
          <w:rFonts w:asciiTheme="minorHAnsi" w:hAnsiTheme="minorHAnsi" w:cstheme="minorHAnsi"/>
          <w:b w:val="0"/>
        </w:rPr>
        <w:t>Identify the proposed key person for the O</w:t>
      </w:r>
      <w:r w:rsidR="005641AC">
        <w:rPr>
          <w:rFonts w:asciiTheme="minorHAnsi" w:hAnsiTheme="minorHAnsi" w:cstheme="minorHAnsi"/>
          <w:b w:val="0"/>
        </w:rPr>
        <w:t>PERF</w:t>
      </w:r>
      <w:r w:rsidR="008F6A84" w:rsidRPr="00EF4BC9">
        <w:rPr>
          <w:rFonts w:asciiTheme="minorHAnsi" w:hAnsiTheme="minorHAnsi" w:cstheme="minorHAnsi"/>
          <w:b w:val="0"/>
        </w:rPr>
        <w:t xml:space="preserve"> account.  </w:t>
      </w:r>
    </w:p>
    <w:p w14:paraId="3C4A7F24" w14:textId="787FE22B" w:rsidR="00AA0999" w:rsidRPr="00EF4BC9" w:rsidRDefault="00AA0999" w:rsidP="00C378E7">
      <w:pPr>
        <w:pStyle w:val="1111-Header"/>
        <w:numPr>
          <w:ilvl w:val="0"/>
          <w:numId w:val="0"/>
        </w:numPr>
        <w:ind w:left="720" w:right="0"/>
        <w:jc w:val="both"/>
        <w:outlineLvl w:val="9"/>
        <w:rPr>
          <w:rFonts w:asciiTheme="minorHAnsi" w:hAnsiTheme="minorHAnsi" w:cstheme="minorHAnsi"/>
          <w:b w:val="0"/>
        </w:rPr>
      </w:pPr>
      <w:r w:rsidRPr="00EF4BC9">
        <w:rPr>
          <w:rFonts w:asciiTheme="minorHAnsi" w:hAnsiTheme="minorHAnsi" w:cstheme="minorHAnsi"/>
          <w:b w:val="0"/>
        </w:rPr>
        <w:t xml:space="preserve">The primary key person assigned to the </w:t>
      </w:r>
      <w:r w:rsidR="00482028" w:rsidRPr="00EF4BC9">
        <w:rPr>
          <w:rFonts w:asciiTheme="minorHAnsi" w:hAnsiTheme="minorHAnsi" w:cstheme="minorHAnsi"/>
          <w:b w:val="0"/>
        </w:rPr>
        <w:t>O</w:t>
      </w:r>
      <w:r w:rsidR="005641AC">
        <w:rPr>
          <w:rFonts w:asciiTheme="minorHAnsi" w:hAnsiTheme="minorHAnsi" w:cstheme="minorHAnsi"/>
          <w:b w:val="0"/>
        </w:rPr>
        <w:t>PERF</w:t>
      </w:r>
      <w:r w:rsidRPr="00EF4BC9">
        <w:rPr>
          <w:rFonts w:asciiTheme="minorHAnsi" w:hAnsiTheme="minorHAnsi" w:cstheme="minorHAnsi"/>
          <w:b w:val="0"/>
        </w:rPr>
        <w:t xml:space="preserve"> account must have a minimum of five (5) years of experience providing </w:t>
      </w:r>
      <w:r w:rsidR="003D07E2">
        <w:rPr>
          <w:rFonts w:asciiTheme="minorHAnsi" w:hAnsiTheme="minorHAnsi" w:cstheme="minorHAnsi"/>
          <w:b w:val="0"/>
        </w:rPr>
        <w:t>real asset</w:t>
      </w:r>
      <w:r w:rsidR="003D07E2" w:rsidRPr="00EF4BC9">
        <w:rPr>
          <w:rFonts w:asciiTheme="minorHAnsi" w:hAnsiTheme="minorHAnsi" w:cstheme="minorHAnsi"/>
          <w:b w:val="0"/>
        </w:rPr>
        <w:t xml:space="preserve"> </w:t>
      </w:r>
      <w:r w:rsidR="0014235B">
        <w:rPr>
          <w:rFonts w:asciiTheme="minorHAnsi" w:hAnsiTheme="minorHAnsi" w:cstheme="minorHAnsi"/>
          <w:b w:val="0"/>
        </w:rPr>
        <w:t xml:space="preserve">portfolio </w:t>
      </w:r>
      <w:r w:rsidRPr="00EF4BC9">
        <w:rPr>
          <w:rFonts w:asciiTheme="minorHAnsi" w:hAnsiTheme="minorHAnsi" w:cstheme="minorHAnsi"/>
          <w:b w:val="0"/>
        </w:rPr>
        <w:t>consulting services to public and/or private pension plans or other highly comparable, relevant experience.</w:t>
      </w:r>
    </w:p>
    <w:p w14:paraId="10FC5DCD" w14:textId="3F1FFB56" w:rsidR="00AA0999" w:rsidRPr="00EF4BC9" w:rsidRDefault="00570382" w:rsidP="00C378E7">
      <w:pPr>
        <w:pStyle w:val="1111-Header"/>
        <w:numPr>
          <w:ilvl w:val="0"/>
          <w:numId w:val="0"/>
        </w:numPr>
        <w:ind w:left="720" w:right="0"/>
        <w:jc w:val="both"/>
        <w:outlineLvl w:val="9"/>
        <w:rPr>
          <w:rFonts w:asciiTheme="minorHAnsi" w:hAnsiTheme="minorHAnsi" w:cstheme="minorHAnsi"/>
          <w:b w:val="0"/>
        </w:rPr>
      </w:pPr>
      <w:r w:rsidRPr="00EF4BC9">
        <w:rPr>
          <w:rFonts w:asciiTheme="minorHAnsi" w:hAnsiTheme="minorHAnsi" w:cstheme="minorHAnsi"/>
          <w:b w:val="0"/>
        </w:rPr>
        <w:t>Explain how you would staff the Oregon relationship.  Please describe the role of the key individuals and include the number of clients for which they serve a similar role.</w:t>
      </w:r>
    </w:p>
    <w:p w14:paraId="3CA72D28" w14:textId="77777777" w:rsidR="00AA0999" w:rsidRPr="00EF4BC9" w:rsidRDefault="00AA0999" w:rsidP="00AA0999">
      <w:pPr>
        <w:pStyle w:val="1111-Header"/>
        <w:numPr>
          <w:ilvl w:val="0"/>
          <w:numId w:val="0"/>
        </w:numPr>
        <w:ind w:left="216" w:hanging="216"/>
        <w:rPr>
          <w:rFonts w:asciiTheme="minorHAnsi" w:hAnsiTheme="minorHAnsi" w:cstheme="minorHAnsi"/>
        </w:rPr>
      </w:pPr>
      <w:r w:rsidRPr="00EF4BC9">
        <w:rPr>
          <w:rFonts w:asciiTheme="minorHAnsi" w:hAnsiTheme="minorHAnsi" w:cstheme="minorHAnsi"/>
        </w:rPr>
        <w:t xml:space="preserve">4.10.2.2   </w:t>
      </w:r>
      <w:r w:rsidR="00FC44A0" w:rsidRPr="00EF4BC9">
        <w:rPr>
          <w:rFonts w:asciiTheme="minorHAnsi" w:hAnsiTheme="minorHAnsi" w:cstheme="minorHAnsi"/>
        </w:rPr>
        <w:t>Evaluation Item 2</w:t>
      </w:r>
      <w:r w:rsidR="00FC44A0" w:rsidRPr="00EF4BC9">
        <w:rPr>
          <w:rFonts w:asciiTheme="minorHAnsi" w:hAnsiTheme="minorHAnsi" w:cstheme="minorHAnsi"/>
        </w:rPr>
        <w:tab/>
      </w:r>
      <w:r w:rsidRPr="00EF4BC9">
        <w:rPr>
          <w:rFonts w:asciiTheme="minorHAnsi" w:hAnsiTheme="minorHAnsi" w:cstheme="minorHAnsi"/>
        </w:rPr>
        <w:t xml:space="preserve"> (Firm Information &amp; Experience)</w:t>
      </w:r>
      <w:r w:rsidR="00FC44A0" w:rsidRPr="00EF4BC9">
        <w:rPr>
          <w:rFonts w:asciiTheme="minorHAnsi" w:hAnsiTheme="minorHAnsi" w:cstheme="minorHAnsi"/>
        </w:rPr>
        <w:tab/>
      </w:r>
    </w:p>
    <w:p w14:paraId="747C2D65" w14:textId="3BEC5B2D" w:rsidR="00AA0999" w:rsidRPr="00EF4BC9" w:rsidRDefault="00AA0999" w:rsidP="00C378E7">
      <w:pPr>
        <w:pStyle w:val="1111-Header"/>
        <w:numPr>
          <w:ilvl w:val="0"/>
          <w:numId w:val="0"/>
        </w:numPr>
        <w:ind w:left="720" w:right="0"/>
        <w:jc w:val="both"/>
        <w:outlineLvl w:val="9"/>
        <w:rPr>
          <w:rFonts w:asciiTheme="minorHAnsi" w:hAnsiTheme="minorHAnsi" w:cstheme="minorHAnsi"/>
          <w:b w:val="0"/>
          <w:spacing w:val="0"/>
          <w:szCs w:val="24"/>
        </w:rPr>
      </w:pPr>
      <w:r w:rsidRPr="00EF4BC9">
        <w:rPr>
          <w:rFonts w:asciiTheme="minorHAnsi" w:hAnsiTheme="minorHAnsi" w:cstheme="minorHAnsi"/>
          <w:b w:val="0"/>
          <w:szCs w:val="24"/>
        </w:rPr>
        <w:t xml:space="preserve">4.10.2.2(a) </w:t>
      </w:r>
      <w:r w:rsidRPr="00EF4BC9">
        <w:rPr>
          <w:rFonts w:asciiTheme="minorHAnsi" w:hAnsiTheme="minorHAnsi" w:cstheme="minorHAnsi"/>
          <w:b w:val="0"/>
          <w:spacing w:val="0"/>
          <w:szCs w:val="24"/>
        </w:rPr>
        <w:t xml:space="preserve">Provide a </w:t>
      </w:r>
      <w:r w:rsidRPr="00EF4BC9">
        <w:rPr>
          <w:rFonts w:asciiTheme="minorHAnsi" w:hAnsiTheme="minorHAnsi" w:cstheme="minorHAnsi"/>
          <w:b w:val="0"/>
          <w:spacing w:val="0"/>
          <w:szCs w:val="24"/>
          <w:bdr w:val="single" w:sz="4" w:space="0" w:color="auto"/>
        </w:rPr>
        <w:t>brief</w:t>
      </w:r>
      <w:r w:rsidRPr="00EF4BC9">
        <w:rPr>
          <w:rFonts w:asciiTheme="minorHAnsi" w:hAnsiTheme="minorHAnsi" w:cstheme="minorHAnsi"/>
          <w:b w:val="0"/>
          <w:spacing w:val="0"/>
          <w:szCs w:val="24"/>
        </w:rPr>
        <w:t xml:space="preserve"> history of your firm, including the year the firm was founded.</w:t>
      </w:r>
    </w:p>
    <w:p w14:paraId="5AE68209" w14:textId="6144B4B7" w:rsidR="00AA0999" w:rsidRPr="00EF4BC9" w:rsidRDefault="00AA0999" w:rsidP="00C378E7">
      <w:pPr>
        <w:pStyle w:val="1111-Header"/>
        <w:numPr>
          <w:ilvl w:val="0"/>
          <w:numId w:val="0"/>
        </w:numPr>
        <w:ind w:left="720" w:right="0"/>
        <w:jc w:val="both"/>
        <w:outlineLvl w:val="9"/>
        <w:rPr>
          <w:rFonts w:asciiTheme="minorHAnsi" w:hAnsiTheme="minorHAnsi" w:cstheme="minorHAnsi"/>
          <w:b w:val="0"/>
          <w:bCs/>
          <w:spacing w:val="0"/>
          <w:szCs w:val="24"/>
        </w:rPr>
      </w:pPr>
      <w:r w:rsidRPr="00EF4BC9">
        <w:rPr>
          <w:rFonts w:asciiTheme="minorHAnsi" w:hAnsiTheme="minorHAnsi" w:cstheme="minorHAnsi"/>
          <w:b w:val="0"/>
          <w:spacing w:val="0"/>
          <w:szCs w:val="24"/>
        </w:rPr>
        <w:t xml:space="preserve">4.10.2.2(b) Describe the ownership structure of your firm. Identify affiliated or subsidiary organization(s). Explain changes in firm ownership over </w:t>
      </w:r>
      <w:r w:rsidR="00AB5992" w:rsidRPr="00EF4BC9">
        <w:rPr>
          <w:rFonts w:asciiTheme="minorHAnsi" w:hAnsiTheme="minorHAnsi" w:cstheme="minorHAnsi"/>
          <w:b w:val="0"/>
          <w:spacing w:val="0"/>
          <w:szCs w:val="24"/>
        </w:rPr>
        <w:t>time and</w:t>
      </w:r>
      <w:r w:rsidRPr="00EF4BC9">
        <w:rPr>
          <w:rFonts w:asciiTheme="minorHAnsi" w:hAnsiTheme="minorHAnsi" w:cstheme="minorHAnsi"/>
          <w:b w:val="0"/>
          <w:spacing w:val="0"/>
          <w:szCs w:val="24"/>
        </w:rPr>
        <w:t xml:space="preserve"> describe</w:t>
      </w:r>
      <w:r w:rsidR="00AB5992" w:rsidRPr="00EF4BC9">
        <w:rPr>
          <w:rFonts w:asciiTheme="minorHAnsi" w:hAnsiTheme="minorHAnsi" w:cstheme="minorHAnsi"/>
          <w:b w:val="0"/>
          <w:spacing w:val="0"/>
          <w:szCs w:val="24"/>
        </w:rPr>
        <w:t>,</w:t>
      </w:r>
      <w:r w:rsidRPr="00EF4BC9">
        <w:rPr>
          <w:rFonts w:asciiTheme="minorHAnsi" w:hAnsiTheme="minorHAnsi" w:cstheme="minorHAnsi"/>
          <w:b w:val="0"/>
          <w:spacing w:val="0"/>
          <w:szCs w:val="24"/>
        </w:rPr>
        <w:t xml:space="preserve"> in detail</w:t>
      </w:r>
      <w:r w:rsidR="00AB5992" w:rsidRPr="00EF4BC9">
        <w:rPr>
          <w:rFonts w:asciiTheme="minorHAnsi" w:hAnsiTheme="minorHAnsi" w:cstheme="minorHAnsi"/>
          <w:b w:val="0"/>
          <w:spacing w:val="0"/>
          <w:szCs w:val="24"/>
        </w:rPr>
        <w:t>,</w:t>
      </w:r>
      <w:r w:rsidRPr="00EF4BC9">
        <w:rPr>
          <w:rFonts w:asciiTheme="minorHAnsi" w:hAnsiTheme="minorHAnsi" w:cstheme="minorHAnsi"/>
          <w:b w:val="0"/>
          <w:spacing w:val="0"/>
          <w:szCs w:val="24"/>
        </w:rPr>
        <w:t xml:space="preserve"> all incentive compensation programs and </w:t>
      </w:r>
      <w:r w:rsidR="00596B56" w:rsidRPr="00EF4BC9">
        <w:rPr>
          <w:rFonts w:asciiTheme="minorHAnsi" w:hAnsiTheme="minorHAnsi" w:cstheme="minorHAnsi"/>
          <w:b w:val="0"/>
          <w:spacing w:val="0"/>
          <w:szCs w:val="24"/>
        </w:rPr>
        <w:t>profit-sharing</w:t>
      </w:r>
      <w:r w:rsidRPr="00EF4BC9">
        <w:rPr>
          <w:rFonts w:asciiTheme="minorHAnsi" w:hAnsiTheme="minorHAnsi" w:cstheme="minorHAnsi"/>
          <w:b w:val="0"/>
          <w:spacing w:val="0"/>
          <w:szCs w:val="24"/>
        </w:rPr>
        <w:t xml:space="preserve"> arrangements (if any).  Attach an Appendix A to include </w:t>
      </w:r>
      <w:r w:rsidR="008C6838" w:rsidRPr="00EF4BC9">
        <w:rPr>
          <w:rFonts w:asciiTheme="minorHAnsi" w:hAnsiTheme="minorHAnsi" w:cstheme="minorHAnsi"/>
          <w:b w:val="0"/>
          <w:bCs/>
          <w:szCs w:val="24"/>
        </w:rPr>
        <w:t xml:space="preserve">a </w:t>
      </w:r>
      <w:r w:rsidR="008C6838" w:rsidRPr="00EF4BC9">
        <w:rPr>
          <w:rFonts w:asciiTheme="minorHAnsi" w:hAnsiTheme="minorHAnsi" w:cstheme="minorHAnsi"/>
          <w:b w:val="0"/>
          <w:bCs/>
          <w:szCs w:val="24"/>
          <w:u w:val="single"/>
        </w:rPr>
        <w:t>current</w:t>
      </w:r>
      <w:r w:rsidR="008C6838" w:rsidRPr="00EF4BC9">
        <w:rPr>
          <w:rFonts w:asciiTheme="minorHAnsi" w:hAnsiTheme="minorHAnsi" w:cstheme="minorHAnsi"/>
          <w:b w:val="0"/>
          <w:bCs/>
          <w:szCs w:val="24"/>
        </w:rPr>
        <w:t xml:space="preserve"> organization chart for your firm and note significant changes to the organization (promotions, additions and departures) over the past three (3) years that are relevant to this proposed mandate.</w:t>
      </w:r>
    </w:p>
    <w:p w14:paraId="19AFAF95" w14:textId="2BBD05D1" w:rsidR="008C6838" w:rsidRPr="00EF4BC9" w:rsidRDefault="00AA0999" w:rsidP="00C378E7">
      <w:pPr>
        <w:pStyle w:val="1111-Header"/>
        <w:numPr>
          <w:ilvl w:val="0"/>
          <w:numId w:val="0"/>
        </w:numPr>
        <w:ind w:left="720" w:right="0"/>
        <w:contextualSpacing/>
        <w:jc w:val="both"/>
        <w:outlineLvl w:val="9"/>
        <w:rPr>
          <w:rFonts w:asciiTheme="minorHAnsi" w:hAnsiTheme="minorHAnsi" w:cstheme="minorHAnsi"/>
          <w:b w:val="0"/>
          <w:spacing w:val="0"/>
          <w:szCs w:val="24"/>
        </w:rPr>
      </w:pPr>
      <w:r w:rsidRPr="00EF4BC9">
        <w:rPr>
          <w:rFonts w:asciiTheme="minorHAnsi" w:hAnsiTheme="minorHAnsi" w:cstheme="minorHAnsi"/>
          <w:b w:val="0"/>
          <w:spacing w:val="0"/>
          <w:szCs w:val="24"/>
        </w:rPr>
        <w:t>4.10.2.2</w:t>
      </w:r>
      <w:r w:rsidR="009D467E" w:rsidRPr="00EF4BC9">
        <w:rPr>
          <w:rFonts w:asciiTheme="minorHAnsi" w:hAnsiTheme="minorHAnsi" w:cstheme="minorHAnsi"/>
          <w:b w:val="0"/>
          <w:spacing w:val="0"/>
          <w:szCs w:val="24"/>
        </w:rPr>
        <w:t xml:space="preserve">(c) </w:t>
      </w:r>
      <w:r w:rsidRPr="00EF4BC9">
        <w:rPr>
          <w:rFonts w:asciiTheme="minorHAnsi" w:hAnsiTheme="minorHAnsi" w:cstheme="minorHAnsi"/>
          <w:b w:val="0"/>
          <w:spacing w:val="0"/>
          <w:szCs w:val="24"/>
        </w:rPr>
        <w:t xml:space="preserve">Provide on a percentage basis </w:t>
      </w:r>
      <w:proofErr w:type="gramStart"/>
      <w:r w:rsidRPr="00EF4BC9">
        <w:rPr>
          <w:rFonts w:asciiTheme="minorHAnsi" w:hAnsiTheme="minorHAnsi" w:cstheme="minorHAnsi"/>
          <w:b w:val="0"/>
          <w:spacing w:val="0"/>
          <w:szCs w:val="24"/>
        </w:rPr>
        <w:t>your firm’s sources of revenue</w:t>
      </w:r>
      <w:proofErr w:type="gramEnd"/>
      <w:r w:rsidRPr="00EF4BC9">
        <w:rPr>
          <w:rFonts w:asciiTheme="minorHAnsi" w:hAnsiTheme="minorHAnsi" w:cstheme="minorHAnsi"/>
          <w:b w:val="0"/>
          <w:spacing w:val="0"/>
          <w:szCs w:val="24"/>
        </w:rPr>
        <w:t xml:space="preserve"> over the past </w:t>
      </w:r>
      <w:r w:rsidR="00516678" w:rsidRPr="00EF4BC9">
        <w:rPr>
          <w:rFonts w:asciiTheme="minorHAnsi" w:hAnsiTheme="minorHAnsi" w:cstheme="minorHAnsi"/>
          <w:b w:val="0"/>
          <w:spacing w:val="0"/>
          <w:szCs w:val="24"/>
        </w:rPr>
        <w:t xml:space="preserve">four </w:t>
      </w:r>
      <w:r w:rsidRPr="00EF4BC9">
        <w:rPr>
          <w:rFonts w:asciiTheme="minorHAnsi" w:hAnsiTheme="minorHAnsi" w:cstheme="minorHAnsi"/>
          <w:b w:val="0"/>
          <w:spacing w:val="0"/>
          <w:szCs w:val="24"/>
        </w:rPr>
        <w:t>(</w:t>
      </w:r>
      <w:r w:rsidR="00516678" w:rsidRPr="00EF4BC9">
        <w:rPr>
          <w:rFonts w:asciiTheme="minorHAnsi" w:hAnsiTheme="minorHAnsi" w:cstheme="minorHAnsi"/>
          <w:b w:val="0"/>
          <w:spacing w:val="0"/>
          <w:szCs w:val="24"/>
        </w:rPr>
        <w:t>4</w:t>
      </w:r>
      <w:r w:rsidRPr="00EF4BC9">
        <w:rPr>
          <w:rFonts w:asciiTheme="minorHAnsi" w:hAnsiTheme="minorHAnsi" w:cstheme="minorHAnsi"/>
          <w:b w:val="0"/>
          <w:spacing w:val="0"/>
          <w:szCs w:val="24"/>
        </w:rPr>
        <w:t xml:space="preserve">) </w:t>
      </w:r>
      <w:r w:rsidR="003F5FDD" w:rsidRPr="00EF4BC9">
        <w:rPr>
          <w:rFonts w:asciiTheme="minorHAnsi" w:hAnsiTheme="minorHAnsi" w:cstheme="minorHAnsi"/>
          <w:b w:val="0"/>
          <w:spacing w:val="0"/>
          <w:szCs w:val="24"/>
        </w:rPr>
        <w:t xml:space="preserve">calendar </w:t>
      </w:r>
      <w:r w:rsidRPr="00EF4BC9">
        <w:rPr>
          <w:rFonts w:asciiTheme="minorHAnsi" w:hAnsiTheme="minorHAnsi" w:cstheme="minorHAnsi"/>
          <w:b w:val="0"/>
          <w:spacing w:val="0"/>
          <w:szCs w:val="24"/>
        </w:rPr>
        <w:t>years.  Please use the following table format:</w:t>
      </w:r>
    </w:p>
    <w:p w14:paraId="687C7C7B" w14:textId="77777777" w:rsidR="00AA0999" w:rsidRPr="00EF4BC9" w:rsidRDefault="00AA0999" w:rsidP="00AA0999">
      <w:pPr>
        <w:tabs>
          <w:tab w:val="left" w:pos="5760"/>
          <w:tab w:val="left" w:pos="6480"/>
        </w:tabs>
        <w:ind w:left="0" w:right="940"/>
        <w:jc w:val="both"/>
        <w:rPr>
          <w:rFonts w:asciiTheme="minorHAnsi" w:hAnsiTheme="minorHAnsi" w:cstheme="minorHAnsi"/>
          <w:spacing w:val="0"/>
          <w:sz w:val="24"/>
          <w:szCs w:val="24"/>
        </w:rPr>
      </w:pPr>
    </w:p>
    <w:tbl>
      <w:tblPr>
        <w:tblW w:w="6877" w:type="dxa"/>
        <w:jc w:val="center"/>
        <w:tblBorders>
          <w:top w:val="single" w:sz="36" w:space="0" w:color="auto"/>
          <w:left w:val="single" w:sz="36" w:space="0" w:color="auto"/>
          <w:bottom w:val="single" w:sz="36" w:space="0" w:color="auto"/>
          <w:right w:val="single" w:sz="36" w:space="0" w:color="auto"/>
        </w:tblBorders>
        <w:tblLook w:val="01E0" w:firstRow="1" w:lastRow="1" w:firstColumn="1" w:lastColumn="1" w:noHBand="0" w:noVBand="0"/>
      </w:tblPr>
      <w:tblGrid>
        <w:gridCol w:w="2982"/>
        <w:gridCol w:w="906"/>
        <w:gridCol w:w="969"/>
        <w:gridCol w:w="1010"/>
        <w:gridCol w:w="1010"/>
      </w:tblGrid>
      <w:tr w:rsidR="00516678" w:rsidRPr="00EF4BC9" w14:paraId="77F62FC9" w14:textId="75F777BF" w:rsidTr="00516678">
        <w:trPr>
          <w:cantSplit/>
          <w:jc w:val="center"/>
        </w:trPr>
        <w:tc>
          <w:tcPr>
            <w:tcW w:w="2982" w:type="dxa"/>
            <w:tcBorders>
              <w:top w:val="double" w:sz="4" w:space="0" w:color="auto"/>
              <w:left w:val="double" w:sz="4" w:space="0" w:color="auto"/>
              <w:bottom w:val="double" w:sz="4" w:space="0" w:color="auto"/>
              <w:right w:val="single" w:sz="2" w:space="0" w:color="auto"/>
            </w:tcBorders>
            <w:vAlign w:val="center"/>
          </w:tcPr>
          <w:p w14:paraId="03EFA998" w14:textId="77777777" w:rsidR="00516678" w:rsidRPr="00EF4BC9" w:rsidRDefault="00516678" w:rsidP="00AA0999">
            <w:pPr>
              <w:tabs>
                <w:tab w:val="left" w:pos="0"/>
                <w:tab w:val="left" w:pos="3060"/>
                <w:tab w:val="left" w:pos="5760"/>
                <w:tab w:val="left" w:pos="6480"/>
              </w:tabs>
              <w:ind w:left="0" w:right="0"/>
              <w:rPr>
                <w:rFonts w:asciiTheme="minorHAnsi" w:hAnsiTheme="minorHAnsi" w:cstheme="minorHAnsi"/>
                <w:b/>
                <w:bCs/>
                <w:spacing w:val="0"/>
                <w:sz w:val="24"/>
                <w:szCs w:val="24"/>
              </w:rPr>
            </w:pPr>
            <w:r w:rsidRPr="00EF4BC9">
              <w:rPr>
                <w:rFonts w:asciiTheme="minorHAnsi" w:hAnsiTheme="minorHAnsi" w:cstheme="minorHAnsi"/>
                <w:b/>
                <w:bCs/>
                <w:spacing w:val="0"/>
                <w:sz w:val="24"/>
                <w:szCs w:val="24"/>
              </w:rPr>
              <w:t>Source of revenue</w:t>
            </w:r>
          </w:p>
        </w:tc>
        <w:tc>
          <w:tcPr>
            <w:tcW w:w="906" w:type="dxa"/>
            <w:tcBorders>
              <w:top w:val="double" w:sz="4" w:space="0" w:color="auto"/>
              <w:left w:val="single" w:sz="2" w:space="0" w:color="auto"/>
              <w:bottom w:val="double" w:sz="4" w:space="0" w:color="auto"/>
              <w:right w:val="single" w:sz="2" w:space="0" w:color="auto"/>
            </w:tcBorders>
            <w:vAlign w:val="center"/>
          </w:tcPr>
          <w:p w14:paraId="59C119B4" w14:textId="6CF79454" w:rsidR="00516678" w:rsidRPr="00EF4BC9" w:rsidRDefault="00C1661F" w:rsidP="00B965BA">
            <w:pPr>
              <w:tabs>
                <w:tab w:val="left" w:pos="0"/>
                <w:tab w:val="left" w:pos="3060"/>
                <w:tab w:val="left" w:pos="5760"/>
                <w:tab w:val="left" w:pos="6480"/>
              </w:tabs>
              <w:ind w:left="0" w:right="0"/>
              <w:jc w:val="right"/>
              <w:rPr>
                <w:rFonts w:asciiTheme="minorHAnsi" w:hAnsiTheme="minorHAnsi" w:cstheme="minorHAnsi"/>
                <w:b/>
                <w:bCs/>
                <w:spacing w:val="0"/>
                <w:sz w:val="24"/>
                <w:szCs w:val="24"/>
              </w:rPr>
            </w:pPr>
            <w:r w:rsidRPr="00EF4BC9">
              <w:rPr>
                <w:rFonts w:asciiTheme="minorHAnsi" w:hAnsiTheme="minorHAnsi" w:cstheme="minorHAnsi"/>
                <w:b/>
                <w:bCs/>
                <w:spacing w:val="0"/>
                <w:sz w:val="24"/>
                <w:szCs w:val="24"/>
              </w:rPr>
              <w:t>202</w:t>
            </w:r>
            <w:r w:rsidR="008B38E6">
              <w:rPr>
                <w:rFonts w:asciiTheme="minorHAnsi" w:hAnsiTheme="minorHAnsi" w:cstheme="minorHAnsi"/>
                <w:b/>
                <w:bCs/>
                <w:spacing w:val="0"/>
                <w:sz w:val="24"/>
                <w:szCs w:val="24"/>
              </w:rPr>
              <w:t>1</w:t>
            </w:r>
          </w:p>
        </w:tc>
        <w:tc>
          <w:tcPr>
            <w:tcW w:w="969" w:type="dxa"/>
            <w:tcBorders>
              <w:top w:val="double" w:sz="4" w:space="0" w:color="auto"/>
              <w:left w:val="single" w:sz="2" w:space="0" w:color="auto"/>
              <w:bottom w:val="double" w:sz="4" w:space="0" w:color="auto"/>
              <w:right w:val="single" w:sz="2" w:space="0" w:color="auto"/>
            </w:tcBorders>
            <w:vAlign w:val="center"/>
          </w:tcPr>
          <w:p w14:paraId="6004012E" w14:textId="2CDE6167" w:rsidR="00516678" w:rsidRPr="00EF4BC9" w:rsidRDefault="00516678" w:rsidP="00B965BA">
            <w:pPr>
              <w:tabs>
                <w:tab w:val="left" w:pos="0"/>
                <w:tab w:val="left" w:pos="3060"/>
                <w:tab w:val="left" w:pos="5760"/>
                <w:tab w:val="left" w:pos="6480"/>
              </w:tabs>
              <w:ind w:left="0" w:right="0"/>
              <w:jc w:val="right"/>
              <w:rPr>
                <w:rFonts w:asciiTheme="minorHAnsi" w:hAnsiTheme="minorHAnsi" w:cstheme="minorHAnsi"/>
                <w:b/>
                <w:bCs/>
                <w:spacing w:val="0"/>
                <w:sz w:val="24"/>
                <w:szCs w:val="24"/>
              </w:rPr>
            </w:pPr>
            <w:r w:rsidRPr="00EF4BC9">
              <w:rPr>
                <w:rFonts w:asciiTheme="minorHAnsi" w:hAnsiTheme="minorHAnsi" w:cstheme="minorHAnsi"/>
                <w:b/>
                <w:bCs/>
                <w:spacing w:val="0"/>
                <w:sz w:val="24"/>
                <w:szCs w:val="24"/>
              </w:rPr>
              <w:t>202</w:t>
            </w:r>
            <w:r w:rsidR="008B38E6">
              <w:rPr>
                <w:rFonts w:asciiTheme="minorHAnsi" w:hAnsiTheme="minorHAnsi" w:cstheme="minorHAnsi"/>
                <w:b/>
                <w:bCs/>
                <w:spacing w:val="0"/>
                <w:sz w:val="24"/>
                <w:szCs w:val="24"/>
              </w:rPr>
              <w:t>2</w:t>
            </w:r>
          </w:p>
        </w:tc>
        <w:tc>
          <w:tcPr>
            <w:tcW w:w="1010" w:type="dxa"/>
            <w:tcBorders>
              <w:top w:val="double" w:sz="4" w:space="0" w:color="auto"/>
              <w:left w:val="single" w:sz="2" w:space="0" w:color="auto"/>
              <w:bottom w:val="double" w:sz="4" w:space="0" w:color="auto"/>
              <w:right w:val="single" w:sz="2" w:space="0" w:color="auto"/>
            </w:tcBorders>
            <w:vAlign w:val="center"/>
          </w:tcPr>
          <w:p w14:paraId="14AE260B" w14:textId="7C60C1B2" w:rsidR="00516678" w:rsidRPr="00EF4BC9" w:rsidRDefault="00516678" w:rsidP="00B965BA">
            <w:pPr>
              <w:tabs>
                <w:tab w:val="left" w:pos="0"/>
                <w:tab w:val="left" w:pos="3060"/>
                <w:tab w:val="left" w:pos="5760"/>
                <w:tab w:val="left" w:pos="6480"/>
              </w:tabs>
              <w:ind w:left="0" w:right="0"/>
              <w:jc w:val="right"/>
              <w:rPr>
                <w:rFonts w:asciiTheme="minorHAnsi" w:hAnsiTheme="minorHAnsi" w:cstheme="minorHAnsi"/>
                <w:b/>
                <w:bCs/>
                <w:spacing w:val="0"/>
                <w:sz w:val="24"/>
                <w:szCs w:val="24"/>
              </w:rPr>
            </w:pPr>
            <w:r w:rsidRPr="00EF4BC9">
              <w:rPr>
                <w:rFonts w:asciiTheme="minorHAnsi" w:hAnsiTheme="minorHAnsi" w:cstheme="minorHAnsi"/>
                <w:b/>
                <w:bCs/>
                <w:spacing w:val="0"/>
                <w:sz w:val="24"/>
                <w:szCs w:val="24"/>
              </w:rPr>
              <w:t>202</w:t>
            </w:r>
            <w:r w:rsidR="008B38E6">
              <w:rPr>
                <w:rFonts w:asciiTheme="minorHAnsi" w:hAnsiTheme="minorHAnsi" w:cstheme="minorHAnsi"/>
                <w:b/>
                <w:bCs/>
                <w:spacing w:val="0"/>
                <w:sz w:val="24"/>
                <w:szCs w:val="24"/>
              </w:rPr>
              <w:t>3</w:t>
            </w:r>
          </w:p>
        </w:tc>
        <w:tc>
          <w:tcPr>
            <w:tcW w:w="1010" w:type="dxa"/>
            <w:tcBorders>
              <w:top w:val="double" w:sz="4" w:space="0" w:color="auto"/>
              <w:left w:val="single" w:sz="2" w:space="0" w:color="auto"/>
              <w:bottom w:val="double" w:sz="4" w:space="0" w:color="auto"/>
              <w:right w:val="single" w:sz="2" w:space="0" w:color="auto"/>
            </w:tcBorders>
          </w:tcPr>
          <w:p w14:paraId="31B9DB90" w14:textId="49E32DEE" w:rsidR="00516678" w:rsidRPr="00EF4BC9" w:rsidRDefault="00516678" w:rsidP="00B965BA">
            <w:pPr>
              <w:tabs>
                <w:tab w:val="left" w:pos="0"/>
                <w:tab w:val="left" w:pos="3060"/>
                <w:tab w:val="left" w:pos="5760"/>
                <w:tab w:val="left" w:pos="6480"/>
              </w:tabs>
              <w:ind w:left="0" w:right="0"/>
              <w:jc w:val="right"/>
              <w:rPr>
                <w:rFonts w:asciiTheme="minorHAnsi" w:hAnsiTheme="minorHAnsi" w:cstheme="minorHAnsi"/>
                <w:b/>
                <w:bCs/>
                <w:spacing w:val="0"/>
                <w:sz w:val="24"/>
                <w:szCs w:val="24"/>
              </w:rPr>
            </w:pPr>
            <w:r w:rsidRPr="00EF4BC9">
              <w:rPr>
                <w:rFonts w:asciiTheme="minorHAnsi" w:hAnsiTheme="minorHAnsi" w:cstheme="minorHAnsi"/>
                <w:b/>
                <w:bCs/>
                <w:spacing w:val="0"/>
                <w:sz w:val="24"/>
                <w:szCs w:val="24"/>
              </w:rPr>
              <w:t>202</w:t>
            </w:r>
            <w:r w:rsidR="008B38E6">
              <w:rPr>
                <w:rFonts w:asciiTheme="minorHAnsi" w:hAnsiTheme="minorHAnsi" w:cstheme="minorHAnsi"/>
                <w:b/>
                <w:bCs/>
                <w:spacing w:val="0"/>
                <w:sz w:val="24"/>
                <w:szCs w:val="24"/>
              </w:rPr>
              <w:t>4</w:t>
            </w:r>
          </w:p>
        </w:tc>
      </w:tr>
      <w:tr w:rsidR="00516678" w:rsidRPr="00EF4BC9" w14:paraId="356C5BBA" w14:textId="422902D9" w:rsidTr="00516678">
        <w:trPr>
          <w:cantSplit/>
          <w:jc w:val="center"/>
        </w:trPr>
        <w:tc>
          <w:tcPr>
            <w:tcW w:w="2982" w:type="dxa"/>
            <w:tcBorders>
              <w:top w:val="double" w:sz="4" w:space="0" w:color="auto"/>
              <w:left w:val="double" w:sz="4" w:space="0" w:color="auto"/>
              <w:bottom w:val="single" w:sz="2" w:space="0" w:color="auto"/>
              <w:right w:val="single" w:sz="2" w:space="0" w:color="auto"/>
            </w:tcBorders>
          </w:tcPr>
          <w:p w14:paraId="3A943046" w14:textId="14015C83" w:rsidR="00516678" w:rsidRPr="00EF4BC9" w:rsidRDefault="00516678" w:rsidP="00B965BA">
            <w:pPr>
              <w:tabs>
                <w:tab w:val="left" w:pos="0"/>
                <w:tab w:val="left" w:pos="3060"/>
                <w:tab w:val="left" w:pos="5760"/>
                <w:tab w:val="left" w:pos="6480"/>
              </w:tabs>
              <w:ind w:left="0" w:right="0"/>
              <w:rPr>
                <w:rFonts w:asciiTheme="minorHAnsi" w:hAnsiTheme="minorHAnsi" w:cstheme="minorHAnsi"/>
                <w:spacing w:val="0"/>
                <w:sz w:val="24"/>
                <w:szCs w:val="24"/>
              </w:rPr>
            </w:pPr>
            <w:r w:rsidRPr="00EF4BC9">
              <w:rPr>
                <w:rFonts w:asciiTheme="minorHAnsi" w:hAnsiTheme="minorHAnsi" w:cstheme="minorHAnsi"/>
                <w:spacing w:val="0"/>
                <w:sz w:val="24"/>
                <w:szCs w:val="24"/>
              </w:rPr>
              <w:t xml:space="preserve">Retainer-based </w:t>
            </w:r>
            <w:r w:rsidR="00775C0C">
              <w:rPr>
                <w:rFonts w:asciiTheme="minorHAnsi" w:hAnsiTheme="minorHAnsi" w:cstheme="minorHAnsi"/>
                <w:spacing w:val="0"/>
                <w:sz w:val="24"/>
                <w:szCs w:val="24"/>
              </w:rPr>
              <w:t xml:space="preserve">alternatives portfolio </w:t>
            </w:r>
            <w:r w:rsidRPr="00EF4BC9">
              <w:rPr>
                <w:rFonts w:asciiTheme="minorHAnsi" w:hAnsiTheme="minorHAnsi" w:cstheme="minorHAnsi"/>
                <w:spacing w:val="0"/>
                <w:sz w:val="24"/>
                <w:szCs w:val="24"/>
              </w:rPr>
              <w:t>consulting</w:t>
            </w:r>
          </w:p>
        </w:tc>
        <w:tc>
          <w:tcPr>
            <w:tcW w:w="906" w:type="dxa"/>
            <w:tcBorders>
              <w:top w:val="double" w:sz="4" w:space="0" w:color="auto"/>
              <w:left w:val="single" w:sz="2" w:space="0" w:color="auto"/>
              <w:bottom w:val="single" w:sz="2" w:space="0" w:color="auto"/>
              <w:right w:val="single" w:sz="2" w:space="0" w:color="auto"/>
            </w:tcBorders>
          </w:tcPr>
          <w:p w14:paraId="1FA72F58"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969" w:type="dxa"/>
            <w:tcBorders>
              <w:top w:val="double" w:sz="4" w:space="0" w:color="auto"/>
              <w:left w:val="single" w:sz="2" w:space="0" w:color="auto"/>
              <w:bottom w:val="single" w:sz="2" w:space="0" w:color="auto"/>
              <w:right w:val="single" w:sz="2" w:space="0" w:color="auto"/>
            </w:tcBorders>
          </w:tcPr>
          <w:p w14:paraId="6BD00354"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double" w:sz="4" w:space="0" w:color="auto"/>
              <w:left w:val="single" w:sz="2" w:space="0" w:color="auto"/>
              <w:bottom w:val="single" w:sz="2" w:space="0" w:color="auto"/>
              <w:right w:val="single" w:sz="2" w:space="0" w:color="auto"/>
            </w:tcBorders>
          </w:tcPr>
          <w:p w14:paraId="261CAED8"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double" w:sz="4" w:space="0" w:color="auto"/>
              <w:left w:val="single" w:sz="2" w:space="0" w:color="auto"/>
              <w:bottom w:val="single" w:sz="2" w:space="0" w:color="auto"/>
              <w:right w:val="single" w:sz="2" w:space="0" w:color="auto"/>
            </w:tcBorders>
          </w:tcPr>
          <w:p w14:paraId="3A5F0903"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r>
      <w:tr w:rsidR="00516678" w:rsidRPr="00EF4BC9" w14:paraId="03FAD7A9" w14:textId="6AE98B2F" w:rsidTr="00516678">
        <w:trPr>
          <w:cantSplit/>
          <w:jc w:val="center"/>
        </w:trPr>
        <w:tc>
          <w:tcPr>
            <w:tcW w:w="2982" w:type="dxa"/>
            <w:tcBorders>
              <w:top w:val="single" w:sz="2" w:space="0" w:color="auto"/>
              <w:left w:val="double" w:sz="4" w:space="0" w:color="auto"/>
              <w:bottom w:val="single" w:sz="2" w:space="0" w:color="auto"/>
              <w:right w:val="single" w:sz="2" w:space="0" w:color="auto"/>
            </w:tcBorders>
          </w:tcPr>
          <w:p w14:paraId="1907BE72" w14:textId="77777777" w:rsidR="00516678" w:rsidRPr="00EF4BC9" w:rsidRDefault="00516678" w:rsidP="00AA0999">
            <w:pPr>
              <w:tabs>
                <w:tab w:val="left" w:pos="0"/>
                <w:tab w:val="left" w:pos="3060"/>
                <w:tab w:val="left" w:pos="5760"/>
                <w:tab w:val="left" w:pos="6480"/>
              </w:tabs>
              <w:ind w:left="0" w:right="0"/>
              <w:rPr>
                <w:rFonts w:asciiTheme="minorHAnsi" w:hAnsiTheme="minorHAnsi" w:cstheme="minorHAnsi"/>
                <w:spacing w:val="0"/>
                <w:sz w:val="24"/>
                <w:szCs w:val="24"/>
              </w:rPr>
            </w:pPr>
            <w:r w:rsidRPr="00EF4BC9">
              <w:rPr>
                <w:rFonts w:asciiTheme="minorHAnsi" w:hAnsiTheme="minorHAnsi" w:cstheme="minorHAnsi"/>
                <w:spacing w:val="0"/>
                <w:sz w:val="24"/>
                <w:szCs w:val="24"/>
              </w:rPr>
              <w:t>Project-based consulting</w:t>
            </w:r>
          </w:p>
        </w:tc>
        <w:tc>
          <w:tcPr>
            <w:tcW w:w="906" w:type="dxa"/>
            <w:tcBorders>
              <w:top w:val="single" w:sz="2" w:space="0" w:color="auto"/>
              <w:left w:val="single" w:sz="2" w:space="0" w:color="auto"/>
              <w:bottom w:val="single" w:sz="2" w:space="0" w:color="auto"/>
              <w:right w:val="single" w:sz="2" w:space="0" w:color="auto"/>
            </w:tcBorders>
          </w:tcPr>
          <w:p w14:paraId="04A868DC"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969" w:type="dxa"/>
            <w:tcBorders>
              <w:top w:val="single" w:sz="2" w:space="0" w:color="auto"/>
              <w:left w:val="single" w:sz="2" w:space="0" w:color="auto"/>
              <w:bottom w:val="single" w:sz="2" w:space="0" w:color="auto"/>
              <w:right w:val="single" w:sz="2" w:space="0" w:color="auto"/>
            </w:tcBorders>
          </w:tcPr>
          <w:p w14:paraId="4BCB82AF"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single" w:sz="2" w:space="0" w:color="auto"/>
              <w:right w:val="single" w:sz="2" w:space="0" w:color="auto"/>
            </w:tcBorders>
          </w:tcPr>
          <w:p w14:paraId="59614758"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single" w:sz="2" w:space="0" w:color="auto"/>
              <w:right w:val="single" w:sz="2" w:space="0" w:color="auto"/>
            </w:tcBorders>
          </w:tcPr>
          <w:p w14:paraId="1C8D74C6"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r>
      <w:tr w:rsidR="00516678" w:rsidRPr="00EF4BC9" w14:paraId="2855C10F" w14:textId="79C59C94" w:rsidTr="00516678">
        <w:trPr>
          <w:cantSplit/>
          <w:jc w:val="center"/>
        </w:trPr>
        <w:tc>
          <w:tcPr>
            <w:tcW w:w="2982" w:type="dxa"/>
            <w:tcBorders>
              <w:top w:val="single" w:sz="2" w:space="0" w:color="auto"/>
              <w:left w:val="double" w:sz="4" w:space="0" w:color="auto"/>
              <w:bottom w:val="single" w:sz="2" w:space="0" w:color="auto"/>
              <w:right w:val="single" w:sz="2" w:space="0" w:color="auto"/>
            </w:tcBorders>
          </w:tcPr>
          <w:p w14:paraId="3649985B" w14:textId="760321EE" w:rsidR="00516678" w:rsidRPr="00EF4BC9" w:rsidRDefault="00516678" w:rsidP="00B965BA">
            <w:pPr>
              <w:tabs>
                <w:tab w:val="left" w:pos="0"/>
                <w:tab w:val="left" w:pos="3060"/>
                <w:tab w:val="left" w:pos="5760"/>
                <w:tab w:val="left" w:pos="6480"/>
              </w:tabs>
              <w:ind w:left="0" w:right="0"/>
              <w:rPr>
                <w:rFonts w:asciiTheme="minorHAnsi" w:hAnsiTheme="minorHAnsi" w:cstheme="minorHAnsi"/>
                <w:spacing w:val="0"/>
                <w:sz w:val="24"/>
                <w:szCs w:val="24"/>
              </w:rPr>
            </w:pPr>
            <w:r w:rsidRPr="00EF4BC9">
              <w:rPr>
                <w:rFonts w:asciiTheme="minorHAnsi" w:hAnsiTheme="minorHAnsi" w:cstheme="minorHAnsi"/>
                <w:spacing w:val="0"/>
                <w:sz w:val="24"/>
                <w:szCs w:val="24"/>
              </w:rPr>
              <w:t>Discretionary outsourced</w:t>
            </w:r>
            <w:r w:rsidR="00775C0C">
              <w:rPr>
                <w:rFonts w:asciiTheme="minorHAnsi" w:hAnsiTheme="minorHAnsi" w:cstheme="minorHAnsi"/>
                <w:spacing w:val="0"/>
                <w:sz w:val="24"/>
                <w:szCs w:val="24"/>
              </w:rPr>
              <w:t xml:space="preserve"> alternatives portfolio</w:t>
            </w:r>
            <w:r w:rsidRPr="00EF4BC9">
              <w:rPr>
                <w:rFonts w:asciiTheme="minorHAnsi" w:hAnsiTheme="minorHAnsi" w:cstheme="minorHAnsi"/>
                <w:spacing w:val="0"/>
                <w:sz w:val="24"/>
                <w:szCs w:val="24"/>
              </w:rPr>
              <w:t xml:space="preserve"> management/consulting</w:t>
            </w:r>
          </w:p>
        </w:tc>
        <w:tc>
          <w:tcPr>
            <w:tcW w:w="906" w:type="dxa"/>
            <w:tcBorders>
              <w:top w:val="single" w:sz="2" w:space="0" w:color="auto"/>
              <w:left w:val="single" w:sz="2" w:space="0" w:color="auto"/>
              <w:bottom w:val="single" w:sz="2" w:space="0" w:color="auto"/>
              <w:right w:val="single" w:sz="2" w:space="0" w:color="auto"/>
            </w:tcBorders>
          </w:tcPr>
          <w:p w14:paraId="3E59572F"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969" w:type="dxa"/>
            <w:tcBorders>
              <w:top w:val="single" w:sz="2" w:space="0" w:color="auto"/>
              <w:left w:val="single" w:sz="2" w:space="0" w:color="auto"/>
              <w:bottom w:val="single" w:sz="2" w:space="0" w:color="auto"/>
              <w:right w:val="single" w:sz="2" w:space="0" w:color="auto"/>
            </w:tcBorders>
          </w:tcPr>
          <w:p w14:paraId="047289E2"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single" w:sz="2" w:space="0" w:color="auto"/>
              <w:right w:val="single" w:sz="2" w:space="0" w:color="auto"/>
            </w:tcBorders>
          </w:tcPr>
          <w:p w14:paraId="3920547B"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single" w:sz="2" w:space="0" w:color="auto"/>
              <w:right w:val="single" w:sz="2" w:space="0" w:color="auto"/>
            </w:tcBorders>
          </w:tcPr>
          <w:p w14:paraId="2D14D300"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r>
      <w:tr w:rsidR="00516678" w:rsidRPr="00EF4BC9" w14:paraId="7FB900B3" w14:textId="12EF7CF2" w:rsidTr="00516678">
        <w:trPr>
          <w:cantSplit/>
          <w:jc w:val="center"/>
        </w:trPr>
        <w:tc>
          <w:tcPr>
            <w:tcW w:w="2982" w:type="dxa"/>
            <w:tcBorders>
              <w:top w:val="single" w:sz="2" w:space="0" w:color="auto"/>
              <w:left w:val="double" w:sz="4" w:space="0" w:color="auto"/>
              <w:bottom w:val="single" w:sz="2" w:space="0" w:color="auto"/>
              <w:right w:val="single" w:sz="2" w:space="0" w:color="auto"/>
            </w:tcBorders>
          </w:tcPr>
          <w:p w14:paraId="7CDC3623" w14:textId="77777777" w:rsidR="00516678" w:rsidRPr="00EF4BC9" w:rsidRDefault="00516678" w:rsidP="00AA0999">
            <w:pPr>
              <w:tabs>
                <w:tab w:val="left" w:pos="0"/>
                <w:tab w:val="left" w:pos="3060"/>
                <w:tab w:val="left" w:pos="5760"/>
                <w:tab w:val="left" w:pos="6480"/>
              </w:tabs>
              <w:ind w:left="0" w:right="0"/>
              <w:rPr>
                <w:rFonts w:asciiTheme="minorHAnsi" w:hAnsiTheme="minorHAnsi" w:cstheme="minorHAnsi"/>
                <w:spacing w:val="0"/>
                <w:sz w:val="24"/>
                <w:szCs w:val="24"/>
              </w:rPr>
            </w:pPr>
            <w:r w:rsidRPr="00EF4BC9">
              <w:rPr>
                <w:rFonts w:asciiTheme="minorHAnsi" w:hAnsiTheme="minorHAnsi" w:cstheme="minorHAnsi"/>
                <w:spacing w:val="0"/>
                <w:sz w:val="24"/>
                <w:szCs w:val="24"/>
              </w:rPr>
              <w:t xml:space="preserve">Other consulting </w:t>
            </w:r>
          </w:p>
          <w:p w14:paraId="2715C6D1" w14:textId="77777777" w:rsidR="00516678" w:rsidRPr="00EF4BC9" w:rsidRDefault="00516678" w:rsidP="00AA0999">
            <w:pPr>
              <w:tabs>
                <w:tab w:val="left" w:pos="0"/>
                <w:tab w:val="left" w:pos="3060"/>
                <w:tab w:val="left" w:pos="5760"/>
                <w:tab w:val="left" w:pos="6480"/>
              </w:tabs>
              <w:ind w:left="0" w:right="0"/>
              <w:rPr>
                <w:rFonts w:asciiTheme="minorHAnsi" w:hAnsiTheme="minorHAnsi" w:cstheme="minorHAnsi"/>
                <w:spacing w:val="0"/>
                <w:sz w:val="24"/>
                <w:szCs w:val="24"/>
              </w:rPr>
            </w:pPr>
            <w:r w:rsidRPr="00EF4BC9">
              <w:rPr>
                <w:rFonts w:asciiTheme="minorHAnsi" w:hAnsiTheme="minorHAnsi" w:cstheme="minorHAnsi"/>
                <w:spacing w:val="0"/>
                <w:sz w:val="24"/>
                <w:szCs w:val="24"/>
              </w:rPr>
              <w:t>services</w:t>
            </w:r>
          </w:p>
        </w:tc>
        <w:tc>
          <w:tcPr>
            <w:tcW w:w="906" w:type="dxa"/>
            <w:tcBorders>
              <w:top w:val="single" w:sz="2" w:space="0" w:color="auto"/>
              <w:left w:val="single" w:sz="2" w:space="0" w:color="auto"/>
              <w:bottom w:val="single" w:sz="2" w:space="0" w:color="auto"/>
              <w:right w:val="single" w:sz="2" w:space="0" w:color="auto"/>
            </w:tcBorders>
          </w:tcPr>
          <w:p w14:paraId="01497AA5"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969" w:type="dxa"/>
            <w:tcBorders>
              <w:top w:val="single" w:sz="2" w:space="0" w:color="auto"/>
              <w:left w:val="single" w:sz="2" w:space="0" w:color="auto"/>
              <w:bottom w:val="single" w:sz="2" w:space="0" w:color="auto"/>
              <w:right w:val="single" w:sz="2" w:space="0" w:color="auto"/>
            </w:tcBorders>
          </w:tcPr>
          <w:p w14:paraId="7AF2B85F"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single" w:sz="2" w:space="0" w:color="auto"/>
              <w:right w:val="single" w:sz="2" w:space="0" w:color="auto"/>
            </w:tcBorders>
          </w:tcPr>
          <w:p w14:paraId="4C9809B3"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single" w:sz="2" w:space="0" w:color="auto"/>
              <w:right w:val="single" w:sz="2" w:space="0" w:color="auto"/>
            </w:tcBorders>
          </w:tcPr>
          <w:p w14:paraId="08991082"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r>
      <w:tr w:rsidR="00516678" w:rsidRPr="00EF4BC9" w14:paraId="2F15F5C9" w14:textId="731AEE5D" w:rsidTr="00516678">
        <w:trPr>
          <w:cantSplit/>
          <w:trHeight w:val="297"/>
          <w:jc w:val="center"/>
        </w:trPr>
        <w:tc>
          <w:tcPr>
            <w:tcW w:w="2982" w:type="dxa"/>
            <w:tcBorders>
              <w:top w:val="single" w:sz="2" w:space="0" w:color="auto"/>
              <w:left w:val="double" w:sz="4" w:space="0" w:color="auto"/>
              <w:bottom w:val="single" w:sz="2" w:space="0" w:color="auto"/>
              <w:right w:val="single" w:sz="2" w:space="0" w:color="auto"/>
            </w:tcBorders>
          </w:tcPr>
          <w:p w14:paraId="775CC9B6" w14:textId="77777777" w:rsidR="00516678" w:rsidRPr="00EF4BC9" w:rsidRDefault="00516678" w:rsidP="00AA0999">
            <w:pPr>
              <w:tabs>
                <w:tab w:val="left" w:pos="0"/>
                <w:tab w:val="left" w:pos="3060"/>
                <w:tab w:val="left" w:pos="5760"/>
                <w:tab w:val="left" w:pos="6480"/>
              </w:tabs>
              <w:ind w:left="0" w:right="0"/>
              <w:rPr>
                <w:rFonts w:asciiTheme="minorHAnsi" w:hAnsiTheme="minorHAnsi" w:cstheme="minorHAnsi"/>
                <w:spacing w:val="0"/>
                <w:sz w:val="24"/>
                <w:szCs w:val="24"/>
              </w:rPr>
            </w:pPr>
            <w:r w:rsidRPr="00EF4BC9">
              <w:rPr>
                <w:rFonts w:asciiTheme="minorHAnsi" w:hAnsiTheme="minorHAnsi" w:cstheme="minorHAnsi"/>
                <w:spacing w:val="0"/>
                <w:sz w:val="24"/>
                <w:szCs w:val="24"/>
              </w:rPr>
              <w:t>Investment management</w:t>
            </w:r>
          </w:p>
        </w:tc>
        <w:tc>
          <w:tcPr>
            <w:tcW w:w="906" w:type="dxa"/>
            <w:tcBorders>
              <w:top w:val="single" w:sz="2" w:space="0" w:color="auto"/>
              <w:left w:val="single" w:sz="2" w:space="0" w:color="auto"/>
              <w:bottom w:val="single" w:sz="2" w:space="0" w:color="auto"/>
              <w:right w:val="single" w:sz="2" w:space="0" w:color="auto"/>
            </w:tcBorders>
          </w:tcPr>
          <w:p w14:paraId="20BF6D29"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969" w:type="dxa"/>
            <w:tcBorders>
              <w:top w:val="single" w:sz="2" w:space="0" w:color="auto"/>
              <w:left w:val="single" w:sz="2" w:space="0" w:color="auto"/>
              <w:bottom w:val="single" w:sz="2" w:space="0" w:color="auto"/>
              <w:right w:val="single" w:sz="2" w:space="0" w:color="auto"/>
            </w:tcBorders>
          </w:tcPr>
          <w:p w14:paraId="6ACB89DF"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single" w:sz="2" w:space="0" w:color="auto"/>
              <w:right w:val="single" w:sz="2" w:space="0" w:color="auto"/>
            </w:tcBorders>
          </w:tcPr>
          <w:p w14:paraId="1D7510E5"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single" w:sz="2" w:space="0" w:color="auto"/>
              <w:right w:val="single" w:sz="2" w:space="0" w:color="auto"/>
            </w:tcBorders>
          </w:tcPr>
          <w:p w14:paraId="6B376D41"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r>
      <w:tr w:rsidR="00516678" w:rsidRPr="00EF4BC9" w14:paraId="47B6D16B" w14:textId="4867400A" w:rsidTr="00516678">
        <w:trPr>
          <w:cantSplit/>
          <w:jc w:val="center"/>
        </w:trPr>
        <w:tc>
          <w:tcPr>
            <w:tcW w:w="2982" w:type="dxa"/>
            <w:tcBorders>
              <w:top w:val="single" w:sz="2" w:space="0" w:color="auto"/>
              <w:left w:val="double" w:sz="4" w:space="0" w:color="auto"/>
              <w:bottom w:val="single" w:sz="2" w:space="0" w:color="auto"/>
              <w:right w:val="single" w:sz="2" w:space="0" w:color="auto"/>
            </w:tcBorders>
          </w:tcPr>
          <w:p w14:paraId="7882FCA1" w14:textId="77777777" w:rsidR="00516678" w:rsidRPr="00EF4BC9" w:rsidRDefault="00516678" w:rsidP="00AA0999">
            <w:pPr>
              <w:tabs>
                <w:tab w:val="left" w:pos="0"/>
                <w:tab w:val="left" w:pos="3060"/>
                <w:tab w:val="left" w:pos="5760"/>
                <w:tab w:val="left" w:pos="6480"/>
              </w:tabs>
              <w:ind w:left="0" w:right="0"/>
              <w:rPr>
                <w:rFonts w:asciiTheme="minorHAnsi" w:hAnsiTheme="minorHAnsi" w:cstheme="minorHAnsi"/>
                <w:spacing w:val="0"/>
                <w:sz w:val="24"/>
                <w:szCs w:val="24"/>
              </w:rPr>
            </w:pPr>
            <w:r w:rsidRPr="00EF4BC9">
              <w:rPr>
                <w:rFonts w:asciiTheme="minorHAnsi" w:hAnsiTheme="minorHAnsi" w:cstheme="minorHAnsi"/>
                <w:spacing w:val="0"/>
                <w:sz w:val="24"/>
                <w:szCs w:val="24"/>
              </w:rPr>
              <w:t>Investment transactions or placement fees</w:t>
            </w:r>
          </w:p>
        </w:tc>
        <w:tc>
          <w:tcPr>
            <w:tcW w:w="906" w:type="dxa"/>
            <w:tcBorders>
              <w:top w:val="single" w:sz="2" w:space="0" w:color="auto"/>
              <w:left w:val="single" w:sz="2" w:space="0" w:color="auto"/>
              <w:bottom w:val="single" w:sz="2" w:space="0" w:color="auto"/>
              <w:right w:val="single" w:sz="2" w:space="0" w:color="auto"/>
            </w:tcBorders>
          </w:tcPr>
          <w:p w14:paraId="4E7374A3"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969" w:type="dxa"/>
            <w:tcBorders>
              <w:top w:val="single" w:sz="2" w:space="0" w:color="auto"/>
              <w:left w:val="single" w:sz="2" w:space="0" w:color="auto"/>
              <w:bottom w:val="single" w:sz="2" w:space="0" w:color="auto"/>
              <w:right w:val="single" w:sz="2" w:space="0" w:color="auto"/>
            </w:tcBorders>
          </w:tcPr>
          <w:p w14:paraId="3E4E7445"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single" w:sz="2" w:space="0" w:color="auto"/>
              <w:right w:val="single" w:sz="2" w:space="0" w:color="auto"/>
            </w:tcBorders>
          </w:tcPr>
          <w:p w14:paraId="62CF59D9"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single" w:sz="2" w:space="0" w:color="auto"/>
              <w:right w:val="single" w:sz="2" w:space="0" w:color="auto"/>
            </w:tcBorders>
          </w:tcPr>
          <w:p w14:paraId="3C1088FD"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r>
      <w:tr w:rsidR="00516678" w:rsidRPr="00EF4BC9" w14:paraId="5476BB40" w14:textId="61642514" w:rsidTr="00516678">
        <w:trPr>
          <w:cantSplit/>
          <w:jc w:val="center"/>
        </w:trPr>
        <w:tc>
          <w:tcPr>
            <w:tcW w:w="2982" w:type="dxa"/>
            <w:tcBorders>
              <w:top w:val="single" w:sz="2" w:space="0" w:color="auto"/>
              <w:left w:val="double" w:sz="4" w:space="0" w:color="auto"/>
              <w:bottom w:val="double" w:sz="4" w:space="0" w:color="auto"/>
              <w:right w:val="single" w:sz="2" w:space="0" w:color="auto"/>
            </w:tcBorders>
          </w:tcPr>
          <w:p w14:paraId="4B8CCBD0" w14:textId="77777777" w:rsidR="00516678" w:rsidRPr="00EF4BC9" w:rsidRDefault="00516678" w:rsidP="00AA0999">
            <w:pPr>
              <w:tabs>
                <w:tab w:val="left" w:pos="0"/>
                <w:tab w:val="left" w:pos="3060"/>
                <w:tab w:val="left" w:pos="5760"/>
                <w:tab w:val="left" w:pos="6480"/>
              </w:tabs>
              <w:ind w:left="0" w:right="0"/>
              <w:rPr>
                <w:rFonts w:asciiTheme="minorHAnsi" w:hAnsiTheme="minorHAnsi" w:cstheme="minorHAnsi"/>
                <w:spacing w:val="0"/>
                <w:sz w:val="24"/>
                <w:szCs w:val="24"/>
              </w:rPr>
            </w:pPr>
            <w:r w:rsidRPr="00EF4BC9">
              <w:rPr>
                <w:rFonts w:asciiTheme="minorHAnsi" w:hAnsiTheme="minorHAnsi" w:cstheme="minorHAnsi"/>
                <w:spacing w:val="0"/>
                <w:sz w:val="24"/>
                <w:szCs w:val="24"/>
              </w:rPr>
              <w:t>Other*</w:t>
            </w:r>
          </w:p>
        </w:tc>
        <w:tc>
          <w:tcPr>
            <w:tcW w:w="906" w:type="dxa"/>
            <w:tcBorders>
              <w:top w:val="single" w:sz="2" w:space="0" w:color="auto"/>
              <w:left w:val="single" w:sz="2" w:space="0" w:color="auto"/>
              <w:bottom w:val="double" w:sz="4" w:space="0" w:color="auto"/>
              <w:right w:val="single" w:sz="2" w:space="0" w:color="auto"/>
            </w:tcBorders>
          </w:tcPr>
          <w:p w14:paraId="3D397E75"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969" w:type="dxa"/>
            <w:tcBorders>
              <w:top w:val="single" w:sz="2" w:space="0" w:color="auto"/>
              <w:left w:val="single" w:sz="2" w:space="0" w:color="auto"/>
              <w:bottom w:val="double" w:sz="4" w:space="0" w:color="auto"/>
              <w:right w:val="single" w:sz="2" w:space="0" w:color="auto"/>
            </w:tcBorders>
          </w:tcPr>
          <w:p w14:paraId="61B52FAF"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double" w:sz="4" w:space="0" w:color="auto"/>
              <w:right w:val="single" w:sz="2" w:space="0" w:color="auto"/>
            </w:tcBorders>
          </w:tcPr>
          <w:p w14:paraId="7EF33CF7"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c>
          <w:tcPr>
            <w:tcW w:w="1010" w:type="dxa"/>
            <w:tcBorders>
              <w:top w:val="single" w:sz="2" w:space="0" w:color="auto"/>
              <w:left w:val="single" w:sz="2" w:space="0" w:color="auto"/>
              <w:bottom w:val="double" w:sz="4" w:space="0" w:color="auto"/>
              <w:right w:val="single" w:sz="2" w:space="0" w:color="auto"/>
            </w:tcBorders>
          </w:tcPr>
          <w:p w14:paraId="59EF61EE" w14:textId="77777777" w:rsidR="00516678" w:rsidRPr="00EF4BC9" w:rsidRDefault="00516678" w:rsidP="00AA0999">
            <w:pPr>
              <w:tabs>
                <w:tab w:val="left" w:pos="0"/>
                <w:tab w:val="left" w:pos="3060"/>
                <w:tab w:val="left" w:pos="5760"/>
                <w:tab w:val="left" w:pos="6480"/>
              </w:tabs>
              <w:ind w:left="0" w:right="0"/>
              <w:jc w:val="right"/>
              <w:rPr>
                <w:rFonts w:asciiTheme="minorHAnsi" w:hAnsiTheme="minorHAnsi" w:cstheme="minorHAnsi"/>
                <w:spacing w:val="0"/>
                <w:sz w:val="24"/>
                <w:szCs w:val="24"/>
              </w:rPr>
            </w:pPr>
          </w:p>
        </w:tc>
      </w:tr>
    </w:tbl>
    <w:p w14:paraId="69FA7943" w14:textId="77777777" w:rsidR="00AA0999" w:rsidRPr="00EF4BC9" w:rsidRDefault="00AA0999" w:rsidP="00AA0999">
      <w:pPr>
        <w:tabs>
          <w:tab w:val="left" w:pos="5760"/>
          <w:tab w:val="left" w:pos="6480"/>
        </w:tabs>
        <w:ind w:left="0" w:right="940"/>
        <w:jc w:val="both"/>
        <w:rPr>
          <w:rFonts w:asciiTheme="minorHAnsi" w:hAnsiTheme="minorHAnsi" w:cstheme="minorHAnsi"/>
          <w:spacing w:val="0"/>
          <w:sz w:val="24"/>
          <w:szCs w:val="24"/>
        </w:rPr>
      </w:pPr>
    </w:p>
    <w:p w14:paraId="490AF893" w14:textId="77777777" w:rsidR="00AA0999" w:rsidRPr="00EF4BC9" w:rsidRDefault="00AA0999" w:rsidP="00AA0999">
      <w:pPr>
        <w:tabs>
          <w:tab w:val="left" w:pos="1710"/>
        </w:tabs>
        <w:ind w:left="0" w:right="940"/>
        <w:jc w:val="center"/>
        <w:rPr>
          <w:rFonts w:asciiTheme="minorHAnsi" w:hAnsiTheme="minorHAnsi" w:cstheme="minorHAnsi"/>
          <w:i/>
          <w:spacing w:val="0"/>
          <w:sz w:val="18"/>
          <w:szCs w:val="18"/>
        </w:rPr>
      </w:pPr>
      <w:r w:rsidRPr="00EF4BC9">
        <w:rPr>
          <w:rFonts w:asciiTheme="minorHAnsi" w:hAnsiTheme="minorHAnsi" w:cstheme="minorHAnsi"/>
          <w:i/>
          <w:spacing w:val="0"/>
          <w:sz w:val="18"/>
          <w:szCs w:val="18"/>
        </w:rPr>
        <w:t>* List by name any other business line that represents more than 10% of your revenue.</w:t>
      </w:r>
    </w:p>
    <w:p w14:paraId="44EEF532" w14:textId="77777777" w:rsidR="00AA0999" w:rsidRPr="00EF4BC9" w:rsidRDefault="00AA0999" w:rsidP="00AA0999">
      <w:pPr>
        <w:tabs>
          <w:tab w:val="left" w:pos="0"/>
          <w:tab w:val="left" w:pos="3060"/>
          <w:tab w:val="left" w:pos="5760"/>
          <w:tab w:val="left" w:pos="6480"/>
        </w:tabs>
        <w:ind w:left="0" w:right="940"/>
        <w:jc w:val="both"/>
        <w:rPr>
          <w:rFonts w:asciiTheme="minorHAnsi" w:hAnsiTheme="minorHAnsi" w:cstheme="minorHAnsi"/>
          <w:spacing w:val="0"/>
          <w:sz w:val="22"/>
          <w:szCs w:val="22"/>
          <w:highlight w:val="yellow"/>
        </w:rPr>
      </w:pPr>
    </w:p>
    <w:p w14:paraId="1E41582E" w14:textId="452F4B63" w:rsidR="00AA0999" w:rsidRPr="00EF4BC9" w:rsidRDefault="009D467E" w:rsidP="00C378E7">
      <w:pPr>
        <w:tabs>
          <w:tab w:val="left" w:pos="-2340"/>
          <w:tab w:val="left" w:pos="0"/>
        </w:tabs>
        <w:spacing w:before="240" w:after="240"/>
        <w:ind w:left="720" w:right="0"/>
        <w:contextualSpacing/>
        <w:jc w:val="both"/>
        <w:rPr>
          <w:rFonts w:asciiTheme="minorHAnsi" w:hAnsiTheme="minorHAnsi" w:cstheme="minorHAnsi"/>
          <w:spacing w:val="0"/>
          <w:sz w:val="24"/>
          <w:szCs w:val="24"/>
        </w:rPr>
      </w:pPr>
      <w:r w:rsidRPr="00EF4BC9">
        <w:rPr>
          <w:rFonts w:asciiTheme="minorHAnsi" w:hAnsiTheme="minorHAnsi" w:cstheme="minorHAnsi"/>
          <w:spacing w:val="0"/>
          <w:sz w:val="24"/>
          <w:szCs w:val="24"/>
        </w:rPr>
        <w:lastRenderedPageBreak/>
        <w:t xml:space="preserve">4.10.2.2(d) </w:t>
      </w:r>
      <w:r w:rsidR="00AA0999" w:rsidRPr="00EF4BC9">
        <w:rPr>
          <w:rFonts w:asciiTheme="minorHAnsi" w:hAnsiTheme="minorHAnsi" w:cstheme="minorHAnsi"/>
          <w:spacing w:val="0"/>
          <w:sz w:val="24"/>
          <w:szCs w:val="24"/>
        </w:rPr>
        <w:t>Describe any services, other than investment consulting services to the pension plan community, currently offered or services your firm plans to offer for which you receive a fee.</w:t>
      </w:r>
    </w:p>
    <w:p w14:paraId="4BE0AE75" w14:textId="77777777" w:rsidR="00AA0999" w:rsidRPr="00EF4BC9" w:rsidRDefault="00AA0999" w:rsidP="00C378E7">
      <w:pPr>
        <w:tabs>
          <w:tab w:val="left" w:pos="-2340"/>
          <w:tab w:val="left" w:pos="0"/>
        </w:tabs>
        <w:spacing w:before="240" w:after="240"/>
        <w:ind w:left="720" w:right="0"/>
        <w:contextualSpacing/>
        <w:jc w:val="both"/>
        <w:rPr>
          <w:rFonts w:asciiTheme="minorHAnsi" w:hAnsiTheme="minorHAnsi" w:cstheme="minorHAnsi"/>
          <w:spacing w:val="0"/>
          <w:sz w:val="24"/>
          <w:szCs w:val="24"/>
          <w:highlight w:val="yellow"/>
        </w:rPr>
      </w:pPr>
    </w:p>
    <w:p w14:paraId="05919EDE" w14:textId="1EF2297F" w:rsidR="00AA0999" w:rsidRPr="00EF4BC9" w:rsidRDefault="009D467E" w:rsidP="00C378E7">
      <w:pPr>
        <w:tabs>
          <w:tab w:val="left" w:pos="-2340"/>
          <w:tab w:val="left" w:pos="0"/>
        </w:tabs>
        <w:spacing w:before="240" w:after="240"/>
        <w:ind w:left="720" w:right="0"/>
        <w:contextualSpacing/>
        <w:jc w:val="both"/>
        <w:rPr>
          <w:rFonts w:asciiTheme="minorHAnsi" w:hAnsiTheme="minorHAnsi" w:cstheme="minorHAnsi"/>
          <w:spacing w:val="0"/>
          <w:sz w:val="24"/>
          <w:szCs w:val="24"/>
        </w:rPr>
      </w:pPr>
      <w:r w:rsidRPr="00EF4BC9">
        <w:rPr>
          <w:rFonts w:asciiTheme="minorHAnsi" w:hAnsiTheme="minorHAnsi" w:cstheme="minorHAnsi"/>
          <w:spacing w:val="0"/>
          <w:sz w:val="24"/>
          <w:szCs w:val="24"/>
        </w:rPr>
        <w:t xml:space="preserve">4.10.2.2(e) </w:t>
      </w:r>
      <w:r w:rsidR="00AA0999" w:rsidRPr="00EF4BC9">
        <w:rPr>
          <w:rFonts w:asciiTheme="minorHAnsi" w:hAnsiTheme="minorHAnsi" w:cstheme="minorHAnsi"/>
          <w:spacing w:val="0"/>
          <w:sz w:val="24"/>
          <w:szCs w:val="24"/>
        </w:rPr>
        <w:t>Provide a list of all current clients for whom you provide investment advice, inception date for each relationship, portfolio size, services provided, and primary liaison within your firm. Identify</w:t>
      </w:r>
      <w:r w:rsidR="009B251B" w:rsidRPr="00EF4BC9">
        <w:rPr>
          <w:rFonts w:asciiTheme="minorHAnsi" w:hAnsiTheme="minorHAnsi" w:cstheme="minorHAnsi"/>
          <w:spacing w:val="0"/>
          <w:sz w:val="24"/>
          <w:szCs w:val="24"/>
        </w:rPr>
        <w:t xml:space="preserve"> at least</w:t>
      </w:r>
      <w:r w:rsidR="00AA0999" w:rsidRPr="00EF4BC9">
        <w:rPr>
          <w:rFonts w:asciiTheme="minorHAnsi" w:hAnsiTheme="minorHAnsi" w:cstheme="minorHAnsi"/>
          <w:spacing w:val="0"/>
          <w:sz w:val="24"/>
          <w:szCs w:val="24"/>
        </w:rPr>
        <w:t xml:space="preserve"> your five (5) largest revenue clients by name and provide a list in descending order.</w:t>
      </w:r>
    </w:p>
    <w:p w14:paraId="3E884E64" w14:textId="77777777" w:rsidR="00AA0999" w:rsidRPr="00EF4BC9" w:rsidRDefault="00AA0999" w:rsidP="00FB0FE0">
      <w:pPr>
        <w:tabs>
          <w:tab w:val="left" w:pos="-2340"/>
          <w:tab w:val="left" w:pos="0"/>
        </w:tabs>
        <w:spacing w:before="240" w:after="240"/>
        <w:ind w:left="720" w:right="936"/>
        <w:contextualSpacing/>
        <w:jc w:val="both"/>
        <w:rPr>
          <w:rFonts w:asciiTheme="minorHAnsi" w:hAnsiTheme="minorHAnsi" w:cstheme="minorHAnsi"/>
          <w:spacing w:val="0"/>
          <w:sz w:val="22"/>
          <w:szCs w:val="22"/>
          <w:highlight w:val="yellow"/>
        </w:rPr>
      </w:pPr>
    </w:p>
    <w:p w14:paraId="0E341E75" w14:textId="599F91A5" w:rsidR="00AA0999" w:rsidRPr="00EF4BC9" w:rsidRDefault="009D467E" w:rsidP="00C378E7">
      <w:pPr>
        <w:tabs>
          <w:tab w:val="left" w:pos="-2340"/>
          <w:tab w:val="left" w:pos="0"/>
        </w:tabs>
        <w:spacing w:before="240" w:after="240"/>
        <w:ind w:left="720" w:right="0"/>
        <w:contextualSpacing/>
        <w:jc w:val="both"/>
        <w:rPr>
          <w:rFonts w:asciiTheme="minorHAnsi" w:hAnsiTheme="minorHAnsi" w:cstheme="minorHAnsi"/>
          <w:spacing w:val="0"/>
          <w:sz w:val="24"/>
          <w:szCs w:val="24"/>
        </w:rPr>
      </w:pPr>
      <w:r w:rsidRPr="00EF4BC9">
        <w:rPr>
          <w:rFonts w:asciiTheme="minorHAnsi" w:hAnsiTheme="minorHAnsi" w:cstheme="minorHAnsi"/>
          <w:spacing w:val="0"/>
          <w:sz w:val="24"/>
          <w:szCs w:val="24"/>
        </w:rPr>
        <w:t xml:space="preserve">4.10.2.2(f) </w:t>
      </w:r>
      <w:r w:rsidR="00AA0999" w:rsidRPr="00EF4BC9">
        <w:rPr>
          <w:rFonts w:asciiTheme="minorHAnsi" w:hAnsiTheme="minorHAnsi" w:cstheme="minorHAnsi"/>
          <w:spacing w:val="0"/>
          <w:sz w:val="24"/>
          <w:szCs w:val="24"/>
        </w:rPr>
        <w:t xml:space="preserve">Provide a list of former firm clients (for at least the period </w:t>
      </w:r>
      <w:r w:rsidR="001C1128" w:rsidRPr="00EF4BC9">
        <w:rPr>
          <w:rFonts w:asciiTheme="minorHAnsi" w:hAnsiTheme="minorHAnsi" w:cstheme="minorHAnsi"/>
          <w:spacing w:val="0"/>
          <w:sz w:val="24"/>
          <w:szCs w:val="24"/>
        </w:rPr>
        <w:t>2017</w:t>
      </w:r>
      <w:r w:rsidR="00AA0999" w:rsidRPr="00EF4BC9">
        <w:rPr>
          <w:rFonts w:asciiTheme="minorHAnsi" w:hAnsiTheme="minorHAnsi" w:cstheme="minorHAnsi"/>
          <w:spacing w:val="0"/>
          <w:sz w:val="24"/>
          <w:szCs w:val="24"/>
        </w:rPr>
        <w:t xml:space="preserve"> to present) and an explanation as to why the relationship ended.  Identify consulting clients gained during each of the past five (5) years.</w:t>
      </w:r>
    </w:p>
    <w:p w14:paraId="008136F7" w14:textId="77777777" w:rsidR="00AA0999" w:rsidRPr="00EF4BC9" w:rsidRDefault="00AA0999" w:rsidP="00777168">
      <w:pPr>
        <w:tabs>
          <w:tab w:val="left" w:pos="-2340"/>
          <w:tab w:val="left" w:pos="0"/>
        </w:tabs>
        <w:spacing w:before="240" w:after="240"/>
        <w:ind w:left="720" w:right="936"/>
        <w:contextualSpacing/>
        <w:jc w:val="both"/>
        <w:rPr>
          <w:rFonts w:asciiTheme="minorHAnsi" w:hAnsiTheme="minorHAnsi" w:cstheme="minorHAnsi"/>
          <w:spacing w:val="0"/>
          <w:sz w:val="24"/>
          <w:szCs w:val="24"/>
        </w:rPr>
      </w:pPr>
    </w:p>
    <w:p w14:paraId="782647A4" w14:textId="39E7D1E0" w:rsidR="00AA0999" w:rsidRPr="00EF4BC9" w:rsidRDefault="009D467E" w:rsidP="00C378E7">
      <w:pPr>
        <w:tabs>
          <w:tab w:val="left" w:pos="-2340"/>
          <w:tab w:val="left" w:pos="0"/>
        </w:tabs>
        <w:spacing w:before="240" w:after="240"/>
        <w:ind w:left="720" w:right="0"/>
        <w:contextualSpacing/>
        <w:jc w:val="both"/>
        <w:rPr>
          <w:rFonts w:asciiTheme="minorHAnsi" w:hAnsiTheme="minorHAnsi" w:cstheme="minorHAnsi"/>
          <w:spacing w:val="0"/>
          <w:sz w:val="24"/>
          <w:szCs w:val="24"/>
        </w:rPr>
      </w:pPr>
      <w:r w:rsidRPr="00EF4BC9">
        <w:rPr>
          <w:rFonts w:asciiTheme="minorHAnsi" w:hAnsiTheme="minorHAnsi" w:cstheme="minorHAnsi"/>
          <w:spacing w:val="0"/>
          <w:sz w:val="24"/>
          <w:szCs w:val="24"/>
        </w:rPr>
        <w:t xml:space="preserve">4.10.2.2(g) </w:t>
      </w:r>
      <w:r w:rsidR="00AA0999" w:rsidRPr="00EF4BC9">
        <w:rPr>
          <w:rFonts w:asciiTheme="minorHAnsi" w:hAnsiTheme="minorHAnsi" w:cstheme="minorHAnsi"/>
          <w:spacing w:val="0"/>
          <w:sz w:val="24"/>
          <w:szCs w:val="24"/>
        </w:rPr>
        <w:t xml:space="preserve">Explain any potential for conflicts that would be created by your firm representing </w:t>
      </w:r>
      <w:r w:rsidR="008F6A84" w:rsidRPr="00EF4BC9">
        <w:rPr>
          <w:rFonts w:asciiTheme="minorHAnsi" w:hAnsiTheme="minorHAnsi" w:cstheme="minorHAnsi"/>
          <w:spacing w:val="0"/>
          <w:sz w:val="24"/>
          <w:szCs w:val="24"/>
        </w:rPr>
        <w:t>O</w:t>
      </w:r>
      <w:r w:rsidR="00845E1E">
        <w:rPr>
          <w:rFonts w:asciiTheme="minorHAnsi" w:hAnsiTheme="minorHAnsi" w:cstheme="minorHAnsi"/>
          <w:spacing w:val="0"/>
          <w:sz w:val="24"/>
          <w:szCs w:val="24"/>
        </w:rPr>
        <w:t>PERF</w:t>
      </w:r>
      <w:r w:rsidR="00AA0999" w:rsidRPr="00EF4BC9">
        <w:rPr>
          <w:rFonts w:asciiTheme="minorHAnsi" w:hAnsiTheme="minorHAnsi" w:cstheme="minorHAnsi"/>
          <w:spacing w:val="0"/>
          <w:sz w:val="24"/>
          <w:szCs w:val="24"/>
        </w:rPr>
        <w:t>.</w:t>
      </w:r>
    </w:p>
    <w:p w14:paraId="6F975B55" w14:textId="77777777" w:rsidR="00AA0999" w:rsidRPr="00EF4BC9" w:rsidRDefault="00AA0999" w:rsidP="00C378E7">
      <w:pPr>
        <w:tabs>
          <w:tab w:val="left" w:pos="-2340"/>
          <w:tab w:val="left" w:pos="0"/>
        </w:tabs>
        <w:spacing w:before="240" w:after="240"/>
        <w:ind w:left="720" w:right="0"/>
        <w:contextualSpacing/>
        <w:jc w:val="both"/>
        <w:rPr>
          <w:rFonts w:asciiTheme="minorHAnsi" w:hAnsiTheme="minorHAnsi" w:cstheme="minorHAnsi"/>
          <w:spacing w:val="0"/>
          <w:sz w:val="24"/>
          <w:szCs w:val="24"/>
        </w:rPr>
      </w:pPr>
    </w:p>
    <w:p w14:paraId="1C97C1E5" w14:textId="0AD99B04" w:rsidR="00AA0999" w:rsidRPr="00EF4BC9" w:rsidRDefault="009D467E" w:rsidP="00C378E7">
      <w:pPr>
        <w:tabs>
          <w:tab w:val="left" w:pos="-2340"/>
          <w:tab w:val="left" w:pos="0"/>
        </w:tabs>
        <w:spacing w:before="240" w:after="240"/>
        <w:ind w:left="720" w:right="0"/>
        <w:contextualSpacing/>
        <w:jc w:val="both"/>
        <w:rPr>
          <w:rFonts w:asciiTheme="minorHAnsi" w:hAnsiTheme="minorHAnsi" w:cstheme="minorHAnsi"/>
          <w:spacing w:val="0"/>
          <w:sz w:val="24"/>
          <w:szCs w:val="24"/>
        </w:rPr>
      </w:pPr>
      <w:r w:rsidRPr="00EF4BC9">
        <w:rPr>
          <w:rFonts w:asciiTheme="minorHAnsi" w:hAnsiTheme="minorHAnsi" w:cstheme="minorHAnsi"/>
          <w:spacing w:val="0"/>
          <w:sz w:val="24"/>
          <w:szCs w:val="24"/>
        </w:rPr>
        <w:t xml:space="preserve">4.10.2.2(h) </w:t>
      </w:r>
      <w:r w:rsidR="00AA0999" w:rsidRPr="00EF4BC9">
        <w:rPr>
          <w:rFonts w:asciiTheme="minorHAnsi" w:hAnsiTheme="minorHAnsi" w:cstheme="minorHAnsi"/>
          <w:spacing w:val="0"/>
          <w:sz w:val="24"/>
          <w:szCs w:val="24"/>
        </w:rPr>
        <w:t xml:space="preserve">Briefly describe what you consider to be your firm’s strengths, weaknesses, </w:t>
      </w:r>
      <w:r w:rsidR="00AB5992" w:rsidRPr="00EF4BC9">
        <w:rPr>
          <w:rFonts w:asciiTheme="minorHAnsi" w:hAnsiTheme="minorHAnsi" w:cstheme="minorHAnsi"/>
          <w:spacing w:val="0"/>
          <w:sz w:val="24"/>
          <w:szCs w:val="24"/>
        </w:rPr>
        <w:t>opportunities</w:t>
      </w:r>
      <w:r w:rsidR="00A55998">
        <w:rPr>
          <w:rFonts w:asciiTheme="minorHAnsi" w:hAnsiTheme="minorHAnsi" w:cstheme="minorHAnsi"/>
          <w:spacing w:val="0"/>
          <w:sz w:val="24"/>
          <w:szCs w:val="24"/>
        </w:rPr>
        <w:t xml:space="preserve">, and </w:t>
      </w:r>
      <w:r w:rsidR="000662C9" w:rsidRPr="00EF4BC9">
        <w:rPr>
          <w:rFonts w:asciiTheme="minorHAnsi" w:hAnsiTheme="minorHAnsi" w:cstheme="minorHAnsi"/>
          <w:spacing w:val="0"/>
          <w:sz w:val="24"/>
          <w:szCs w:val="24"/>
        </w:rPr>
        <w:t>threats</w:t>
      </w:r>
      <w:r w:rsidR="00AA0999" w:rsidRPr="00EF4BC9">
        <w:rPr>
          <w:rFonts w:asciiTheme="minorHAnsi" w:hAnsiTheme="minorHAnsi" w:cstheme="minorHAnsi"/>
          <w:spacing w:val="0"/>
          <w:sz w:val="24"/>
          <w:szCs w:val="24"/>
        </w:rPr>
        <w:t>.</w:t>
      </w:r>
    </w:p>
    <w:p w14:paraId="04F624F8" w14:textId="77777777" w:rsidR="00AA0999" w:rsidRPr="00EF4BC9" w:rsidRDefault="00AA0999" w:rsidP="00C378E7">
      <w:pPr>
        <w:tabs>
          <w:tab w:val="left" w:pos="-2340"/>
          <w:tab w:val="left" w:pos="0"/>
        </w:tabs>
        <w:spacing w:before="240" w:after="240"/>
        <w:ind w:left="720" w:right="0"/>
        <w:contextualSpacing/>
        <w:jc w:val="both"/>
        <w:rPr>
          <w:rFonts w:asciiTheme="minorHAnsi" w:hAnsiTheme="minorHAnsi" w:cstheme="minorHAnsi"/>
          <w:spacing w:val="0"/>
          <w:sz w:val="24"/>
          <w:szCs w:val="24"/>
        </w:rPr>
      </w:pPr>
    </w:p>
    <w:p w14:paraId="5B9F6E53" w14:textId="56B1B196" w:rsidR="00AA0999" w:rsidRPr="00EF4BC9" w:rsidRDefault="009D467E" w:rsidP="00C378E7">
      <w:pPr>
        <w:spacing w:before="240" w:after="240"/>
        <w:ind w:left="720" w:right="0"/>
        <w:contextualSpacing/>
        <w:jc w:val="both"/>
        <w:rPr>
          <w:rFonts w:asciiTheme="minorHAnsi" w:hAnsiTheme="minorHAnsi" w:cstheme="minorHAnsi"/>
          <w:sz w:val="24"/>
          <w:szCs w:val="24"/>
          <w:highlight w:val="yellow"/>
        </w:rPr>
      </w:pPr>
      <w:r w:rsidRPr="00EF4BC9">
        <w:rPr>
          <w:rFonts w:asciiTheme="minorHAnsi" w:hAnsiTheme="minorHAnsi" w:cstheme="minorHAnsi"/>
          <w:spacing w:val="0"/>
          <w:sz w:val="24"/>
          <w:szCs w:val="24"/>
        </w:rPr>
        <w:t xml:space="preserve">4.10.2.2(i) </w:t>
      </w:r>
      <w:r w:rsidR="00AA0999" w:rsidRPr="00EF4BC9">
        <w:rPr>
          <w:rFonts w:asciiTheme="minorHAnsi" w:hAnsiTheme="minorHAnsi" w:cstheme="minorHAnsi"/>
          <w:spacing w:val="0"/>
          <w:sz w:val="24"/>
          <w:szCs w:val="24"/>
        </w:rPr>
        <w:t>Please describe the level of coverage for errors and omissions insurance and any fiduciary or professional liability insurance your firm carries.  List the insurance carrier(s) supplying the coverage.</w:t>
      </w:r>
    </w:p>
    <w:p w14:paraId="6B597C68" w14:textId="0A865B69" w:rsidR="009D467E" w:rsidRPr="00EF4BC9" w:rsidRDefault="009D467E" w:rsidP="00777168">
      <w:pPr>
        <w:pStyle w:val="1111-Header"/>
        <w:numPr>
          <w:ilvl w:val="0"/>
          <w:numId w:val="0"/>
        </w:numPr>
        <w:ind w:left="216" w:hanging="216"/>
        <w:rPr>
          <w:rFonts w:asciiTheme="minorHAnsi" w:hAnsiTheme="minorHAnsi" w:cstheme="minorHAnsi"/>
          <w:szCs w:val="24"/>
        </w:rPr>
      </w:pPr>
      <w:r w:rsidRPr="00EF4BC9">
        <w:rPr>
          <w:rFonts w:asciiTheme="minorHAnsi" w:hAnsiTheme="minorHAnsi" w:cstheme="minorHAnsi"/>
          <w:szCs w:val="24"/>
        </w:rPr>
        <w:t>4.10.2.3   Evaluation Item 3</w:t>
      </w:r>
      <w:r w:rsidRPr="00EF4BC9">
        <w:rPr>
          <w:rFonts w:asciiTheme="minorHAnsi" w:hAnsiTheme="minorHAnsi" w:cstheme="minorHAnsi"/>
          <w:szCs w:val="24"/>
        </w:rPr>
        <w:tab/>
        <w:t xml:space="preserve"> (Firm Personnel)</w:t>
      </w:r>
    </w:p>
    <w:p w14:paraId="63069E16" w14:textId="5A03847A" w:rsidR="009D467E" w:rsidRPr="00EF4BC9" w:rsidRDefault="009D467E" w:rsidP="00C378E7">
      <w:pPr>
        <w:pStyle w:val="1111-textbullet"/>
        <w:numPr>
          <w:ilvl w:val="0"/>
          <w:numId w:val="0"/>
        </w:numPr>
        <w:spacing w:before="240" w:after="240"/>
        <w:ind w:left="720"/>
        <w:jc w:val="both"/>
        <w:outlineLvl w:val="9"/>
        <w:rPr>
          <w:rFonts w:asciiTheme="minorHAnsi" w:hAnsiTheme="minorHAnsi" w:cstheme="minorHAnsi"/>
          <w:szCs w:val="24"/>
        </w:rPr>
      </w:pPr>
      <w:r w:rsidRPr="00EF4BC9">
        <w:rPr>
          <w:rFonts w:asciiTheme="minorHAnsi" w:hAnsiTheme="minorHAnsi" w:cstheme="minorHAnsi"/>
          <w:szCs w:val="24"/>
        </w:rPr>
        <w:t>4.10.2.3(a) As Appendix B of your proposal, attach detailed biographies</w:t>
      </w:r>
      <w:r w:rsidR="001C1128" w:rsidRPr="00EF4BC9">
        <w:rPr>
          <w:rFonts w:asciiTheme="minorHAnsi" w:hAnsiTheme="minorHAnsi" w:cstheme="minorHAnsi"/>
          <w:szCs w:val="24"/>
        </w:rPr>
        <w:t xml:space="preserve"> on all senior employees and analysts within your firm who are considered relevant to this proposed mandate.</w:t>
      </w:r>
      <w:r w:rsidR="00D1402C" w:rsidRPr="00EF4BC9">
        <w:rPr>
          <w:rFonts w:asciiTheme="minorHAnsi" w:hAnsiTheme="minorHAnsi" w:cstheme="minorHAnsi"/>
          <w:szCs w:val="24"/>
        </w:rPr>
        <w:t xml:space="preserve"> </w:t>
      </w:r>
      <w:r w:rsidR="001C1128" w:rsidRPr="00EF4BC9">
        <w:rPr>
          <w:rFonts w:asciiTheme="minorHAnsi" w:hAnsiTheme="minorHAnsi" w:cstheme="minorHAnsi"/>
          <w:szCs w:val="24"/>
        </w:rPr>
        <w:t xml:space="preserve">Specifically identify the biographies of any professionals and analysts who will be assigned to the </w:t>
      </w:r>
      <w:r w:rsidR="003B0DDF">
        <w:rPr>
          <w:rFonts w:asciiTheme="minorHAnsi" w:hAnsiTheme="minorHAnsi" w:cstheme="minorHAnsi"/>
          <w:szCs w:val="24"/>
        </w:rPr>
        <w:t>OPERF</w:t>
      </w:r>
      <w:r w:rsidR="003B0DDF" w:rsidRPr="00EF4BC9">
        <w:rPr>
          <w:rFonts w:asciiTheme="minorHAnsi" w:hAnsiTheme="minorHAnsi" w:cstheme="minorHAnsi"/>
          <w:szCs w:val="24"/>
        </w:rPr>
        <w:t xml:space="preserve"> </w:t>
      </w:r>
      <w:r w:rsidR="001C1128" w:rsidRPr="00EF4BC9">
        <w:rPr>
          <w:rFonts w:asciiTheme="minorHAnsi" w:hAnsiTheme="minorHAnsi" w:cstheme="minorHAnsi"/>
          <w:szCs w:val="24"/>
        </w:rPr>
        <w:t xml:space="preserve">account, if any, and existing client commitments they may have. </w:t>
      </w:r>
      <w:r w:rsidRPr="00EF4BC9">
        <w:rPr>
          <w:rFonts w:asciiTheme="minorHAnsi" w:hAnsiTheme="minorHAnsi" w:cstheme="minorHAnsi"/>
          <w:szCs w:val="24"/>
        </w:rPr>
        <w:t xml:space="preserve">Place the biographies of any professionals and analysts who will be assigned to the </w:t>
      </w:r>
      <w:r w:rsidR="0037086B" w:rsidRPr="00EF4BC9">
        <w:rPr>
          <w:rFonts w:asciiTheme="minorHAnsi" w:hAnsiTheme="minorHAnsi" w:cstheme="minorHAnsi"/>
          <w:szCs w:val="24"/>
        </w:rPr>
        <w:t>O</w:t>
      </w:r>
      <w:r w:rsidR="00452A0B">
        <w:rPr>
          <w:rFonts w:asciiTheme="minorHAnsi" w:hAnsiTheme="minorHAnsi" w:cstheme="minorHAnsi"/>
          <w:szCs w:val="24"/>
        </w:rPr>
        <w:t>PERF</w:t>
      </w:r>
      <w:r w:rsidR="0037086B" w:rsidRPr="00EF4BC9">
        <w:rPr>
          <w:rFonts w:asciiTheme="minorHAnsi" w:hAnsiTheme="minorHAnsi" w:cstheme="minorHAnsi"/>
          <w:szCs w:val="24"/>
        </w:rPr>
        <w:t xml:space="preserve"> </w:t>
      </w:r>
      <w:r w:rsidRPr="00EF4BC9">
        <w:rPr>
          <w:rFonts w:asciiTheme="minorHAnsi" w:hAnsiTheme="minorHAnsi" w:cstheme="minorHAnsi"/>
          <w:szCs w:val="24"/>
        </w:rPr>
        <w:t>account first.</w:t>
      </w:r>
    </w:p>
    <w:p w14:paraId="095564DF" w14:textId="45F00042" w:rsidR="00AA0999" w:rsidRPr="00EF4BC9" w:rsidRDefault="009D467E" w:rsidP="00C378E7">
      <w:pPr>
        <w:pStyle w:val="1111-textbullet"/>
        <w:numPr>
          <w:ilvl w:val="0"/>
          <w:numId w:val="0"/>
        </w:numPr>
        <w:spacing w:before="240" w:after="240"/>
        <w:ind w:left="720"/>
        <w:jc w:val="both"/>
        <w:outlineLvl w:val="9"/>
        <w:rPr>
          <w:rFonts w:asciiTheme="minorHAnsi" w:hAnsiTheme="minorHAnsi" w:cstheme="minorHAnsi"/>
        </w:rPr>
      </w:pPr>
      <w:r w:rsidRPr="00EF4BC9">
        <w:rPr>
          <w:rFonts w:asciiTheme="minorHAnsi" w:hAnsiTheme="minorHAnsi" w:cstheme="minorHAnsi"/>
          <w:szCs w:val="24"/>
        </w:rPr>
        <w:t>4.10.2.3(b) Provide a list of senior professionals and analysts who have left your firm over the last five (</w:t>
      </w:r>
      <w:r w:rsidR="00452A0B">
        <w:rPr>
          <w:rFonts w:asciiTheme="minorHAnsi" w:hAnsiTheme="minorHAnsi" w:cstheme="minorHAnsi"/>
          <w:szCs w:val="24"/>
        </w:rPr>
        <w:t>5</w:t>
      </w:r>
      <w:r w:rsidRPr="00EF4BC9">
        <w:rPr>
          <w:rFonts w:asciiTheme="minorHAnsi" w:hAnsiTheme="minorHAnsi" w:cstheme="minorHAnsi"/>
          <w:szCs w:val="24"/>
        </w:rPr>
        <w:t>) years.  Do you anticipate these departed employees would provide a good reference?  Why or why not?</w:t>
      </w:r>
    </w:p>
    <w:p w14:paraId="50983B89" w14:textId="0F7B9617" w:rsidR="007E770A" w:rsidRPr="00EF4BC9" w:rsidRDefault="009D467E" w:rsidP="00777168">
      <w:pPr>
        <w:pStyle w:val="1111-textbullet"/>
        <w:numPr>
          <w:ilvl w:val="0"/>
          <w:numId w:val="0"/>
        </w:numPr>
        <w:spacing w:before="240" w:after="240"/>
        <w:ind w:left="360" w:hanging="360"/>
        <w:rPr>
          <w:rFonts w:asciiTheme="minorHAnsi" w:hAnsiTheme="minorHAnsi" w:cstheme="minorHAnsi"/>
          <w:b/>
        </w:rPr>
      </w:pPr>
      <w:r w:rsidRPr="00EF4BC9">
        <w:rPr>
          <w:rFonts w:asciiTheme="minorHAnsi" w:hAnsiTheme="minorHAnsi" w:cstheme="minorHAnsi"/>
          <w:b/>
        </w:rPr>
        <w:t>4.10.2.</w:t>
      </w:r>
      <w:r w:rsidR="007E770A" w:rsidRPr="00EF4BC9">
        <w:rPr>
          <w:rFonts w:asciiTheme="minorHAnsi" w:hAnsiTheme="minorHAnsi" w:cstheme="minorHAnsi"/>
          <w:b/>
        </w:rPr>
        <w:t>4</w:t>
      </w:r>
      <w:r w:rsidRPr="00EF4BC9">
        <w:rPr>
          <w:rFonts w:asciiTheme="minorHAnsi" w:hAnsiTheme="minorHAnsi" w:cstheme="minorHAnsi"/>
          <w:b/>
        </w:rPr>
        <w:t xml:space="preserve">   Evaluation Item 4</w:t>
      </w:r>
      <w:r w:rsidRPr="00EF4BC9">
        <w:rPr>
          <w:rFonts w:asciiTheme="minorHAnsi" w:hAnsiTheme="minorHAnsi" w:cstheme="minorHAnsi"/>
          <w:b/>
        </w:rPr>
        <w:tab/>
        <w:t xml:space="preserve"> (Services)</w:t>
      </w:r>
    </w:p>
    <w:p w14:paraId="1B5DDB3C" w14:textId="0F003C0A" w:rsidR="009D467E" w:rsidRDefault="007E770A" w:rsidP="00C378E7">
      <w:pPr>
        <w:tabs>
          <w:tab w:val="left" w:pos="5760"/>
          <w:tab w:val="left" w:pos="6480"/>
        </w:tabs>
        <w:spacing w:before="240" w:after="240"/>
        <w:ind w:left="720" w:right="0"/>
        <w:jc w:val="both"/>
        <w:rPr>
          <w:rFonts w:asciiTheme="minorHAnsi" w:hAnsiTheme="minorHAnsi" w:cstheme="minorHAnsi"/>
          <w:sz w:val="24"/>
          <w:szCs w:val="24"/>
        </w:rPr>
      </w:pPr>
      <w:r w:rsidRPr="00EF4BC9">
        <w:rPr>
          <w:rFonts w:asciiTheme="minorHAnsi" w:hAnsiTheme="minorHAnsi" w:cstheme="minorHAnsi"/>
          <w:sz w:val="24"/>
          <w:szCs w:val="24"/>
        </w:rPr>
        <w:t xml:space="preserve">4.10.2.4(a) </w:t>
      </w:r>
      <w:r w:rsidR="009D467E" w:rsidRPr="00EF4BC9">
        <w:rPr>
          <w:rFonts w:asciiTheme="minorHAnsi" w:hAnsiTheme="minorHAnsi" w:cstheme="minorHAnsi"/>
          <w:sz w:val="24"/>
          <w:szCs w:val="24"/>
        </w:rPr>
        <w:t xml:space="preserve">Review Article I., Consultant </w:t>
      </w:r>
      <w:r w:rsidR="008F6A84" w:rsidRPr="00EF4BC9">
        <w:rPr>
          <w:rFonts w:asciiTheme="minorHAnsi" w:hAnsiTheme="minorHAnsi" w:cstheme="minorHAnsi"/>
          <w:sz w:val="24"/>
          <w:szCs w:val="24"/>
        </w:rPr>
        <w:t>Services</w:t>
      </w:r>
      <w:r w:rsidR="009D467E" w:rsidRPr="00EF4BC9">
        <w:rPr>
          <w:rFonts w:asciiTheme="minorHAnsi" w:hAnsiTheme="minorHAnsi" w:cstheme="minorHAnsi"/>
          <w:sz w:val="24"/>
          <w:szCs w:val="24"/>
        </w:rPr>
        <w:t>,</w:t>
      </w:r>
      <w:r w:rsidR="009D467E" w:rsidRPr="00EF4BC9">
        <w:rPr>
          <w:rFonts w:asciiTheme="minorHAnsi" w:hAnsiTheme="minorHAnsi" w:cstheme="minorHAnsi"/>
          <w:iCs/>
          <w:sz w:val="24"/>
          <w:szCs w:val="24"/>
        </w:rPr>
        <w:t xml:space="preserve"> of</w:t>
      </w:r>
      <w:r w:rsidR="0072509E" w:rsidRPr="00EF4BC9">
        <w:rPr>
          <w:rFonts w:asciiTheme="minorHAnsi" w:hAnsiTheme="minorHAnsi" w:cstheme="minorHAnsi"/>
          <w:iCs/>
          <w:sz w:val="24"/>
          <w:szCs w:val="24"/>
        </w:rPr>
        <w:t xml:space="preserve"> Section </w:t>
      </w:r>
      <w:r w:rsidR="00516678" w:rsidRPr="00EF4BC9">
        <w:rPr>
          <w:rFonts w:asciiTheme="minorHAnsi" w:hAnsiTheme="minorHAnsi" w:cstheme="minorHAnsi"/>
          <w:iCs/>
          <w:sz w:val="24"/>
          <w:szCs w:val="24"/>
        </w:rPr>
        <w:t>1.</w:t>
      </w:r>
      <w:r w:rsidR="0072509E" w:rsidRPr="00EF4BC9">
        <w:rPr>
          <w:rFonts w:asciiTheme="minorHAnsi" w:hAnsiTheme="minorHAnsi" w:cstheme="minorHAnsi"/>
          <w:iCs/>
          <w:sz w:val="24"/>
          <w:szCs w:val="24"/>
        </w:rPr>
        <w:t>3</w:t>
      </w:r>
      <w:r w:rsidR="009D467E" w:rsidRPr="00EF4BC9">
        <w:rPr>
          <w:rFonts w:asciiTheme="minorHAnsi" w:hAnsiTheme="minorHAnsi" w:cstheme="minorHAnsi"/>
          <w:iCs/>
          <w:sz w:val="24"/>
          <w:szCs w:val="24"/>
        </w:rPr>
        <w:t xml:space="preserve"> </w:t>
      </w:r>
      <w:r w:rsidR="0072509E" w:rsidRPr="00EF4BC9">
        <w:rPr>
          <w:rFonts w:asciiTheme="minorHAnsi" w:hAnsiTheme="minorHAnsi" w:cstheme="minorHAnsi"/>
          <w:iCs/>
          <w:sz w:val="24"/>
          <w:szCs w:val="24"/>
        </w:rPr>
        <w:t>Scope of Work</w:t>
      </w:r>
      <w:r w:rsidR="008F6A84" w:rsidRPr="00EF4BC9">
        <w:rPr>
          <w:rFonts w:asciiTheme="minorHAnsi" w:hAnsiTheme="minorHAnsi" w:cstheme="minorHAnsi"/>
          <w:iCs/>
          <w:sz w:val="24"/>
          <w:szCs w:val="24"/>
        </w:rPr>
        <w:t>, above,</w:t>
      </w:r>
      <w:r w:rsidR="0072509E" w:rsidRPr="00EF4BC9">
        <w:rPr>
          <w:rFonts w:asciiTheme="minorHAnsi" w:hAnsiTheme="minorHAnsi" w:cstheme="minorHAnsi"/>
          <w:iCs/>
          <w:sz w:val="24"/>
          <w:szCs w:val="24"/>
        </w:rPr>
        <w:t xml:space="preserve"> </w:t>
      </w:r>
      <w:r w:rsidR="009D467E" w:rsidRPr="00EF4BC9">
        <w:rPr>
          <w:rFonts w:asciiTheme="minorHAnsi" w:hAnsiTheme="minorHAnsi" w:cstheme="minorHAnsi"/>
          <w:sz w:val="24"/>
          <w:szCs w:val="24"/>
        </w:rPr>
        <w:t>and describe how your firm would provide these services. Does your firm participate in the negotiation of fund terms?</w:t>
      </w:r>
    </w:p>
    <w:p w14:paraId="4D80C5B4" w14:textId="335B5668" w:rsidR="008A37DF" w:rsidRPr="00490B26" w:rsidRDefault="007773ED" w:rsidP="00C378E7">
      <w:pPr>
        <w:tabs>
          <w:tab w:val="left" w:pos="5760"/>
          <w:tab w:val="left" w:pos="6480"/>
        </w:tabs>
        <w:spacing w:before="240" w:after="240"/>
        <w:ind w:left="720" w:right="0"/>
        <w:jc w:val="both"/>
        <w:rPr>
          <w:rFonts w:asciiTheme="minorHAnsi" w:hAnsiTheme="minorHAnsi" w:cstheme="minorHAnsi"/>
          <w:bCs/>
          <w:sz w:val="24"/>
          <w:szCs w:val="24"/>
        </w:rPr>
      </w:pPr>
      <w:r>
        <w:rPr>
          <w:rFonts w:asciiTheme="minorHAnsi" w:hAnsiTheme="minorHAnsi" w:cstheme="minorHAnsi"/>
          <w:sz w:val="24"/>
          <w:szCs w:val="24"/>
        </w:rPr>
        <w:t xml:space="preserve">4.10.2.4 (b) </w:t>
      </w:r>
      <w:r w:rsidR="00490B26" w:rsidRPr="00490B26">
        <w:rPr>
          <w:rFonts w:asciiTheme="minorHAnsi" w:hAnsiTheme="minorHAnsi" w:cstheme="minorHAnsi"/>
          <w:bCs/>
          <w:sz w:val="24"/>
          <w:szCs w:val="24"/>
        </w:rPr>
        <w:t xml:space="preserve">The current target allocation to </w:t>
      </w:r>
      <w:r w:rsidR="00802CCF">
        <w:rPr>
          <w:rFonts w:asciiTheme="minorHAnsi" w:hAnsiTheme="minorHAnsi" w:cstheme="minorHAnsi"/>
          <w:bCs/>
          <w:sz w:val="24"/>
          <w:szCs w:val="24"/>
        </w:rPr>
        <w:t>real assets</w:t>
      </w:r>
      <w:r w:rsidR="00490B26" w:rsidRPr="00490B26">
        <w:rPr>
          <w:rFonts w:asciiTheme="minorHAnsi" w:hAnsiTheme="minorHAnsi" w:cstheme="minorHAnsi"/>
          <w:bCs/>
          <w:sz w:val="24"/>
          <w:szCs w:val="24"/>
        </w:rPr>
        <w:t xml:space="preserve"> within the OPERF portfolio is </w:t>
      </w:r>
      <w:r w:rsidR="00802CCF">
        <w:rPr>
          <w:rFonts w:asciiTheme="minorHAnsi" w:hAnsiTheme="minorHAnsi" w:cstheme="minorHAnsi"/>
          <w:bCs/>
          <w:sz w:val="24"/>
          <w:szCs w:val="24"/>
        </w:rPr>
        <w:t>7</w:t>
      </w:r>
      <w:r w:rsidR="00490B26" w:rsidRPr="00490B26">
        <w:rPr>
          <w:rFonts w:asciiTheme="minorHAnsi" w:hAnsiTheme="minorHAnsi" w:cstheme="minorHAnsi"/>
          <w:bCs/>
          <w:sz w:val="24"/>
          <w:szCs w:val="24"/>
        </w:rPr>
        <w:t xml:space="preserve">.5% (exclusive of private equity and real estate).  In your estimation, what is the appropriate </w:t>
      </w:r>
      <w:r w:rsidR="00802CCF">
        <w:rPr>
          <w:rFonts w:asciiTheme="minorHAnsi" w:hAnsiTheme="minorHAnsi" w:cstheme="minorHAnsi"/>
          <w:bCs/>
          <w:sz w:val="24"/>
          <w:szCs w:val="24"/>
        </w:rPr>
        <w:t xml:space="preserve">real </w:t>
      </w:r>
      <w:r w:rsidR="00802CCF">
        <w:rPr>
          <w:rFonts w:asciiTheme="minorHAnsi" w:hAnsiTheme="minorHAnsi" w:cstheme="minorHAnsi"/>
          <w:bCs/>
          <w:sz w:val="24"/>
          <w:szCs w:val="24"/>
        </w:rPr>
        <w:lastRenderedPageBreak/>
        <w:t>assets</w:t>
      </w:r>
      <w:r w:rsidR="00802CCF" w:rsidRPr="00490B26">
        <w:rPr>
          <w:rFonts w:asciiTheme="minorHAnsi" w:hAnsiTheme="minorHAnsi" w:cstheme="minorHAnsi"/>
          <w:bCs/>
          <w:sz w:val="24"/>
          <w:szCs w:val="24"/>
        </w:rPr>
        <w:t xml:space="preserve"> </w:t>
      </w:r>
      <w:r w:rsidR="00490B26" w:rsidRPr="00490B26">
        <w:rPr>
          <w:rFonts w:asciiTheme="minorHAnsi" w:hAnsiTheme="minorHAnsi" w:cstheme="minorHAnsi"/>
          <w:bCs/>
          <w:sz w:val="24"/>
          <w:szCs w:val="24"/>
        </w:rPr>
        <w:t xml:space="preserve">portfolio strategy mix for a public pension fund of this size?  How does your firm approach sub-sector allocations within a </w:t>
      </w:r>
      <w:r w:rsidR="00802CCF">
        <w:rPr>
          <w:rFonts w:asciiTheme="minorHAnsi" w:hAnsiTheme="minorHAnsi" w:cstheme="minorHAnsi"/>
          <w:bCs/>
          <w:sz w:val="24"/>
          <w:szCs w:val="24"/>
        </w:rPr>
        <w:t>real assets</w:t>
      </w:r>
      <w:r w:rsidR="00802CCF" w:rsidRPr="00490B26">
        <w:rPr>
          <w:rFonts w:asciiTheme="minorHAnsi" w:hAnsiTheme="minorHAnsi" w:cstheme="minorHAnsi"/>
          <w:bCs/>
          <w:sz w:val="24"/>
          <w:szCs w:val="24"/>
        </w:rPr>
        <w:t xml:space="preserve"> </w:t>
      </w:r>
      <w:r w:rsidR="00490B26" w:rsidRPr="00490B26">
        <w:rPr>
          <w:rFonts w:asciiTheme="minorHAnsi" w:hAnsiTheme="minorHAnsi" w:cstheme="minorHAnsi"/>
          <w:bCs/>
          <w:sz w:val="24"/>
          <w:szCs w:val="24"/>
        </w:rPr>
        <w:t>portfolio?</w:t>
      </w:r>
    </w:p>
    <w:p w14:paraId="654E44F8" w14:textId="23A78F11" w:rsidR="006B344D" w:rsidRPr="00EF4BC9" w:rsidRDefault="003546CB" w:rsidP="00C378E7">
      <w:pPr>
        <w:tabs>
          <w:tab w:val="left" w:pos="5760"/>
          <w:tab w:val="left" w:pos="6480"/>
        </w:tabs>
        <w:spacing w:before="240" w:after="240"/>
        <w:ind w:left="720" w:right="0"/>
        <w:jc w:val="both"/>
        <w:rPr>
          <w:rFonts w:asciiTheme="minorHAnsi" w:hAnsiTheme="minorHAnsi" w:cstheme="minorHAnsi"/>
          <w:sz w:val="24"/>
          <w:szCs w:val="24"/>
        </w:rPr>
      </w:pPr>
      <w:r w:rsidRPr="00EF4BC9">
        <w:rPr>
          <w:rFonts w:asciiTheme="minorHAnsi" w:hAnsiTheme="minorHAnsi" w:cstheme="minorHAnsi"/>
          <w:sz w:val="24"/>
          <w:szCs w:val="24"/>
        </w:rPr>
        <w:t>4.10.2.4(</w:t>
      </w:r>
      <w:r w:rsidR="00D11757">
        <w:rPr>
          <w:rFonts w:asciiTheme="minorHAnsi" w:hAnsiTheme="minorHAnsi" w:cstheme="minorHAnsi"/>
          <w:sz w:val="24"/>
          <w:szCs w:val="24"/>
        </w:rPr>
        <w:t>c</w:t>
      </w:r>
      <w:r w:rsidRPr="00EF4BC9">
        <w:rPr>
          <w:rFonts w:asciiTheme="minorHAnsi" w:hAnsiTheme="minorHAnsi" w:cstheme="minorHAnsi"/>
          <w:sz w:val="24"/>
          <w:szCs w:val="24"/>
        </w:rPr>
        <w:t xml:space="preserve">) </w:t>
      </w:r>
      <w:r w:rsidR="006B344D" w:rsidRPr="00EF4BC9">
        <w:rPr>
          <w:rFonts w:asciiTheme="minorHAnsi" w:hAnsiTheme="minorHAnsi" w:cstheme="minorHAnsi"/>
          <w:sz w:val="24"/>
          <w:szCs w:val="24"/>
        </w:rPr>
        <w:t>Describe your firm’s processes for performing ESG and DEI due diligence on potential managers.  Describe the process used to monitor existing manager ESG and DEI initiatives</w:t>
      </w:r>
      <w:r w:rsidR="006B344D" w:rsidRPr="00EF4BC9">
        <w:rPr>
          <w:rFonts w:asciiTheme="minorHAnsi" w:hAnsiTheme="minorHAnsi" w:cstheme="minorHAnsi"/>
          <w:b/>
          <w:bCs/>
          <w:sz w:val="24"/>
          <w:szCs w:val="24"/>
        </w:rPr>
        <w:t xml:space="preserve">, </w:t>
      </w:r>
      <w:r w:rsidR="006B344D" w:rsidRPr="00EF4BC9">
        <w:rPr>
          <w:rFonts w:asciiTheme="minorHAnsi" w:hAnsiTheme="minorHAnsi" w:cstheme="minorHAnsi"/>
          <w:sz w:val="24"/>
          <w:szCs w:val="24"/>
        </w:rPr>
        <w:t>monitoring, and implementation process.</w:t>
      </w:r>
    </w:p>
    <w:p w14:paraId="571749AB" w14:textId="4730DB01" w:rsidR="009D467E" w:rsidRPr="00EF4BC9" w:rsidRDefault="007E770A" w:rsidP="00C378E7">
      <w:pPr>
        <w:tabs>
          <w:tab w:val="left" w:pos="5760"/>
          <w:tab w:val="left" w:pos="6480"/>
        </w:tabs>
        <w:spacing w:before="240" w:after="240"/>
        <w:ind w:left="720" w:right="0"/>
        <w:jc w:val="both"/>
        <w:rPr>
          <w:rFonts w:asciiTheme="minorHAnsi" w:hAnsiTheme="minorHAnsi" w:cstheme="minorHAnsi"/>
          <w:sz w:val="24"/>
          <w:szCs w:val="24"/>
          <w:highlight w:val="yellow"/>
        </w:rPr>
      </w:pPr>
      <w:r w:rsidRPr="00EF4BC9">
        <w:rPr>
          <w:rFonts w:asciiTheme="minorHAnsi" w:hAnsiTheme="minorHAnsi" w:cstheme="minorHAnsi"/>
          <w:sz w:val="24"/>
          <w:szCs w:val="24"/>
        </w:rPr>
        <w:t>4.10.2.4(</w:t>
      </w:r>
      <w:r w:rsidR="00D11757">
        <w:rPr>
          <w:rFonts w:asciiTheme="minorHAnsi" w:hAnsiTheme="minorHAnsi" w:cstheme="minorHAnsi"/>
          <w:sz w:val="24"/>
          <w:szCs w:val="24"/>
        </w:rPr>
        <w:t>d</w:t>
      </w:r>
      <w:r w:rsidRPr="00EF4BC9">
        <w:rPr>
          <w:rFonts w:asciiTheme="minorHAnsi" w:hAnsiTheme="minorHAnsi" w:cstheme="minorHAnsi"/>
          <w:sz w:val="24"/>
          <w:szCs w:val="24"/>
        </w:rPr>
        <w:t xml:space="preserve">) </w:t>
      </w:r>
      <w:r w:rsidR="009D467E" w:rsidRPr="00EF4BC9">
        <w:rPr>
          <w:rFonts w:asciiTheme="minorHAnsi" w:hAnsiTheme="minorHAnsi" w:cstheme="minorHAnsi"/>
          <w:sz w:val="24"/>
          <w:szCs w:val="24"/>
        </w:rPr>
        <w:t>Does your firm have any selection biases</w:t>
      </w:r>
      <w:r w:rsidR="008D687A" w:rsidRPr="00EF4BC9">
        <w:rPr>
          <w:rFonts w:asciiTheme="minorHAnsi" w:hAnsiTheme="minorHAnsi" w:cstheme="minorHAnsi"/>
          <w:sz w:val="24"/>
          <w:szCs w:val="24"/>
        </w:rPr>
        <w:t xml:space="preserve"> (e.g., minimum investment size, multiple client </w:t>
      </w:r>
      <w:r w:rsidR="000662C9" w:rsidRPr="00EF4BC9">
        <w:rPr>
          <w:rFonts w:asciiTheme="minorHAnsi" w:hAnsiTheme="minorHAnsi" w:cstheme="minorHAnsi"/>
          <w:sz w:val="24"/>
          <w:szCs w:val="24"/>
        </w:rPr>
        <w:t>demand</w:t>
      </w:r>
      <w:r w:rsidR="008D687A" w:rsidRPr="00EF4BC9">
        <w:rPr>
          <w:rFonts w:asciiTheme="minorHAnsi" w:hAnsiTheme="minorHAnsi" w:cstheme="minorHAnsi"/>
          <w:sz w:val="24"/>
          <w:szCs w:val="24"/>
        </w:rPr>
        <w:t>, minimum track record)</w:t>
      </w:r>
      <w:r w:rsidR="009D467E" w:rsidRPr="00EF4BC9">
        <w:rPr>
          <w:rFonts w:asciiTheme="minorHAnsi" w:hAnsiTheme="minorHAnsi" w:cstheme="minorHAnsi"/>
          <w:sz w:val="24"/>
          <w:szCs w:val="24"/>
        </w:rPr>
        <w:t>?  Does your firm advocate allocation of capital to first-time funds</w:t>
      </w:r>
      <w:r w:rsidR="00B91AEC" w:rsidRPr="00EF4BC9">
        <w:rPr>
          <w:rFonts w:asciiTheme="minorHAnsi" w:hAnsiTheme="minorHAnsi" w:cstheme="minorHAnsi"/>
          <w:sz w:val="24"/>
          <w:szCs w:val="24"/>
        </w:rPr>
        <w:t xml:space="preserve"> or</w:t>
      </w:r>
      <w:r w:rsidR="00345766" w:rsidRPr="00EF4BC9">
        <w:rPr>
          <w:rFonts w:asciiTheme="minorHAnsi" w:hAnsiTheme="minorHAnsi" w:cstheme="minorHAnsi"/>
          <w:sz w:val="24"/>
          <w:szCs w:val="24"/>
        </w:rPr>
        <w:t xml:space="preserve"> to</w:t>
      </w:r>
      <w:r w:rsidR="00B91AEC" w:rsidRPr="00EF4BC9">
        <w:rPr>
          <w:rFonts w:asciiTheme="minorHAnsi" w:hAnsiTheme="minorHAnsi" w:cstheme="minorHAnsi"/>
          <w:sz w:val="24"/>
          <w:szCs w:val="24"/>
        </w:rPr>
        <w:t xml:space="preserve"> emerging managers</w:t>
      </w:r>
      <w:r w:rsidR="009D467E" w:rsidRPr="00EF4BC9">
        <w:rPr>
          <w:rFonts w:asciiTheme="minorHAnsi" w:hAnsiTheme="minorHAnsi" w:cstheme="minorHAnsi"/>
          <w:sz w:val="24"/>
          <w:szCs w:val="24"/>
        </w:rPr>
        <w:t xml:space="preserve">? </w:t>
      </w:r>
      <w:r w:rsidR="00F72081" w:rsidRPr="00F72081">
        <w:rPr>
          <w:rFonts w:asciiTheme="minorHAnsi" w:hAnsiTheme="minorHAnsi" w:cstheme="minorHAnsi"/>
          <w:sz w:val="24"/>
          <w:szCs w:val="24"/>
        </w:rPr>
        <w:t>Describe your firm’s view regarding geographic allocations.</w:t>
      </w:r>
    </w:p>
    <w:p w14:paraId="3A0C557C" w14:textId="78027832" w:rsidR="009D467E" w:rsidRPr="00EF4BC9" w:rsidRDefault="007E770A" w:rsidP="00C378E7">
      <w:pPr>
        <w:tabs>
          <w:tab w:val="left" w:pos="5760"/>
          <w:tab w:val="left" w:pos="6480"/>
        </w:tabs>
        <w:spacing w:before="240" w:after="240"/>
        <w:ind w:left="720" w:right="0"/>
        <w:jc w:val="both"/>
        <w:rPr>
          <w:rFonts w:asciiTheme="minorHAnsi" w:hAnsiTheme="minorHAnsi" w:cstheme="minorHAnsi"/>
          <w:sz w:val="24"/>
          <w:szCs w:val="24"/>
        </w:rPr>
      </w:pPr>
      <w:r w:rsidRPr="00EF4BC9">
        <w:rPr>
          <w:rFonts w:asciiTheme="minorHAnsi" w:hAnsiTheme="minorHAnsi" w:cstheme="minorHAnsi"/>
          <w:sz w:val="24"/>
          <w:szCs w:val="24"/>
        </w:rPr>
        <w:t>4.10.2.4(</w:t>
      </w:r>
      <w:r w:rsidR="00D11757">
        <w:rPr>
          <w:rFonts w:asciiTheme="minorHAnsi" w:hAnsiTheme="minorHAnsi" w:cstheme="minorHAnsi"/>
          <w:sz w:val="24"/>
          <w:szCs w:val="24"/>
        </w:rPr>
        <w:t>e</w:t>
      </w:r>
      <w:r w:rsidRPr="00EF4BC9">
        <w:rPr>
          <w:rFonts w:asciiTheme="minorHAnsi" w:hAnsiTheme="minorHAnsi" w:cstheme="minorHAnsi"/>
          <w:sz w:val="24"/>
          <w:szCs w:val="24"/>
        </w:rPr>
        <w:t xml:space="preserve">) </w:t>
      </w:r>
      <w:r w:rsidR="009D467E" w:rsidRPr="00EF4BC9">
        <w:rPr>
          <w:rFonts w:asciiTheme="minorHAnsi" w:hAnsiTheme="minorHAnsi" w:cstheme="minorHAnsi"/>
          <w:sz w:val="24"/>
          <w:szCs w:val="24"/>
        </w:rPr>
        <w:t>When you compare your firm to the other consulting firms, what makes your firm unique?  What is your competitive advantage?</w:t>
      </w:r>
    </w:p>
    <w:p w14:paraId="69EAD5F0" w14:textId="276EEBEE" w:rsidR="008830A0" w:rsidRPr="00EF4BC9" w:rsidRDefault="00FB63A8" w:rsidP="00C378E7">
      <w:pPr>
        <w:tabs>
          <w:tab w:val="left" w:pos="5760"/>
          <w:tab w:val="left" w:pos="6480"/>
        </w:tabs>
        <w:spacing w:before="240" w:after="240"/>
        <w:ind w:left="720" w:right="0"/>
        <w:jc w:val="both"/>
        <w:rPr>
          <w:rFonts w:asciiTheme="minorHAnsi" w:hAnsiTheme="minorHAnsi" w:cstheme="minorHAnsi"/>
          <w:sz w:val="24"/>
          <w:szCs w:val="24"/>
        </w:rPr>
      </w:pPr>
      <w:r w:rsidRPr="00EF4BC9">
        <w:rPr>
          <w:rFonts w:asciiTheme="minorHAnsi" w:hAnsiTheme="minorHAnsi" w:cstheme="minorHAnsi"/>
          <w:sz w:val="24"/>
          <w:szCs w:val="24"/>
        </w:rPr>
        <w:t>4.10.2.4(</w:t>
      </w:r>
      <w:r w:rsidR="00C95E91">
        <w:rPr>
          <w:rFonts w:asciiTheme="minorHAnsi" w:hAnsiTheme="minorHAnsi" w:cstheme="minorHAnsi"/>
          <w:sz w:val="24"/>
          <w:szCs w:val="24"/>
        </w:rPr>
        <w:t>f</w:t>
      </w:r>
      <w:r w:rsidRPr="00EF4BC9">
        <w:rPr>
          <w:rFonts w:asciiTheme="minorHAnsi" w:hAnsiTheme="minorHAnsi" w:cstheme="minorHAnsi"/>
          <w:sz w:val="24"/>
          <w:szCs w:val="24"/>
        </w:rPr>
        <w:t xml:space="preserve">) </w:t>
      </w:r>
      <w:r w:rsidR="008A0100" w:rsidRPr="008A0100">
        <w:rPr>
          <w:rFonts w:asciiTheme="minorHAnsi" w:hAnsiTheme="minorHAnsi" w:cstheme="minorHAnsi"/>
          <w:sz w:val="24"/>
          <w:szCs w:val="24"/>
        </w:rPr>
        <w:t>How have your firm’s clients’ portfolios performed?  What was your firm’s role in this performance?</w:t>
      </w:r>
      <w:r w:rsidR="008A0100">
        <w:rPr>
          <w:rFonts w:asciiTheme="minorHAnsi" w:hAnsiTheme="minorHAnsi" w:cstheme="minorHAnsi"/>
          <w:sz w:val="24"/>
          <w:szCs w:val="24"/>
        </w:rPr>
        <w:t xml:space="preserve"> </w:t>
      </w:r>
      <w:r w:rsidRPr="00EF4BC9">
        <w:rPr>
          <w:rFonts w:asciiTheme="minorHAnsi" w:hAnsiTheme="minorHAnsi" w:cstheme="minorHAnsi"/>
          <w:sz w:val="24"/>
          <w:szCs w:val="24"/>
        </w:rPr>
        <w:t>If you manage discretionary accounts, provide net, time-weighted return information for the 3-, 5-, &amp; 10-year periods ended 12/31/</w:t>
      </w:r>
      <w:r w:rsidR="00602C11" w:rsidRPr="00EF4BC9">
        <w:rPr>
          <w:rFonts w:asciiTheme="minorHAnsi" w:hAnsiTheme="minorHAnsi" w:cstheme="minorHAnsi"/>
          <w:sz w:val="24"/>
          <w:szCs w:val="24"/>
        </w:rPr>
        <w:t>2</w:t>
      </w:r>
      <w:r w:rsidR="008A0100">
        <w:rPr>
          <w:rFonts w:asciiTheme="minorHAnsi" w:hAnsiTheme="minorHAnsi" w:cstheme="minorHAnsi"/>
          <w:sz w:val="24"/>
          <w:szCs w:val="24"/>
        </w:rPr>
        <w:t>4</w:t>
      </w:r>
      <w:r w:rsidRPr="00EF4BC9">
        <w:rPr>
          <w:rFonts w:asciiTheme="minorHAnsi" w:hAnsiTheme="minorHAnsi" w:cstheme="minorHAnsi"/>
          <w:sz w:val="24"/>
          <w:szCs w:val="24"/>
        </w:rPr>
        <w:t>.  Provide a brief explanation of the performance for each discretionary account.</w:t>
      </w:r>
    </w:p>
    <w:p w14:paraId="3907B592" w14:textId="5C92A1E7" w:rsidR="009D05D7" w:rsidRDefault="007E770A" w:rsidP="00C378E7">
      <w:pPr>
        <w:tabs>
          <w:tab w:val="left" w:pos="6480"/>
        </w:tabs>
        <w:spacing w:before="240" w:after="240"/>
        <w:ind w:left="720" w:right="0"/>
        <w:jc w:val="both"/>
        <w:rPr>
          <w:rFonts w:asciiTheme="minorHAnsi" w:hAnsiTheme="minorHAnsi" w:cstheme="minorHAnsi"/>
          <w:sz w:val="24"/>
          <w:szCs w:val="24"/>
        </w:rPr>
      </w:pPr>
      <w:r w:rsidRPr="00EF4BC9">
        <w:rPr>
          <w:rFonts w:asciiTheme="minorHAnsi" w:hAnsiTheme="minorHAnsi" w:cstheme="minorHAnsi"/>
          <w:sz w:val="24"/>
          <w:szCs w:val="24"/>
        </w:rPr>
        <w:t>4.10.2.4(</w:t>
      </w:r>
      <w:r w:rsidR="008A0100">
        <w:rPr>
          <w:rFonts w:asciiTheme="minorHAnsi" w:hAnsiTheme="minorHAnsi" w:cstheme="minorHAnsi"/>
          <w:sz w:val="24"/>
          <w:szCs w:val="24"/>
        </w:rPr>
        <w:t>g</w:t>
      </w:r>
      <w:r w:rsidRPr="00EF4BC9">
        <w:rPr>
          <w:rFonts w:asciiTheme="minorHAnsi" w:hAnsiTheme="minorHAnsi" w:cstheme="minorHAnsi"/>
          <w:sz w:val="24"/>
          <w:szCs w:val="24"/>
        </w:rPr>
        <w:t xml:space="preserve">) </w:t>
      </w:r>
      <w:r w:rsidR="00A43D2F" w:rsidRPr="00EF4BC9">
        <w:rPr>
          <w:rFonts w:asciiTheme="minorHAnsi" w:hAnsiTheme="minorHAnsi" w:cstheme="minorHAnsi"/>
          <w:sz w:val="24"/>
          <w:szCs w:val="24"/>
        </w:rPr>
        <w:t xml:space="preserve">How is your firm helping position client portfolios, or what changes is your firm currently recommending </w:t>
      </w:r>
      <w:proofErr w:type="gramStart"/>
      <w:r w:rsidR="00A43D2F" w:rsidRPr="00EF4BC9">
        <w:rPr>
          <w:rFonts w:asciiTheme="minorHAnsi" w:hAnsiTheme="minorHAnsi" w:cstheme="minorHAnsi"/>
          <w:sz w:val="24"/>
          <w:szCs w:val="24"/>
        </w:rPr>
        <w:t>to outperform</w:t>
      </w:r>
      <w:proofErr w:type="gramEnd"/>
      <w:r w:rsidR="00A43D2F" w:rsidRPr="00EF4BC9">
        <w:rPr>
          <w:rFonts w:asciiTheme="minorHAnsi" w:hAnsiTheme="minorHAnsi" w:cstheme="minorHAnsi"/>
          <w:sz w:val="24"/>
          <w:szCs w:val="24"/>
        </w:rPr>
        <w:t xml:space="preserve"> public markets over the next five (5) years?</w:t>
      </w:r>
    </w:p>
    <w:p w14:paraId="3D9CA51A" w14:textId="1D02997D" w:rsidR="006904AD" w:rsidRPr="006904AD" w:rsidRDefault="006904AD" w:rsidP="006904AD">
      <w:pPr>
        <w:tabs>
          <w:tab w:val="left" w:pos="6480"/>
        </w:tabs>
        <w:spacing w:before="240" w:after="240"/>
        <w:ind w:left="720" w:right="0"/>
        <w:jc w:val="both"/>
        <w:rPr>
          <w:rFonts w:asciiTheme="minorHAnsi" w:hAnsiTheme="minorHAnsi" w:cstheme="minorHAnsi"/>
          <w:sz w:val="24"/>
          <w:szCs w:val="24"/>
        </w:rPr>
      </w:pPr>
      <w:r w:rsidRPr="006904AD">
        <w:rPr>
          <w:rFonts w:asciiTheme="minorHAnsi" w:hAnsiTheme="minorHAnsi" w:cstheme="minorHAnsi"/>
          <w:sz w:val="24"/>
          <w:szCs w:val="24"/>
        </w:rPr>
        <w:t>4.10.2.4 (h) Does your firm have a position on the use of large strategic or separate accounts with select managers?</w:t>
      </w:r>
    </w:p>
    <w:p w14:paraId="0B8F86A1" w14:textId="1C86977C" w:rsidR="006904AD" w:rsidRPr="006904AD" w:rsidRDefault="006904AD" w:rsidP="006904AD">
      <w:pPr>
        <w:tabs>
          <w:tab w:val="left" w:pos="6480"/>
        </w:tabs>
        <w:spacing w:before="240" w:after="240"/>
        <w:ind w:left="720" w:right="0"/>
        <w:jc w:val="both"/>
        <w:rPr>
          <w:rFonts w:asciiTheme="minorHAnsi" w:hAnsiTheme="minorHAnsi" w:cstheme="minorHAnsi"/>
          <w:sz w:val="24"/>
          <w:szCs w:val="24"/>
        </w:rPr>
      </w:pPr>
      <w:r w:rsidRPr="006904AD">
        <w:rPr>
          <w:rFonts w:asciiTheme="minorHAnsi" w:hAnsiTheme="minorHAnsi" w:cstheme="minorHAnsi"/>
          <w:sz w:val="24"/>
          <w:szCs w:val="24"/>
        </w:rPr>
        <w:t>4.10.2.4 (i) Provide a discussion of how a fund such as ours (from a portfolio and staffing perspective) should address co-investment opportunities in the current market environment.</w:t>
      </w:r>
    </w:p>
    <w:p w14:paraId="46A24307" w14:textId="502CABD0" w:rsidR="006904AD" w:rsidRPr="006904AD" w:rsidRDefault="006904AD" w:rsidP="006904AD">
      <w:pPr>
        <w:tabs>
          <w:tab w:val="left" w:pos="6480"/>
        </w:tabs>
        <w:spacing w:before="240" w:after="240"/>
        <w:ind w:left="720" w:right="0"/>
        <w:jc w:val="both"/>
        <w:rPr>
          <w:rFonts w:asciiTheme="minorHAnsi" w:hAnsiTheme="minorHAnsi" w:cstheme="minorHAnsi"/>
          <w:b/>
          <w:sz w:val="24"/>
          <w:szCs w:val="24"/>
        </w:rPr>
      </w:pPr>
      <w:r w:rsidRPr="006904AD">
        <w:rPr>
          <w:rFonts w:asciiTheme="minorHAnsi" w:hAnsiTheme="minorHAnsi" w:cstheme="minorHAnsi"/>
          <w:sz w:val="24"/>
          <w:szCs w:val="24"/>
        </w:rPr>
        <w:t>4.10.2.4 (j) Please describe your firm’s on-line reporting and monitoring capabilities tailored to a client’s portfolio.</w:t>
      </w:r>
    </w:p>
    <w:p w14:paraId="1EB1F3F5" w14:textId="5F9BE4CD" w:rsidR="009D05D7" w:rsidRPr="00EF4BC9" w:rsidRDefault="009D05D7" w:rsidP="00D1402C">
      <w:pPr>
        <w:pStyle w:val="1111-textbullet"/>
        <w:numPr>
          <w:ilvl w:val="0"/>
          <w:numId w:val="0"/>
        </w:numPr>
        <w:spacing w:before="240" w:after="240"/>
        <w:rPr>
          <w:rFonts w:asciiTheme="minorHAnsi" w:hAnsiTheme="minorHAnsi" w:cstheme="minorHAnsi"/>
          <w:b/>
        </w:rPr>
      </w:pPr>
      <w:r w:rsidRPr="00EF4BC9">
        <w:rPr>
          <w:rFonts w:asciiTheme="minorHAnsi" w:hAnsiTheme="minorHAnsi" w:cstheme="minorHAnsi"/>
          <w:b/>
        </w:rPr>
        <w:t>4.10.2.5   Evaluation Item 5</w:t>
      </w:r>
      <w:r w:rsidRPr="00EF4BC9">
        <w:rPr>
          <w:rFonts w:asciiTheme="minorHAnsi" w:hAnsiTheme="minorHAnsi" w:cstheme="minorHAnsi"/>
          <w:b/>
        </w:rPr>
        <w:tab/>
        <w:t xml:space="preserve"> (</w:t>
      </w:r>
      <w:r w:rsidR="00DF2E59" w:rsidRPr="00EF4BC9">
        <w:rPr>
          <w:rFonts w:asciiTheme="minorHAnsi" w:hAnsiTheme="minorHAnsi" w:cstheme="minorHAnsi"/>
          <w:b/>
        </w:rPr>
        <w:t>Reporting and Recommendations</w:t>
      </w:r>
      <w:r w:rsidRPr="00EF4BC9">
        <w:rPr>
          <w:rFonts w:asciiTheme="minorHAnsi" w:hAnsiTheme="minorHAnsi" w:cstheme="minorHAnsi"/>
          <w:b/>
        </w:rPr>
        <w:t>)</w:t>
      </w:r>
    </w:p>
    <w:p w14:paraId="5AFC9B47" w14:textId="716E6658" w:rsidR="00935CB7" w:rsidRDefault="00935CB7" w:rsidP="005C6781">
      <w:pPr>
        <w:pStyle w:val="1111-textbullet"/>
        <w:numPr>
          <w:ilvl w:val="0"/>
          <w:numId w:val="0"/>
        </w:numPr>
        <w:spacing w:before="240" w:after="240"/>
        <w:ind w:left="720"/>
        <w:jc w:val="both"/>
        <w:rPr>
          <w:rFonts w:asciiTheme="minorHAnsi" w:hAnsiTheme="minorHAnsi" w:cstheme="minorHAnsi"/>
          <w:szCs w:val="22"/>
        </w:rPr>
      </w:pPr>
      <w:r w:rsidRPr="00935CB7">
        <w:rPr>
          <w:rFonts w:asciiTheme="minorHAnsi" w:hAnsiTheme="minorHAnsi" w:cstheme="minorHAnsi"/>
          <w:szCs w:val="22"/>
        </w:rPr>
        <w:t>4.10.2.5 (</w:t>
      </w:r>
      <w:proofErr w:type="gramStart"/>
      <w:r w:rsidRPr="00935CB7">
        <w:rPr>
          <w:rFonts w:asciiTheme="minorHAnsi" w:hAnsiTheme="minorHAnsi" w:cstheme="minorHAnsi"/>
          <w:szCs w:val="22"/>
        </w:rPr>
        <w:t xml:space="preserve">a)   </w:t>
      </w:r>
      <w:proofErr w:type="gramEnd"/>
      <w:r w:rsidRPr="00935CB7">
        <w:rPr>
          <w:rFonts w:asciiTheme="minorHAnsi" w:hAnsiTheme="minorHAnsi" w:cstheme="minorHAnsi"/>
          <w:szCs w:val="22"/>
        </w:rPr>
        <w:t xml:space="preserve">Include, as Appendix C to your proposal, the typical quarterly performance report (or portfolio review) that your firm currently provides to clients with large </w:t>
      </w:r>
      <w:r w:rsidR="00FC6785">
        <w:rPr>
          <w:rFonts w:asciiTheme="minorHAnsi" w:hAnsiTheme="minorHAnsi" w:cstheme="minorHAnsi"/>
          <w:szCs w:val="22"/>
        </w:rPr>
        <w:t>real asset</w:t>
      </w:r>
      <w:r w:rsidR="00FC6785" w:rsidRPr="00935CB7">
        <w:rPr>
          <w:rFonts w:asciiTheme="minorHAnsi" w:hAnsiTheme="minorHAnsi" w:cstheme="minorHAnsi"/>
          <w:szCs w:val="22"/>
        </w:rPr>
        <w:t xml:space="preserve"> </w:t>
      </w:r>
      <w:r w:rsidRPr="00935CB7">
        <w:rPr>
          <w:rFonts w:asciiTheme="minorHAnsi" w:hAnsiTheme="minorHAnsi" w:cstheme="minorHAnsi"/>
          <w:szCs w:val="22"/>
        </w:rPr>
        <w:t>portfolios.</w:t>
      </w:r>
    </w:p>
    <w:p w14:paraId="76E6F563" w14:textId="783B7B0C" w:rsidR="00FC6785" w:rsidRPr="00935CB7" w:rsidRDefault="00FC6785" w:rsidP="005C6781">
      <w:pPr>
        <w:pStyle w:val="1111-textbullet"/>
        <w:numPr>
          <w:ilvl w:val="0"/>
          <w:numId w:val="0"/>
        </w:numPr>
        <w:spacing w:before="240" w:after="240"/>
        <w:ind w:left="720"/>
        <w:jc w:val="both"/>
        <w:rPr>
          <w:rFonts w:asciiTheme="minorHAnsi" w:hAnsiTheme="minorHAnsi" w:cstheme="minorHAnsi"/>
          <w:szCs w:val="22"/>
        </w:rPr>
      </w:pPr>
      <w:r>
        <w:rPr>
          <w:rFonts w:asciiTheme="minorHAnsi" w:hAnsiTheme="minorHAnsi" w:cstheme="minorHAnsi"/>
          <w:szCs w:val="22"/>
        </w:rPr>
        <w:t xml:space="preserve">4.10.2.5(b) </w:t>
      </w:r>
      <w:r w:rsidRPr="00FC6785">
        <w:rPr>
          <w:rFonts w:asciiTheme="minorHAnsi" w:hAnsiTheme="minorHAnsi" w:cstheme="minorHAnsi"/>
          <w:szCs w:val="22"/>
        </w:rPr>
        <w:t>Describe how your firm tracks existing market offerings and current fundraising efforts. What tools or databases does your firm employ to monitor existing offerings in the marketplace? If you maintain a database, please note if it is proprietary or a third-party solution and if you provide access to clients.</w:t>
      </w:r>
    </w:p>
    <w:p w14:paraId="6EDA5A2E" w14:textId="12D40E6C" w:rsidR="00935CB7" w:rsidRPr="00935CB7" w:rsidRDefault="00935CB7" w:rsidP="005C6781">
      <w:pPr>
        <w:pStyle w:val="1111-textbullet"/>
        <w:numPr>
          <w:ilvl w:val="0"/>
          <w:numId w:val="0"/>
        </w:numPr>
        <w:spacing w:before="240" w:after="240"/>
        <w:ind w:left="720"/>
        <w:jc w:val="both"/>
        <w:rPr>
          <w:rFonts w:asciiTheme="minorHAnsi" w:hAnsiTheme="minorHAnsi" w:cstheme="minorHAnsi"/>
          <w:szCs w:val="22"/>
        </w:rPr>
      </w:pPr>
      <w:r w:rsidRPr="00935CB7">
        <w:rPr>
          <w:rFonts w:asciiTheme="minorHAnsi" w:hAnsiTheme="minorHAnsi" w:cstheme="minorHAnsi"/>
          <w:szCs w:val="22"/>
        </w:rPr>
        <w:t>4.10.2.5(</w:t>
      </w:r>
      <w:r w:rsidR="00FC6785">
        <w:rPr>
          <w:rFonts w:asciiTheme="minorHAnsi" w:hAnsiTheme="minorHAnsi" w:cstheme="minorHAnsi"/>
          <w:szCs w:val="22"/>
        </w:rPr>
        <w:t>c</w:t>
      </w:r>
      <w:r w:rsidRPr="00935CB7">
        <w:rPr>
          <w:rFonts w:asciiTheme="minorHAnsi" w:hAnsiTheme="minorHAnsi" w:cstheme="minorHAnsi"/>
          <w:szCs w:val="22"/>
        </w:rPr>
        <w:t>)</w:t>
      </w:r>
      <w:r w:rsidR="000A0A25">
        <w:rPr>
          <w:rFonts w:asciiTheme="minorHAnsi" w:hAnsiTheme="minorHAnsi" w:cstheme="minorHAnsi"/>
          <w:szCs w:val="22"/>
        </w:rPr>
        <w:t xml:space="preserve"> </w:t>
      </w:r>
      <w:r w:rsidRPr="00935CB7">
        <w:rPr>
          <w:rFonts w:asciiTheme="minorHAnsi" w:hAnsiTheme="minorHAnsi" w:cstheme="minorHAnsi"/>
          <w:szCs w:val="22"/>
        </w:rPr>
        <w:t xml:space="preserve">Create an Appendix D to your proposal and provide a copy or example of a recommendation or due diligence report prepared for a client investing in an infrastructure fund.  Provide a list of up to the last 10 infrastructure funds, in which your clients have invested, for which your firm provided a positive recommendation or due diligence report.  List an </w:t>
      </w:r>
      <w:r w:rsidRPr="00935CB7">
        <w:rPr>
          <w:rFonts w:asciiTheme="minorHAnsi" w:hAnsiTheme="minorHAnsi" w:cstheme="minorHAnsi"/>
          <w:szCs w:val="22"/>
        </w:rPr>
        <w:lastRenderedPageBreak/>
        <w:t>infrastructure fund where you provided a negative recommendation.</w:t>
      </w:r>
    </w:p>
    <w:p w14:paraId="48C864E5" w14:textId="1021B6E2" w:rsidR="00935CB7" w:rsidRPr="00935CB7" w:rsidRDefault="00935CB7" w:rsidP="005C6781">
      <w:pPr>
        <w:pStyle w:val="1111-textbullet"/>
        <w:numPr>
          <w:ilvl w:val="0"/>
          <w:numId w:val="0"/>
        </w:numPr>
        <w:spacing w:before="240" w:after="240"/>
        <w:ind w:left="720"/>
        <w:jc w:val="both"/>
        <w:rPr>
          <w:rFonts w:asciiTheme="minorHAnsi" w:hAnsiTheme="minorHAnsi" w:cstheme="minorHAnsi"/>
          <w:szCs w:val="22"/>
        </w:rPr>
      </w:pPr>
      <w:r w:rsidRPr="00935CB7">
        <w:rPr>
          <w:rFonts w:asciiTheme="minorHAnsi" w:hAnsiTheme="minorHAnsi" w:cstheme="minorHAnsi"/>
          <w:szCs w:val="22"/>
        </w:rPr>
        <w:t>4.10.2.5(</w:t>
      </w:r>
      <w:r w:rsidR="00FC6785">
        <w:rPr>
          <w:rFonts w:asciiTheme="minorHAnsi" w:hAnsiTheme="minorHAnsi" w:cstheme="minorHAnsi"/>
          <w:szCs w:val="22"/>
        </w:rPr>
        <w:t>d</w:t>
      </w:r>
      <w:r w:rsidRPr="00935CB7">
        <w:rPr>
          <w:rFonts w:asciiTheme="minorHAnsi" w:hAnsiTheme="minorHAnsi" w:cstheme="minorHAnsi"/>
          <w:szCs w:val="22"/>
        </w:rPr>
        <w:t>)</w:t>
      </w:r>
      <w:r w:rsidR="00FC6785">
        <w:rPr>
          <w:rFonts w:asciiTheme="minorHAnsi" w:hAnsiTheme="minorHAnsi" w:cstheme="minorHAnsi"/>
          <w:szCs w:val="22"/>
        </w:rPr>
        <w:t xml:space="preserve"> </w:t>
      </w:r>
      <w:r w:rsidRPr="00935CB7">
        <w:rPr>
          <w:rFonts w:asciiTheme="minorHAnsi" w:hAnsiTheme="minorHAnsi" w:cstheme="minorHAnsi"/>
          <w:szCs w:val="22"/>
        </w:rPr>
        <w:t>Also in Appendix D, provide a copy or example of a recommendation or due diligence report prepared for a client investing in a natural resources fund.  Provide a list of up to the last 10 natural resources funds, in which your clients have invested, for which your firm provided a positive recommendation or due diligence report.  List a natural resources fund where you provided a negative recommendation.</w:t>
      </w:r>
    </w:p>
    <w:p w14:paraId="38BF985B" w14:textId="47AB25C5" w:rsidR="00935CB7" w:rsidRPr="00EF4BC9" w:rsidRDefault="00935CB7" w:rsidP="00935CB7">
      <w:pPr>
        <w:pStyle w:val="1111-textbullet"/>
        <w:numPr>
          <w:ilvl w:val="0"/>
          <w:numId w:val="0"/>
        </w:numPr>
        <w:spacing w:before="240" w:after="240"/>
        <w:ind w:left="720"/>
        <w:jc w:val="both"/>
        <w:rPr>
          <w:rFonts w:asciiTheme="minorHAnsi" w:hAnsiTheme="minorHAnsi" w:cstheme="minorHAnsi"/>
          <w:szCs w:val="22"/>
        </w:rPr>
      </w:pPr>
      <w:r w:rsidRPr="00935CB7">
        <w:rPr>
          <w:rFonts w:asciiTheme="minorHAnsi" w:hAnsiTheme="minorHAnsi" w:cstheme="minorHAnsi"/>
          <w:szCs w:val="22"/>
        </w:rPr>
        <w:t>4.10.2.5 (</w:t>
      </w:r>
      <w:proofErr w:type="gramStart"/>
      <w:r w:rsidR="00FC6785">
        <w:rPr>
          <w:rFonts w:asciiTheme="minorHAnsi" w:hAnsiTheme="minorHAnsi" w:cstheme="minorHAnsi"/>
          <w:szCs w:val="22"/>
        </w:rPr>
        <w:t>e</w:t>
      </w:r>
      <w:r w:rsidRPr="00935CB7">
        <w:rPr>
          <w:rFonts w:asciiTheme="minorHAnsi" w:hAnsiTheme="minorHAnsi" w:cstheme="minorHAnsi"/>
          <w:szCs w:val="22"/>
        </w:rPr>
        <w:t>)  Create</w:t>
      </w:r>
      <w:proofErr w:type="gramEnd"/>
      <w:r w:rsidRPr="00935CB7">
        <w:rPr>
          <w:rFonts w:asciiTheme="minorHAnsi" w:hAnsiTheme="minorHAnsi" w:cstheme="minorHAnsi"/>
          <w:szCs w:val="22"/>
        </w:rPr>
        <w:t xml:space="preserve"> an Appendix E to your proposal and provide an overview of your firm’s market coverage including the number of fund opportunities reviewed over the past three (3) years by strategy, fund size and geography, along with a description of the resources allocated to covering each of the market segments highlighted.</w:t>
      </w:r>
    </w:p>
    <w:p w14:paraId="335A7D84" w14:textId="3293C8E4" w:rsidR="00FC44A0" w:rsidRPr="00EF4BC9" w:rsidRDefault="0061531C" w:rsidP="000D2B92">
      <w:pPr>
        <w:pStyle w:val="111-HEADER"/>
        <w:spacing w:after="0"/>
        <w:rPr>
          <w:rFonts w:asciiTheme="minorHAnsi" w:hAnsiTheme="minorHAnsi" w:cstheme="minorHAnsi"/>
        </w:rPr>
      </w:pPr>
      <w:r w:rsidRPr="00EF4BC9">
        <w:rPr>
          <w:rFonts w:asciiTheme="minorHAnsi" w:hAnsiTheme="minorHAnsi" w:cstheme="minorHAnsi"/>
        </w:rPr>
        <w:t>FEE</w:t>
      </w:r>
      <w:r w:rsidR="00701055" w:rsidRPr="00EF4BC9">
        <w:rPr>
          <w:rFonts w:asciiTheme="minorHAnsi" w:hAnsiTheme="minorHAnsi" w:cstheme="minorHAnsi"/>
        </w:rPr>
        <w:t xml:space="preserve"> </w:t>
      </w:r>
      <w:r w:rsidR="002277D0" w:rsidRPr="00EF4BC9">
        <w:rPr>
          <w:rFonts w:asciiTheme="minorHAnsi" w:hAnsiTheme="minorHAnsi" w:cstheme="minorHAnsi"/>
        </w:rPr>
        <w:t>SCHEDULE</w:t>
      </w:r>
    </w:p>
    <w:p w14:paraId="091EA87D" w14:textId="61BA2600" w:rsidR="00F25B54" w:rsidRPr="00EF4BC9" w:rsidRDefault="0061531C" w:rsidP="00D1402C">
      <w:pPr>
        <w:pStyle w:val="0-NOTES"/>
        <w:jc w:val="both"/>
        <w:rPr>
          <w:rFonts w:asciiTheme="minorHAnsi" w:hAnsiTheme="minorHAnsi" w:cstheme="minorHAnsi"/>
          <w:i w:val="0"/>
          <w:color w:val="auto"/>
        </w:rPr>
      </w:pPr>
      <w:r w:rsidRPr="00EF4BC9">
        <w:rPr>
          <w:rFonts w:asciiTheme="minorHAnsi" w:hAnsiTheme="minorHAnsi" w:cstheme="minorHAnsi"/>
          <w:i w:val="0"/>
          <w:color w:val="auto"/>
        </w:rPr>
        <w:t xml:space="preserve">Provide a fee schedule in the format prescribed in Fee Schedule, Attachment </w:t>
      </w:r>
      <w:r w:rsidR="00FA256A" w:rsidRPr="00EF4BC9">
        <w:rPr>
          <w:rFonts w:asciiTheme="minorHAnsi" w:hAnsiTheme="minorHAnsi" w:cstheme="minorHAnsi"/>
          <w:i w:val="0"/>
          <w:color w:val="auto"/>
        </w:rPr>
        <w:t>E</w:t>
      </w:r>
      <w:r w:rsidRPr="00EF4BC9">
        <w:rPr>
          <w:rFonts w:asciiTheme="minorHAnsi" w:hAnsiTheme="minorHAnsi" w:cstheme="minorHAnsi"/>
          <w:i w:val="0"/>
          <w:color w:val="auto"/>
        </w:rPr>
        <w:t>.  The Fee Schedule must be inclusive of all services, travel, standard fees, rates, expenses and other fees (including payroll expenses – hours/rate/title, Admin, Overhead, etc.).  The Fee Schedule should reflect the Proposer’s best and final offer for fees, but fees may be further negotiated in the Agreement</w:t>
      </w:r>
      <w:r w:rsidR="00F26058" w:rsidRPr="00EF4BC9">
        <w:rPr>
          <w:rFonts w:asciiTheme="minorHAnsi" w:hAnsiTheme="minorHAnsi" w:cstheme="minorHAnsi"/>
          <w:i w:val="0"/>
          <w:color w:val="auto"/>
        </w:rPr>
        <w:t xml:space="preserve">. </w:t>
      </w:r>
      <w:r w:rsidRPr="00EF4BC9">
        <w:rPr>
          <w:rFonts w:asciiTheme="minorHAnsi" w:hAnsiTheme="minorHAnsi" w:cstheme="minorHAnsi"/>
          <w:i w:val="0"/>
          <w:color w:val="auto"/>
        </w:rPr>
        <w:t xml:space="preserve"> </w:t>
      </w:r>
      <w:r w:rsidR="00F25B54" w:rsidRPr="00EF4BC9">
        <w:rPr>
          <w:rFonts w:asciiTheme="minorHAnsi" w:hAnsiTheme="minorHAnsi" w:cstheme="minorHAnsi"/>
          <w:i w:val="0"/>
          <w:color w:val="auto"/>
        </w:rPr>
        <w:t xml:space="preserve"> Following scoring and ranking of Proposals, based on the qualifications-based criteria, the sealed Price Proposals will be opened and scored as follows:</w:t>
      </w:r>
    </w:p>
    <w:p w14:paraId="64959AE1" w14:textId="77777777" w:rsidR="00C378E7" w:rsidRPr="00EF4BC9" w:rsidRDefault="00C378E7" w:rsidP="00D1402C">
      <w:pPr>
        <w:pStyle w:val="0-NOTES"/>
        <w:jc w:val="both"/>
        <w:rPr>
          <w:rFonts w:asciiTheme="minorHAnsi" w:hAnsiTheme="minorHAnsi" w:cstheme="minorHAnsi"/>
          <w:i w:val="0"/>
          <w:color w:val="auto"/>
        </w:rPr>
      </w:pPr>
    </w:p>
    <w:p w14:paraId="78326905" w14:textId="77777777" w:rsidR="00F25B54" w:rsidRPr="00EF4BC9" w:rsidRDefault="00F25B54" w:rsidP="00F25B54">
      <w:pPr>
        <w:pStyle w:val="0-NOTES"/>
        <w:rPr>
          <w:rFonts w:asciiTheme="minorHAnsi" w:hAnsiTheme="minorHAnsi" w:cstheme="minorHAnsi"/>
          <w:i w:val="0"/>
          <w:color w:val="auto"/>
        </w:rPr>
      </w:pPr>
      <w:r w:rsidRPr="00EF4BC9">
        <w:rPr>
          <w:rFonts w:asciiTheme="minorHAnsi" w:hAnsiTheme="minorHAnsi" w:cstheme="minorHAnsi"/>
          <w:i w:val="0"/>
          <w:color w:val="auto"/>
        </w:rPr>
        <w:t>•</w:t>
      </w:r>
      <w:r w:rsidRPr="00EF4BC9">
        <w:rPr>
          <w:rFonts w:asciiTheme="minorHAnsi" w:hAnsiTheme="minorHAnsi" w:cstheme="minorHAnsi"/>
          <w:i w:val="0"/>
          <w:color w:val="auto"/>
        </w:rPr>
        <w:tab/>
        <w:t>Fee Schedule:</w:t>
      </w:r>
    </w:p>
    <w:p w14:paraId="40F3EC10" w14:textId="1F564729" w:rsidR="00F25B54" w:rsidRPr="00EF4BC9" w:rsidRDefault="00F25B54" w:rsidP="00F25B54">
      <w:pPr>
        <w:pStyle w:val="0-NOTES"/>
        <w:rPr>
          <w:rFonts w:asciiTheme="minorHAnsi" w:hAnsiTheme="minorHAnsi" w:cstheme="minorHAnsi"/>
          <w:i w:val="0"/>
          <w:color w:val="auto"/>
        </w:rPr>
      </w:pPr>
      <w:r w:rsidRPr="00EF4BC9">
        <w:rPr>
          <w:rFonts w:asciiTheme="minorHAnsi" w:hAnsiTheme="minorHAnsi" w:cstheme="minorHAnsi"/>
          <w:i w:val="0"/>
          <w:color w:val="auto"/>
        </w:rPr>
        <w:tab/>
        <w:t>Proposer with the lowest Fee Schedule Proposal will receive 20 points.</w:t>
      </w:r>
    </w:p>
    <w:p w14:paraId="68B3F668" w14:textId="0D527F57" w:rsidR="00F25B54" w:rsidRPr="00EF4BC9" w:rsidRDefault="00F25B54" w:rsidP="00F25B54">
      <w:pPr>
        <w:pStyle w:val="0-NOTES"/>
        <w:rPr>
          <w:rFonts w:asciiTheme="minorHAnsi" w:hAnsiTheme="minorHAnsi" w:cstheme="minorHAnsi"/>
          <w:i w:val="0"/>
          <w:color w:val="auto"/>
        </w:rPr>
      </w:pPr>
      <w:r w:rsidRPr="00EF4BC9">
        <w:rPr>
          <w:rFonts w:asciiTheme="minorHAnsi" w:hAnsiTheme="minorHAnsi" w:cstheme="minorHAnsi"/>
          <w:i w:val="0"/>
          <w:color w:val="auto"/>
        </w:rPr>
        <w:tab/>
        <w:t xml:space="preserve">Proposer with the second lowest </w:t>
      </w:r>
      <w:r w:rsidR="003D4D93" w:rsidRPr="00EF4BC9">
        <w:rPr>
          <w:rFonts w:asciiTheme="minorHAnsi" w:hAnsiTheme="minorHAnsi" w:cstheme="minorHAnsi"/>
          <w:i w:val="0"/>
          <w:color w:val="auto"/>
        </w:rPr>
        <w:t xml:space="preserve">Fee </w:t>
      </w:r>
      <w:r w:rsidR="00685BB5" w:rsidRPr="00EF4BC9">
        <w:rPr>
          <w:rFonts w:asciiTheme="minorHAnsi" w:hAnsiTheme="minorHAnsi" w:cstheme="minorHAnsi"/>
          <w:i w:val="0"/>
          <w:color w:val="auto"/>
        </w:rPr>
        <w:t>Schedule Proposal</w:t>
      </w:r>
      <w:r w:rsidRPr="00EF4BC9">
        <w:rPr>
          <w:rFonts w:asciiTheme="minorHAnsi" w:hAnsiTheme="minorHAnsi" w:cstheme="minorHAnsi"/>
          <w:i w:val="0"/>
          <w:color w:val="auto"/>
        </w:rPr>
        <w:t xml:space="preserve"> will receive 18 points.</w:t>
      </w:r>
    </w:p>
    <w:p w14:paraId="5B00D064" w14:textId="63C3C9CF" w:rsidR="00F25B54" w:rsidRPr="00EF4BC9" w:rsidRDefault="00F25B54" w:rsidP="00F25B54">
      <w:pPr>
        <w:pStyle w:val="0-NOTES"/>
        <w:ind w:firstLine="446"/>
        <w:rPr>
          <w:rFonts w:asciiTheme="minorHAnsi" w:hAnsiTheme="minorHAnsi" w:cstheme="minorHAnsi"/>
          <w:i w:val="0"/>
          <w:color w:val="auto"/>
        </w:rPr>
      </w:pPr>
      <w:r w:rsidRPr="00EF4BC9">
        <w:rPr>
          <w:rFonts w:asciiTheme="minorHAnsi" w:hAnsiTheme="minorHAnsi" w:cstheme="minorHAnsi"/>
          <w:i w:val="0"/>
          <w:color w:val="auto"/>
        </w:rPr>
        <w:t xml:space="preserve">Proposer with the third lowest </w:t>
      </w:r>
      <w:r w:rsidR="003D4D93" w:rsidRPr="00EF4BC9">
        <w:rPr>
          <w:rFonts w:asciiTheme="minorHAnsi" w:hAnsiTheme="minorHAnsi" w:cstheme="minorHAnsi"/>
          <w:i w:val="0"/>
          <w:color w:val="auto"/>
        </w:rPr>
        <w:t>Fee Schedule</w:t>
      </w:r>
      <w:r w:rsidRPr="00EF4BC9">
        <w:rPr>
          <w:rFonts w:asciiTheme="minorHAnsi" w:hAnsiTheme="minorHAnsi" w:cstheme="minorHAnsi"/>
          <w:i w:val="0"/>
          <w:color w:val="auto"/>
        </w:rPr>
        <w:t xml:space="preserve"> Proposal will receive 15 points.</w:t>
      </w:r>
    </w:p>
    <w:p w14:paraId="318DF94C" w14:textId="041DED94" w:rsidR="00FC44A0" w:rsidRPr="00EF4BC9" w:rsidRDefault="00F25B54" w:rsidP="00C378E7">
      <w:pPr>
        <w:pStyle w:val="0-NOTES"/>
        <w:rPr>
          <w:rFonts w:asciiTheme="minorHAnsi" w:hAnsiTheme="minorHAnsi" w:cstheme="minorHAnsi"/>
          <w:i w:val="0"/>
          <w:color w:val="auto"/>
        </w:rPr>
      </w:pPr>
      <w:r w:rsidRPr="00EF4BC9">
        <w:rPr>
          <w:rFonts w:asciiTheme="minorHAnsi" w:hAnsiTheme="minorHAnsi" w:cstheme="minorHAnsi"/>
          <w:i w:val="0"/>
          <w:color w:val="auto"/>
        </w:rPr>
        <w:tab/>
        <w:t>All other Proposers will receive 10 points.</w:t>
      </w:r>
    </w:p>
    <w:p w14:paraId="2EA1AD9E" w14:textId="77777777" w:rsidR="00FC44A0" w:rsidRPr="00EF4BC9" w:rsidRDefault="00FC44A0" w:rsidP="00A45530">
      <w:pPr>
        <w:pStyle w:val="111-HEADER"/>
        <w:rPr>
          <w:rFonts w:asciiTheme="minorHAnsi" w:hAnsiTheme="minorHAnsi" w:cstheme="minorHAnsi"/>
        </w:rPr>
      </w:pPr>
      <w:r w:rsidRPr="00EF4BC9">
        <w:rPr>
          <w:rFonts w:asciiTheme="minorHAnsi" w:hAnsiTheme="minorHAnsi" w:cstheme="minorHAnsi"/>
        </w:rPr>
        <w:t>PREFERENCES</w:t>
      </w:r>
    </w:p>
    <w:p w14:paraId="0B8E4FCB" w14:textId="77777777" w:rsidR="00FC44A0" w:rsidRPr="00EF4BC9" w:rsidRDefault="00FC44A0" w:rsidP="000D2B92">
      <w:pPr>
        <w:pStyle w:val="1111-Header"/>
        <w:spacing w:after="0"/>
        <w:rPr>
          <w:rFonts w:asciiTheme="minorHAnsi" w:hAnsiTheme="minorHAnsi" w:cstheme="minorHAnsi"/>
        </w:rPr>
      </w:pPr>
      <w:r w:rsidRPr="00EF4BC9">
        <w:rPr>
          <w:rFonts w:asciiTheme="minorHAnsi" w:hAnsiTheme="minorHAnsi" w:cstheme="minorHAnsi"/>
        </w:rPr>
        <w:t>Recycled Materials</w:t>
      </w:r>
    </w:p>
    <w:p w14:paraId="6D97E237" w14:textId="77777777" w:rsidR="00FC44A0" w:rsidRPr="00EF4BC9" w:rsidRDefault="00FC44A0" w:rsidP="00C378E7">
      <w:pPr>
        <w:pStyle w:val="1111-text"/>
        <w:spacing w:before="240" w:after="240"/>
        <w:ind w:left="720"/>
        <w:jc w:val="both"/>
        <w:rPr>
          <w:rFonts w:asciiTheme="minorHAnsi" w:hAnsiTheme="minorHAnsi" w:cstheme="minorHAnsi"/>
        </w:rPr>
      </w:pPr>
      <w:r w:rsidRPr="00EF4BC9">
        <w:rPr>
          <w:rFonts w:asciiTheme="minorHAnsi" w:hAnsiTheme="minorHAnsi" w:cstheme="minorHAnsi"/>
        </w:rPr>
        <w:t xml:space="preserve">In comparing </w:t>
      </w:r>
      <w:r w:rsidR="00C4742B" w:rsidRPr="00EF4BC9">
        <w:rPr>
          <w:rFonts w:asciiTheme="minorHAnsi" w:hAnsiTheme="minorHAnsi" w:cstheme="minorHAnsi"/>
        </w:rPr>
        <w:t>g</w:t>
      </w:r>
      <w:r w:rsidRPr="00EF4BC9">
        <w:rPr>
          <w:rFonts w:asciiTheme="minorHAnsi" w:hAnsiTheme="minorHAnsi" w:cstheme="minorHAnsi"/>
        </w:rPr>
        <w:t xml:space="preserve">oods from two or more Proposers, if at least one Proposer offers </w:t>
      </w:r>
      <w:r w:rsidR="00C4742B" w:rsidRPr="00EF4BC9">
        <w:rPr>
          <w:rFonts w:asciiTheme="minorHAnsi" w:hAnsiTheme="minorHAnsi" w:cstheme="minorHAnsi"/>
        </w:rPr>
        <w:t>g</w:t>
      </w:r>
      <w:r w:rsidRPr="00EF4BC9">
        <w:rPr>
          <w:rFonts w:asciiTheme="minorHAnsi" w:hAnsiTheme="minorHAnsi" w:cstheme="minorHAnsi"/>
        </w:rPr>
        <w:t xml:space="preserve">oods manufactured with Recycled Materials, and at least one Proposer does not, Agency will select the Proposer offering </w:t>
      </w:r>
      <w:r w:rsidR="00C4742B" w:rsidRPr="00EF4BC9">
        <w:rPr>
          <w:rFonts w:asciiTheme="minorHAnsi" w:hAnsiTheme="minorHAnsi" w:cstheme="minorHAnsi"/>
        </w:rPr>
        <w:t>g</w:t>
      </w:r>
      <w:r w:rsidRPr="00EF4BC9">
        <w:rPr>
          <w:rFonts w:asciiTheme="minorHAnsi" w:hAnsiTheme="minorHAnsi" w:cstheme="minorHAnsi"/>
        </w:rPr>
        <w:t xml:space="preserve">oods manufactured from Recycled Materials if each of the conditions specified in ORS 279A.125 (2) exists following any adjustments made to the price of the </w:t>
      </w:r>
      <w:r w:rsidR="00C4742B" w:rsidRPr="00EF4BC9">
        <w:rPr>
          <w:rFonts w:asciiTheme="minorHAnsi" w:hAnsiTheme="minorHAnsi" w:cstheme="minorHAnsi"/>
        </w:rPr>
        <w:t>g</w:t>
      </w:r>
      <w:r w:rsidRPr="00EF4BC9">
        <w:rPr>
          <w:rFonts w:asciiTheme="minorHAnsi" w:hAnsiTheme="minorHAnsi" w:cstheme="minorHAnsi"/>
        </w:rPr>
        <w:t>oods according to any applicable reciprocal preference.</w:t>
      </w:r>
    </w:p>
    <w:p w14:paraId="76CE5AC4" w14:textId="77777777" w:rsidR="00FC44A0" w:rsidRPr="00EF4BC9" w:rsidRDefault="00FC44A0" w:rsidP="000D2B92">
      <w:pPr>
        <w:pStyle w:val="1111-Header"/>
        <w:spacing w:after="0"/>
        <w:rPr>
          <w:rFonts w:asciiTheme="minorHAnsi" w:hAnsiTheme="minorHAnsi" w:cstheme="minorHAnsi"/>
        </w:rPr>
      </w:pPr>
      <w:r w:rsidRPr="00EF4BC9">
        <w:rPr>
          <w:rFonts w:asciiTheme="minorHAnsi" w:hAnsiTheme="minorHAnsi" w:cstheme="minorHAnsi"/>
        </w:rPr>
        <w:t>Tiebreakers</w:t>
      </w:r>
    </w:p>
    <w:p w14:paraId="07823205" w14:textId="5946D71F" w:rsidR="000B4F83" w:rsidRPr="00EF4BC9" w:rsidRDefault="00FC44A0" w:rsidP="00C378E7">
      <w:pPr>
        <w:pStyle w:val="1111-text"/>
        <w:spacing w:before="240" w:after="240"/>
        <w:ind w:left="720"/>
        <w:jc w:val="both"/>
        <w:rPr>
          <w:rFonts w:asciiTheme="minorHAnsi" w:hAnsiTheme="minorHAnsi" w:cstheme="minorHAnsi"/>
        </w:rPr>
      </w:pPr>
      <w:r w:rsidRPr="00EF4BC9">
        <w:rPr>
          <w:rFonts w:asciiTheme="minorHAnsi" w:hAnsiTheme="minorHAnsi" w:cstheme="minorHAnsi"/>
        </w:rPr>
        <w:t xml:space="preserve">Oregon Supplies:  If Agency receives Proposals identical in price, fitness, availability and quality and chooses to award a </w:t>
      </w:r>
      <w:r w:rsidR="002E47A0" w:rsidRPr="00EF4BC9">
        <w:rPr>
          <w:rFonts w:asciiTheme="minorHAnsi" w:hAnsiTheme="minorHAnsi" w:cstheme="minorHAnsi"/>
        </w:rPr>
        <w:t>Contract</w:t>
      </w:r>
      <w:r w:rsidRPr="00EF4BC9">
        <w:rPr>
          <w:rFonts w:asciiTheme="minorHAnsi" w:hAnsiTheme="minorHAnsi" w:cstheme="minorHAnsi"/>
        </w:rPr>
        <w:t>, Agency shall award the Contract in accordance with the procedures outlined in OAR 1</w:t>
      </w:r>
      <w:r w:rsidR="00C4742B" w:rsidRPr="00EF4BC9">
        <w:rPr>
          <w:rFonts w:asciiTheme="minorHAnsi" w:hAnsiTheme="minorHAnsi" w:cstheme="minorHAnsi"/>
        </w:rPr>
        <w:t>37</w:t>
      </w:r>
      <w:r w:rsidRPr="00EF4BC9">
        <w:rPr>
          <w:rFonts w:asciiTheme="minorHAnsi" w:hAnsiTheme="minorHAnsi" w:cstheme="minorHAnsi"/>
        </w:rPr>
        <w:t>-</w:t>
      </w:r>
      <w:r w:rsidR="00C4742B" w:rsidRPr="00EF4BC9">
        <w:rPr>
          <w:rFonts w:asciiTheme="minorHAnsi" w:hAnsiTheme="minorHAnsi" w:cstheme="minorHAnsi"/>
        </w:rPr>
        <w:t>0</w:t>
      </w:r>
      <w:r w:rsidRPr="00EF4BC9">
        <w:rPr>
          <w:rFonts w:asciiTheme="minorHAnsi" w:hAnsiTheme="minorHAnsi" w:cstheme="minorHAnsi"/>
        </w:rPr>
        <w:t>46-0300.</w:t>
      </w:r>
    </w:p>
    <w:tbl>
      <w:tblPr>
        <w:tblpPr w:leftFromText="187" w:rightFromText="187" w:vertAnchor="text" w:horzAnchor="margin" w:tblpXSpec="center" w:tblpY="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53"/>
        <w:gridCol w:w="5912"/>
        <w:gridCol w:w="1216"/>
      </w:tblGrid>
      <w:tr w:rsidR="00D72534" w:rsidRPr="00EF4BC9" w14:paraId="0A7CDCAE" w14:textId="77777777" w:rsidTr="009D05D7">
        <w:trPr>
          <w:cantSplit/>
          <w:trHeight w:val="261"/>
        </w:trPr>
        <w:tc>
          <w:tcPr>
            <w:tcW w:w="7565" w:type="dxa"/>
            <w:gridSpan w:val="2"/>
            <w:tcBorders>
              <w:top w:val="single" w:sz="4" w:space="0" w:color="003760"/>
              <w:left w:val="single" w:sz="4" w:space="0" w:color="003760"/>
              <w:bottom w:val="single" w:sz="4" w:space="0" w:color="003760"/>
              <w:right w:val="single" w:sz="4" w:space="0" w:color="003760"/>
            </w:tcBorders>
            <w:shd w:val="clear" w:color="auto" w:fill="40AEFF"/>
            <w:vAlign w:val="center"/>
          </w:tcPr>
          <w:p w14:paraId="28C59055" w14:textId="2111FD63" w:rsidR="00D72534" w:rsidRPr="00EF4BC9" w:rsidRDefault="00D72534" w:rsidP="00D72534">
            <w:pPr>
              <w:pStyle w:val="0-TABLEBC"/>
              <w:keepNext w:val="0"/>
              <w:widowControl w:val="0"/>
              <w:spacing w:before="20" w:after="20"/>
              <w:rPr>
                <w:rFonts w:asciiTheme="minorHAnsi" w:hAnsiTheme="minorHAnsi" w:cstheme="minorHAnsi"/>
                <w:sz w:val="22"/>
              </w:rPr>
            </w:pPr>
            <w:r w:rsidRPr="00EF4BC9">
              <w:rPr>
                <w:rFonts w:asciiTheme="minorHAnsi" w:hAnsiTheme="minorHAnsi" w:cstheme="minorHAnsi"/>
                <w:sz w:val="22"/>
              </w:rPr>
              <w:lastRenderedPageBreak/>
              <w:t xml:space="preserve">TOTAL POINTS </w:t>
            </w:r>
            <w:r w:rsidR="008C76BA" w:rsidRPr="00EF4BC9">
              <w:rPr>
                <w:rFonts w:asciiTheme="minorHAnsi" w:hAnsiTheme="minorHAnsi" w:cstheme="minorHAnsi"/>
                <w:sz w:val="22"/>
              </w:rPr>
              <w:t>POSSIBLE:</w:t>
            </w:r>
          </w:p>
        </w:tc>
        <w:tc>
          <w:tcPr>
            <w:tcW w:w="1216" w:type="dxa"/>
            <w:tcBorders>
              <w:top w:val="single" w:sz="4" w:space="0" w:color="003760"/>
              <w:left w:val="single" w:sz="4" w:space="0" w:color="003760"/>
              <w:bottom w:val="single" w:sz="4" w:space="0" w:color="003760"/>
              <w:right w:val="single" w:sz="4" w:space="0" w:color="003760"/>
            </w:tcBorders>
            <w:shd w:val="clear" w:color="auto" w:fill="40AEFF"/>
          </w:tcPr>
          <w:p w14:paraId="3E3ECE4B" w14:textId="3EC15C44" w:rsidR="00D72534" w:rsidRPr="00EF4BC9" w:rsidRDefault="00D72534" w:rsidP="00D72534">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1</w:t>
            </w:r>
            <w:r w:rsidR="00A81AFA" w:rsidRPr="00EF4BC9">
              <w:rPr>
                <w:rFonts w:asciiTheme="minorHAnsi" w:hAnsiTheme="minorHAnsi" w:cstheme="minorHAnsi"/>
                <w:sz w:val="22"/>
              </w:rPr>
              <w:t>0</w:t>
            </w:r>
            <w:r w:rsidRPr="00EF4BC9">
              <w:rPr>
                <w:rFonts w:asciiTheme="minorHAnsi" w:hAnsiTheme="minorHAnsi" w:cstheme="minorHAnsi"/>
                <w:sz w:val="22"/>
              </w:rPr>
              <w:t>0</w:t>
            </w:r>
          </w:p>
        </w:tc>
      </w:tr>
      <w:tr w:rsidR="00D72534" w:rsidRPr="00EF4BC9" w14:paraId="42B070C6" w14:textId="77777777" w:rsidTr="009D05D7">
        <w:trPr>
          <w:cantSplit/>
          <w:trHeight w:val="20"/>
        </w:trPr>
        <w:tc>
          <w:tcPr>
            <w:tcW w:w="7565" w:type="dxa"/>
            <w:gridSpan w:val="2"/>
            <w:tcBorders>
              <w:top w:val="single" w:sz="4" w:space="0" w:color="003760"/>
              <w:left w:val="nil"/>
              <w:bottom w:val="single" w:sz="4" w:space="0" w:color="003760"/>
              <w:right w:val="nil"/>
            </w:tcBorders>
            <w:shd w:val="clear" w:color="auto" w:fill="auto"/>
            <w:vAlign w:val="center"/>
          </w:tcPr>
          <w:p w14:paraId="732AB2FC" w14:textId="77777777" w:rsidR="00D72534" w:rsidRPr="00EF4BC9" w:rsidRDefault="00D72534" w:rsidP="00D72534">
            <w:pPr>
              <w:pStyle w:val="0-TABLEblank"/>
              <w:widowControl w:val="0"/>
              <w:spacing w:before="20" w:after="20"/>
              <w:ind w:left="0"/>
              <w:rPr>
                <w:rFonts w:asciiTheme="minorHAnsi" w:hAnsiTheme="minorHAnsi" w:cstheme="minorHAnsi"/>
              </w:rPr>
            </w:pPr>
          </w:p>
        </w:tc>
        <w:tc>
          <w:tcPr>
            <w:tcW w:w="1216" w:type="dxa"/>
            <w:tcBorders>
              <w:top w:val="single" w:sz="4" w:space="0" w:color="003760"/>
              <w:left w:val="nil"/>
              <w:bottom w:val="single" w:sz="4" w:space="0" w:color="003760"/>
              <w:right w:val="nil"/>
            </w:tcBorders>
            <w:shd w:val="clear" w:color="auto" w:fill="auto"/>
          </w:tcPr>
          <w:p w14:paraId="48215B18" w14:textId="77777777" w:rsidR="00D72534" w:rsidRPr="00EF4BC9" w:rsidRDefault="00D72534" w:rsidP="00D72534">
            <w:pPr>
              <w:pStyle w:val="0-TABLEblank"/>
              <w:widowControl w:val="0"/>
              <w:spacing w:before="20" w:after="20"/>
              <w:rPr>
                <w:rFonts w:asciiTheme="minorHAnsi" w:hAnsiTheme="minorHAnsi" w:cstheme="minorHAnsi"/>
              </w:rPr>
            </w:pPr>
          </w:p>
        </w:tc>
      </w:tr>
      <w:tr w:rsidR="00D72534" w:rsidRPr="00EF4BC9" w14:paraId="22EE4DFA" w14:textId="77777777" w:rsidTr="009D05D7">
        <w:trPr>
          <w:cantSplit/>
          <w:trHeight w:val="228"/>
        </w:trPr>
        <w:tc>
          <w:tcPr>
            <w:tcW w:w="7565" w:type="dxa"/>
            <w:gridSpan w:val="2"/>
            <w:tcBorders>
              <w:top w:val="single" w:sz="4" w:space="0" w:color="003760"/>
              <w:left w:val="single" w:sz="4" w:space="0" w:color="003760"/>
              <w:bottom w:val="single" w:sz="4" w:space="0" w:color="003760"/>
              <w:right w:val="single" w:sz="4" w:space="0" w:color="003760"/>
            </w:tcBorders>
            <w:shd w:val="clear" w:color="auto" w:fill="40AEFF"/>
            <w:vAlign w:val="center"/>
          </w:tcPr>
          <w:p w14:paraId="05E33998" w14:textId="77777777" w:rsidR="00D72534" w:rsidRPr="00EF4BC9" w:rsidRDefault="00D72534" w:rsidP="00D72534">
            <w:pPr>
              <w:pStyle w:val="0-TABLEBC"/>
              <w:keepNext w:val="0"/>
              <w:widowControl w:val="0"/>
              <w:spacing w:before="20" w:after="20"/>
              <w:rPr>
                <w:rFonts w:asciiTheme="minorHAnsi" w:hAnsiTheme="minorHAnsi" w:cstheme="minorHAnsi"/>
                <w:sz w:val="22"/>
              </w:rPr>
            </w:pPr>
            <w:r w:rsidRPr="00EF4BC9">
              <w:rPr>
                <w:rFonts w:asciiTheme="minorHAnsi" w:hAnsiTheme="minorHAnsi" w:cstheme="minorHAnsi"/>
                <w:sz w:val="22"/>
              </w:rPr>
              <w:t>POINTS POSSIBLE</w:t>
            </w:r>
          </w:p>
        </w:tc>
        <w:tc>
          <w:tcPr>
            <w:tcW w:w="1216" w:type="dxa"/>
            <w:tcBorders>
              <w:top w:val="single" w:sz="4" w:space="0" w:color="003760"/>
              <w:left w:val="single" w:sz="4" w:space="0" w:color="003760"/>
              <w:bottom w:val="single" w:sz="4" w:space="0" w:color="003760"/>
              <w:right w:val="single" w:sz="4" w:space="0" w:color="003760"/>
            </w:tcBorders>
            <w:shd w:val="clear" w:color="auto" w:fill="40AEFF"/>
          </w:tcPr>
          <w:p w14:paraId="792531A4" w14:textId="77777777" w:rsidR="00D72534" w:rsidRPr="00EF4BC9" w:rsidRDefault="00D72534" w:rsidP="00D72534">
            <w:pPr>
              <w:pStyle w:val="0-TABLEC"/>
              <w:widowControl w:val="0"/>
              <w:spacing w:before="20" w:after="20"/>
              <w:rPr>
                <w:rFonts w:asciiTheme="minorHAnsi" w:hAnsiTheme="minorHAnsi" w:cstheme="minorHAnsi"/>
                <w:sz w:val="22"/>
              </w:rPr>
            </w:pPr>
          </w:p>
        </w:tc>
      </w:tr>
      <w:tr w:rsidR="00D72534" w:rsidRPr="00EF4BC9" w14:paraId="4B2EA05C" w14:textId="77777777" w:rsidTr="00A81AFA">
        <w:trPr>
          <w:cantSplit/>
          <w:trHeight w:hRule="exact" w:val="432"/>
        </w:trPr>
        <w:tc>
          <w:tcPr>
            <w:tcW w:w="1653" w:type="dxa"/>
            <w:tcBorders>
              <w:right w:val="single" w:sz="4" w:space="0" w:color="003760"/>
            </w:tcBorders>
            <w:shd w:val="clear" w:color="auto" w:fill="DEEAF6"/>
            <w:vAlign w:val="center"/>
          </w:tcPr>
          <w:p w14:paraId="2B322ACA" w14:textId="410CC492" w:rsidR="00D72534" w:rsidRPr="00EF4BC9" w:rsidRDefault="00DD3731" w:rsidP="00D72534">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4.10.2.1</w:t>
            </w:r>
          </w:p>
        </w:tc>
        <w:tc>
          <w:tcPr>
            <w:tcW w:w="5912" w:type="dxa"/>
            <w:tcBorders>
              <w:top w:val="single" w:sz="4" w:space="0" w:color="003760"/>
              <w:left w:val="single" w:sz="4" w:space="0" w:color="003760"/>
              <w:bottom w:val="single" w:sz="4" w:space="0" w:color="003760"/>
              <w:right w:val="single" w:sz="4" w:space="0" w:color="003760"/>
            </w:tcBorders>
            <w:shd w:val="clear" w:color="auto" w:fill="DEEAF6"/>
            <w:vAlign w:val="center"/>
          </w:tcPr>
          <w:p w14:paraId="3EA05F59" w14:textId="77777777" w:rsidR="00D72534" w:rsidRPr="00EF4BC9" w:rsidRDefault="00D72534" w:rsidP="00D72534">
            <w:pPr>
              <w:pStyle w:val="0-TABLE"/>
              <w:widowControl w:val="0"/>
              <w:spacing w:before="20" w:after="20"/>
              <w:rPr>
                <w:rFonts w:asciiTheme="minorHAnsi" w:hAnsiTheme="minorHAnsi" w:cstheme="minorHAnsi"/>
                <w:sz w:val="22"/>
              </w:rPr>
            </w:pPr>
            <w:r w:rsidRPr="00EF4BC9">
              <w:rPr>
                <w:rFonts w:asciiTheme="minorHAnsi" w:hAnsiTheme="minorHAnsi" w:cstheme="minorHAnsi"/>
                <w:sz w:val="22"/>
              </w:rPr>
              <w:t>Evaluation Item 1</w:t>
            </w:r>
            <w:r w:rsidR="000B4F83" w:rsidRPr="00EF4BC9">
              <w:rPr>
                <w:rFonts w:asciiTheme="minorHAnsi" w:hAnsiTheme="minorHAnsi" w:cstheme="minorHAnsi"/>
                <w:sz w:val="22"/>
              </w:rPr>
              <w:t xml:space="preserve"> (Key Person)  </w:t>
            </w:r>
          </w:p>
        </w:tc>
        <w:tc>
          <w:tcPr>
            <w:tcW w:w="1216" w:type="dxa"/>
            <w:tcBorders>
              <w:top w:val="single" w:sz="4" w:space="0" w:color="003760"/>
              <w:left w:val="single" w:sz="4" w:space="0" w:color="003760"/>
              <w:bottom w:val="single" w:sz="4" w:space="0" w:color="003760"/>
              <w:right w:val="single" w:sz="4" w:space="0" w:color="003760"/>
            </w:tcBorders>
            <w:shd w:val="clear" w:color="auto" w:fill="DEEAF6"/>
            <w:vAlign w:val="center"/>
          </w:tcPr>
          <w:p w14:paraId="2976BC9D" w14:textId="21DDF5A9" w:rsidR="00D72534" w:rsidRPr="00EF4BC9" w:rsidRDefault="00DD3731" w:rsidP="00D72534">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10</w:t>
            </w:r>
          </w:p>
        </w:tc>
      </w:tr>
      <w:tr w:rsidR="00D72534" w:rsidRPr="00EF4BC9" w14:paraId="021112F4" w14:textId="77777777" w:rsidTr="00A81AFA">
        <w:trPr>
          <w:cantSplit/>
          <w:trHeight w:hRule="exact" w:val="432"/>
        </w:trPr>
        <w:tc>
          <w:tcPr>
            <w:tcW w:w="1653" w:type="dxa"/>
            <w:tcBorders>
              <w:right w:val="single" w:sz="4" w:space="0" w:color="003760"/>
            </w:tcBorders>
            <w:shd w:val="clear" w:color="auto" w:fill="7FC9FF"/>
            <w:vAlign w:val="center"/>
          </w:tcPr>
          <w:p w14:paraId="56CAD4A5" w14:textId="5B2623AB" w:rsidR="00D72534" w:rsidRPr="00EF4BC9" w:rsidRDefault="00D72534" w:rsidP="00D72534">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4.10.2.</w:t>
            </w:r>
            <w:r w:rsidR="00DD3731" w:rsidRPr="00EF4BC9">
              <w:rPr>
                <w:rFonts w:asciiTheme="minorHAnsi" w:hAnsiTheme="minorHAnsi" w:cstheme="minorHAnsi"/>
                <w:sz w:val="22"/>
              </w:rPr>
              <w:t>2</w:t>
            </w:r>
          </w:p>
        </w:tc>
        <w:tc>
          <w:tcPr>
            <w:tcW w:w="5912" w:type="dxa"/>
            <w:tcBorders>
              <w:top w:val="single" w:sz="4" w:space="0" w:color="003760"/>
              <w:left w:val="single" w:sz="4" w:space="0" w:color="003760"/>
              <w:bottom w:val="single" w:sz="4" w:space="0" w:color="003760"/>
              <w:right w:val="single" w:sz="4" w:space="0" w:color="003760"/>
            </w:tcBorders>
            <w:shd w:val="clear" w:color="auto" w:fill="7FC9FF"/>
            <w:vAlign w:val="center"/>
          </w:tcPr>
          <w:p w14:paraId="3E4C9502" w14:textId="77777777" w:rsidR="00D72534" w:rsidRPr="00EF4BC9" w:rsidRDefault="00D72534" w:rsidP="000B4F83">
            <w:pPr>
              <w:pStyle w:val="0-TABLE"/>
              <w:widowControl w:val="0"/>
              <w:spacing w:before="20" w:after="20"/>
              <w:rPr>
                <w:rFonts w:asciiTheme="minorHAnsi" w:hAnsiTheme="minorHAnsi" w:cstheme="minorHAnsi"/>
                <w:sz w:val="22"/>
              </w:rPr>
            </w:pPr>
            <w:r w:rsidRPr="00EF4BC9">
              <w:rPr>
                <w:rFonts w:asciiTheme="minorHAnsi" w:hAnsiTheme="minorHAnsi" w:cstheme="minorHAnsi"/>
                <w:sz w:val="22"/>
              </w:rPr>
              <w:t>Evaluation item 2</w:t>
            </w:r>
            <w:r w:rsidR="000B4F83" w:rsidRPr="00EF4BC9">
              <w:rPr>
                <w:rFonts w:asciiTheme="minorHAnsi" w:hAnsiTheme="minorHAnsi" w:cstheme="minorHAnsi"/>
                <w:sz w:val="22"/>
              </w:rPr>
              <w:t xml:space="preserve"> (Firm Information &amp; Experience)</w:t>
            </w:r>
          </w:p>
        </w:tc>
        <w:tc>
          <w:tcPr>
            <w:tcW w:w="1216" w:type="dxa"/>
            <w:tcBorders>
              <w:top w:val="single" w:sz="4" w:space="0" w:color="003760"/>
              <w:left w:val="single" w:sz="4" w:space="0" w:color="003760"/>
              <w:bottom w:val="single" w:sz="4" w:space="0" w:color="003760"/>
              <w:right w:val="single" w:sz="4" w:space="0" w:color="003760"/>
            </w:tcBorders>
            <w:shd w:val="clear" w:color="auto" w:fill="7FC9FF"/>
            <w:vAlign w:val="center"/>
          </w:tcPr>
          <w:p w14:paraId="1AFD4A1E" w14:textId="613337B4" w:rsidR="00D72534" w:rsidRPr="00EF4BC9" w:rsidRDefault="00DD3731" w:rsidP="00F62CD1">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20</w:t>
            </w:r>
          </w:p>
        </w:tc>
      </w:tr>
      <w:tr w:rsidR="00D72534" w:rsidRPr="00EF4BC9" w14:paraId="70FB0D5B" w14:textId="77777777" w:rsidTr="00A81AFA">
        <w:trPr>
          <w:cantSplit/>
          <w:trHeight w:hRule="exact" w:val="432"/>
        </w:trPr>
        <w:tc>
          <w:tcPr>
            <w:tcW w:w="1653" w:type="dxa"/>
            <w:tcBorders>
              <w:right w:val="single" w:sz="4" w:space="0" w:color="003760"/>
            </w:tcBorders>
            <w:shd w:val="clear" w:color="auto" w:fill="DEEAF6"/>
            <w:vAlign w:val="center"/>
          </w:tcPr>
          <w:p w14:paraId="6410DB01" w14:textId="04ECD367" w:rsidR="00D72534" w:rsidRPr="00EF4BC9" w:rsidRDefault="00D72534" w:rsidP="00D72534">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4.10.2.</w:t>
            </w:r>
            <w:r w:rsidR="00DD3731" w:rsidRPr="00EF4BC9">
              <w:rPr>
                <w:rFonts w:asciiTheme="minorHAnsi" w:hAnsiTheme="minorHAnsi" w:cstheme="minorHAnsi"/>
                <w:sz w:val="22"/>
              </w:rPr>
              <w:t>3</w:t>
            </w:r>
          </w:p>
        </w:tc>
        <w:tc>
          <w:tcPr>
            <w:tcW w:w="5912" w:type="dxa"/>
            <w:tcBorders>
              <w:top w:val="single" w:sz="4" w:space="0" w:color="003760"/>
              <w:left w:val="single" w:sz="4" w:space="0" w:color="003760"/>
              <w:bottom w:val="single" w:sz="4" w:space="0" w:color="003760"/>
              <w:right w:val="single" w:sz="4" w:space="0" w:color="003760"/>
            </w:tcBorders>
            <w:shd w:val="clear" w:color="auto" w:fill="DEEAF6"/>
            <w:vAlign w:val="center"/>
          </w:tcPr>
          <w:p w14:paraId="75AE9053" w14:textId="77777777" w:rsidR="00D72534" w:rsidRPr="00EF4BC9" w:rsidRDefault="00D72534" w:rsidP="00171E37">
            <w:pPr>
              <w:pStyle w:val="0-TABLE"/>
              <w:widowControl w:val="0"/>
              <w:spacing w:before="20" w:after="20"/>
              <w:rPr>
                <w:rFonts w:asciiTheme="minorHAnsi" w:hAnsiTheme="minorHAnsi" w:cstheme="minorHAnsi"/>
                <w:sz w:val="22"/>
              </w:rPr>
            </w:pPr>
            <w:r w:rsidRPr="00EF4BC9">
              <w:rPr>
                <w:rFonts w:asciiTheme="minorHAnsi" w:hAnsiTheme="minorHAnsi" w:cstheme="minorHAnsi"/>
                <w:sz w:val="22"/>
              </w:rPr>
              <w:t>Evaluation item 3</w:t>
            </w:r>
            <w:r w:rsidR="000B4F83" w:rsidRPr="00EF4BC9">
              <w:rPr>
                <w:rFonts w:asciiTheme="minorHAnsi" w:hAnsiTheme="minorHAnsi" w:cstheme="minorHAnsi"/>
                <w:sz w:val="22"/>
              </w:rPr>
              <w:t xml:space="preserve"> (Firm Personnel) </w:t>
            </w:r>
          </w:p>
        </w:tc>
        <w:tc>
          <w:tcPr>
            <w:tcW w:w="1216" w:type="dxa"/>
            <w:tcBorders>
              <w:top w:val="single" w:sz="4" w:space="0" w:color="003760"/>
              <w:left w:val="single" w:sz="4" w:space="0" w:color="003760"/>
              <w:bottom w:val="single" w:sz="4" w:space="0" w:color="003760"/>
              <w:right w:val="single" w:sz="4" w:space="0" w:color="003760"/>
            </w:tcBorders>
            <w:shd w:val="clear" w:color="auto" w:fill="DEEAF6"/>
            <w:vAlign w:val="center"/>
          </w:tcPr>
          <w:p w14:paraId="44E3C4A0" w14:textId="77777777" w:rsidR="00D72534" w:rsidRPr="00EF4BC9" w:rsidRDefault="00F62CD1" w:rsidP="00F62CD1">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10</w:t>
            </w:r>
          </w:p>
        </w:tc>
      </w:tr>
      <w:tr w:rsidR="00D72534" w:rsidRPr="00EF4BC9" w14:paraId="39A396B3" w14:textId="77777777" w:rsidTr="00A81AFA">
        <w:trPr>
          <w:cantSplit/>
          <w:trHeight w:hRule="exact" w:val="432"/>
        </w:trPr>
        <w:tc>
          <w:tcPr>
            <w:tcW w:w="1653" w:type="dxa"/>
            <w:tcBorders>
              <w:right w:val="single" w:sz="4" w:space="0" w:color="003760"/>
            </w:tcBorders>
            <w:shd w:val="clear" w:color="auto" w:fill="7FC9FF"/>
            <w:vAlign w:val="center"/>
          </w:tcPr>
          <w:p w14:paraId="6A3C5717" w14:textId="0C76D62F" w:rsidR="00D72534" w:rsidRPr="00EF4BC9" w:rsidRDefault="00D72534" w:rsidP="00D72534">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4.10.2.</w:t>
            </w:r>
            <w:r w:rsidR="00DD3731" w:rsidRPr="00EF4BC9">
              <w:rPr>
                <w:rFonts w:asciiTheme="minorHAnsi" w:hAnsiTheme="minorHAnsi" w:cstheme="minorHAnsi"/>
                <w:sz w:val="22"/>
              </w:rPr>
              <w:t>4</w:t>
            </w:r>
          </w:p>
        </w:tc>
        <w:tc>
          <w:tcPr>
            <w:tcW w:w="5912" w:type="dxa"/>
            <w:tcBorders>
              <w:top w:val="single" w:sz="4" w:space="0" w:color="003760"/>
              <w:left w:val="single" w:sz="4" w:space="0" w:color="003760"/>
              <w:bottom w:val="single" w:sz="4" w:space="0" w:color="003760"/>
              <w:right w:val="single" w:sz="4" w:space="0" w:color="003760"/>
            </w:tcBorders>
            <w:shd w:val="clear" w:color="auto" w:fill="7FC9FF"/>
            <w:vAlign w:val="center"/>
          </w:tcPr>
          <w:p w14:paraId="27E5F116" w14:textId="77777777" w:rsidR="00D72534" w:rsidRPr="00EF4BC9" w:rsidRDefault="00D72534" w:rsidP="00171E37">
            <w:pPr>
              <w:pStyle w:val="0-TABLE"/>
              <w:widowControl w:val="0"/>
              <w:spacing w:before="20" w:after="20"/>
              <w:rPr>
                <w:rFonts w:asciiTheme="minorHAnsi" w:hAnsiTheme="minorHAnsi" w:cstheme="minorHAnsi"/>
                <w:sz w:val="22"/>
              </w:rPr>
            </w:pPr>
            <w:r w:rsidRPr="00EF4BC9">
              <w:rPr>
                <w:rFonts w:asciiTheme="minorHAnsi" w:hAnsiTheme="minorHAnsi" w:cstheme="minorHAnsi"/>
                <w:sz w:val="22"/>
              </w:rPr>
              <w:t>Evaluation item 4</w:t>
            </w:r>
            <w:r w:rsidR="000B4F83" w:rsidRPr="00EF4BC9">
              <w:rPr>
                <w:rFonts w:asciiTheme="minorHAnsi" w:hAnsiTheme="minorHAnsi" w:cstheme="minorHAnsi"/>
                <w:sz w:val="22"/>
              </w:rPr>
              <w:t xml:space="preserve"> (Services)</w:t>
            </w:r>
          </w:p>
        </w:tc>
        <w:tc>
          <w:tcPr>
            <w:tcW w:w="1216" w:type="dxa"/>
            <w:tcBorders>
              <w:top w:val="single" w:sz="4" w:space="0" w:color="003760"/>
              <w:left w:val="single" w:sz="4" w:space="0" w:color="003760"/>
              <w:bottom w:val="single" w:sz="4" w:space="0" w:color="003760"/>
              <w:right w:val="single" w:sz="4" w:space="0" w:color="003760"/>
            </w:tcBorders>
            <w:shd w:val="clear" w:color="auto" w:fill="7FC9FF"/>
            <w:vAlign w:val="center"/>
          </w:tcPr>
          <w:p w14:paraId="3B5EA9C4" w14:textId="460392A7" w:rsidR="00D72534" w:rsidRPr="00EF4BC9" w:rsidRDefault="00DD3731" w:rsidP="00D72534">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20</w:t>
            </w:r>
          </w:p>
        </w:tc>
      </w:tr>
      <w:tr w:rsidR="00D72534" w:rsidRPr="00EF4BC9" w14:paraId="48CC5084" w14:textId="77777777" w:rsidTr="00A81AFA">
        <w:trPr>
          <w:cantSplit/>
          <w:trHeight w:hRule="exact" w:val="432"/>
        </w:trPr>
        <w:tc>
          <w:tcPr>
            <w:tcW w:w="1653" w:type="dxa"/>
            <w:tcBorders>
              <w:right w:val="single" w:sz="4" w:space="0" w:color="003760"/>
            </w:tcBorders>
            <w:shd w:val="clear" w:color="auto" w:fill="DEEAF6"/>
            <w:vAlign w:val="center"/>
          </w:tcPr>
          <w:p w14:paraId="53D92A57" w14:textId="272C9889" w:rsidR="00D72534" w:rsidRPr="00EF4BC9" w:rsidRDefault="00D72534" w:rsidP="00D72534">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4.10.2.</w:t>
            </w:r>
            <w:r w:rsidR="00E2718A" w:rsidRPr="00EF4BC9">
              <w:rPr>
                <w:rFonts w:asciiTheme="minorHAnsi" w:hAnsiTheme="minorHAnsi" w:cstheme="minorHAnsi"/>
                <w:sz w:val="22"/>
              </w:rPr>
              <w:t>5</w:t>
            </w:r>
          </w:p>
        </w:tc>
        <w:tc>
          <w:tcPr>
            <w:tcW w:w="5912" w:type="dxa"/>
            <w:tcBorders>
              <w:top w:val="single" w:sz="4" w:space="0" w:color="003760"/>
              <w:left w:val="single" w:sz="4" w:space="0" w:color="003760"/>
              <w:bottom w:val="single" w:sz="4" w:space="0" w:color="003760"/>
              <w:right w:val="single" w:sz="4" w:space="0" w:color="003760"/>
            </w:tcBorders>
            <w:shd w:val="clear" w:color="auto" w:fill="DEEAF6"/>
            <w:vAlign w:val="center"/>
          </w:tcPr>
          <w:p w14:paraId="4D3A393A" w14:textId="121DF8BF" w:rsidR="00D72534" w:rsidRPr="00EF4BC9" w:rsidRDefault="00D72534" w:rsidP="009D05D7">
            <w:pPr>
              <w:pStyle w:val="0-TABLE"/>
              <w:widowControl w:val="0"/>
              <w:spacing w:before="20" w:after="20"/>
              <w:rPr>
                <w:rFonts w:asciiTheme="minorHAnsi" w:hAnsiTheme="minorHAnsi" w:cstheme="minorHAnsi"/>
                <w:sz w:val="22"/>
              </w:rPr>
            </w:pPr>
            <w:r w:rsidRPr="00EF4BC9">
              <w:rPr>
                <w:rFonts w:asciiTheme="minorHAnsi" w:hAnsiTheme="minorHAnsi" w:cstheme="minorHAnsi"/>
                <w:sz w:val="22"/>
              </w:rPr>
              <w:t>Evaluation item 5</w:t>
            </w:r>
            <w:r w:rsidR="000B4F83" w:rsidRPr="00EF4BC9">
              <w:rPr>
                <w:rFonts w:asciiTheme="minorHAnsi" w:hAnsiTheme="minorHAnsi" w:cstheme="minorHAnsi"/>
                <w:sz w:val="22"/>
              </w:rPr>
              <w:t xml:space="preserve"> </w:t>
            </w:r>
            <w:r w:rsidR="009D05D7" w:rsidRPr="00EF4BC9">
              <w:rPr>
                <w:rFonts w:asciiTheme="minorHAnsi" w:hAnsiTheme="minorHAnsi" w:cstheme="minorHAnsi"/>
                <w:sz w:val="22"/>
              </w:rPr>
              <w:t>(</w:t>
            </w:r>
            <w:r w:rsidR="008830A0" w:rsidRPr="00EF4BC9">
              <w:rPr>
                <w:rFonts w:asciiTheme="minorHAnsi" w:hAnsiTheme="minorHAnsi" w:cstheme="minorHAnsi"/>
                <w:sz w:val="22"/>
              </w:rPr>
              <w:t>Reporting and Recommendations</w:t>
            </w:r>
            <w:r w:rsidR="009D05D7" w:rsidRPr="00EF4BC9">
              <w:rPr>
                <w:rFonts w:asciiTheme="minorHAnsi" w:hAnsiTheme="minorHAnsi" w:cstheme="minorHAnsi"/>
                <w:sz w:val="22"/>
              </w:rPr>
              <w:t>)</w:t>
            </w:r>
          </w:p>
        </w:tc>
        <w:tc>
          <w:tcPr>
            <w:tcW w:w="1216" w:type="dxa"/>
            <w:tcBorders>
              <w:top w:val="single" w:sz="4" w:space="0" w:color="003760"/>
              <w:left w:val="single" w:sz="4" w:space="0" w:color="003760"/>
              <w:bottom w:val="single" w:sz="4" w:space="0" w:color="003760"/>
              <w:right w:val="single" w:sz="4" w:space="0" w:color="003760"/>
            </w:tcBorders>
            <w:shd w:val="clear" w:color="auto" w:fill="DEEAF6"/>
            <w:vAlign w:val="center"/>
          </w:tcPr>
          <w:p w14:paraId="4DB235F2" w14:textId="77777777" w:rsidR="00D72534" w:rsidRPr="00EF4BC9" w:rsidRDefault="00F62CD1" w:rsidP="00F62CD1">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20</w:t>
            </w:r>
          </w:p>
        </w:tc>
      </w:tr>
      <w:tr w:rsidR="00F62CD1" w:rsidRPr="00EF4BC9" w14:paraId="6EED54F4" w14:textId="77777777" w:rsidTr="00A81AFA">
        <w:trPr>
          <w:cantSplit/>
          <w:trHeight w:hRule="exact" w:val="432"/>
        </w:trPr>
        <w:tc>
          <w:tcPr>
            <w:tcW w:w="1653" w:type="dxa"/>
            <w:tcBorders>
              <w:right w:val="single" w:sz="4" w:space="0" w:color="003760"/>
            </w:tcBorders>
            <w:shd w:val="clear" w:color="auto" w:fill="7FC9FF"/>
            <w:vAlign w:val="center"/>
          </w:tcPr>
          <w:p w14:paraId="04738134" w14:textId="77777777" w:rsidR="00F62CD1" w:rsidRPr="00EF4BC9" w:rsidRDefault="002900C7" w:rsidP="00F26058">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4.10.3</w:t>
            </w:r>
            <w:r w:rsidR="00F62CD1" w:rsidRPr="00EF4BC9">
              <w:rPr>
                <w:rFonts w:asciiTheme="minorHAnsi" w:hAnsiTheme="minorHAnsi" w:cstheme="minorHAnsi"/>
                <w:sz w:val="22"/>
              </w:rPr>
              <w:t xml:space="preserve">  </w:t>
            </w:r>
          </w:p>
        </w:tc>
        <w:tc>
          <w:tcPr>
            <w:tcW w:w="5912" w:type="dxa"/>
            <w:tcBorders>
              <w:top w:val="single" w:sz="4" w:space="0" w:color="003760"/>
              <w:left w:val="single" w:sz="4" w:space="0" w:color="003760"/>
              <w:bottom w:val="single" w:sz="4" w:space="0" w:color="003760"/>
              <w:right w:val="single" w:sz="4" w:space="0" w:color="003760"/>
            </w:tcBorders>
            <w:shd w:val="clear" w:color="auto" w:fill="7FC9FF"/>
            <w:vAlign w:val="center"/>
          </w:tcPr>
          <w:p w14:paraId="5E304F87" w14:textId="5EFB4E4B" w:rsidR="00F62CD1" w:rsidRPr="00EF4BC9" w:rsidRDefault="00F62CD1" w:rsidP="00171E37">
            <w:pPr>
              <w:pStyle w:val="0-TABLE"/>
              <w:widowControl w:val="0"/>
              <w:spacing w:before="20" w:after="20"/>
              <w:rPr>
                <w:rFonts w:asciiTheme="minorHAnsi" w:hAnsiTheme="minorHAnsi" w:cstheme="minorHAnsi"/>
                <w:sz w:val="22"/>
              </w:rPr>
            </w:pPr>
            <w:r w:rsidRPr="00EF4BC9">
              <w:rPr>
                <w:rFonts w:asciiTheme="minorHAnsi" w:hAnsiTheme="minorHAnsi" w:cstheme="minorHAnsi"/>
                <w:sz w:val="22"/>
              </w:rPr>
              <w:t xml:space="preserve">Evaluation item </w:t>
            </w:r>
            <w:r w:rsidR="001E49DE" w:rsidRPr="00EF4BC9">
              <w:rPr>
                <w:rFonts w:asciiTheme="minorHAnsi" w:hAnsiTheme="minorHAnsi" w:cstheme="minorHAnsi"/>
                <w:sz w:val="22"/>
              </w:rPr>
              <w:t>6</w:t>
            </w:r>
            <w:r w:rsidRPr="00EF4BC9">
              <w:rPr>
                <w:rFonts w:asciiTheme="minorHAnsi" w:hAnsiTheme="minorHAnsi" w:cstheme="minorHAnsi"/>
                <w:sz w:val="22"/>
              </w:rPr>
              <w:t xml:space="preserve"> (Fee Schedule)</w:t>
            </w:r>
          </w:p>
        </w:tc>
        <w:tc>
          <w:tcPr>
            <w:tcW w:w="1216" w:type="dxa"/>
            <w:tcBorders>
              <w:top w:val="single" w:sz="4" w:space="0" w:color="003760"/>
              <w:left w:val="single" w:sz="4" w:space="0" w:color="003760"/>
              <w:bottom w:val="single" w:sz="4" w:space="0" w:color="003760"/>
              <w:right w:val="single" w:sz="4" w:space="0" w:color="003760"/>
            </w:tcBorders>
            <w:shd w:val="clear" w:color="auto" w:fill="7FC9FF"/>
            <w:vAlign w:val="center"/>
          </w:tcPr>
          <w:p w14:paraId="7E67CB40" w14:textId="1AFD6829" w:rsidR="00F62CD1" w:rsidRPr="00EF4BC9" w:rsidRDefault="00A81AFA" w:rsidP="00D72534">
            <w:pPr>
              <w:pStyle w:val="0-TABLEC"/>
              <w:widowControl w:val="0"/>
              <w:spacing w:before="20" w:after="20"/>
              <w:rPr>
                <w:rFonts w:asciiTheme="minorHAnsi" w:hAnsiTheme="minorHAnsi" w:cstheme="minorHAnsi"/>
                <w:sz w:val="22"/>
              </w:rPr>
            </w:pPr>
            <w:r w:rsidRPr="00EF4BC9">
              <w:rPr>
                <w:rFonts w:asciiTheme="minorHAnsi" w:hAnsiTheme="minorHAnsi" w:cstheme="minorHAnsi"/>
                <w:sz w:val="22"/>
              </w:rPr>
              <w:t>2</w:t>
            </w:r>
            <w:r w:rsidR="00F62CD1" w:rsidRPr="00EF4BC9">
              <w:rPr>
                <w:rFonts w:asciiTheme="minorHAnsi" w:hAnsiTheme="minorHAnsi" w:cstheme="minorHAnsi"/>
                <w:sz w:val="22"/>
              </w:rPr>
              <w:t>0</w:t>
            </w:r>
          </w:p>
        </w:tc>
      </w:tr>
      <w:tr w:rsidR="00D72534" w:rsidRPr="00EF4BC9" w14:paraId="4A499192" w14:textId="77777777" w:rsidTr="009D05D7">
        <w:trPr>
          <w:cantSplit/>
          <w:trHeight w:val="20"/>
        </w:trPr>
        <w:tc>
          <w:tcPr>
            <w:tcW w:w="7565" w:type="dxa"/>
            <w:gridSpan w:val="2"/>
            <w:tcBorders>
              <w:top w:val="single" w:sz="4" w:space="0" w:color="003760"/>
              <w:left w:val="nil"/>
              <w:bottom w:val="single" w:sz="4" w:space="0" w:color="003760"/>
              <w:right w:val="nil"/>
            </w:tcBorders>
            <w:shd w:val="clear" w:color="auto" w:fill="auto"/>
            <w:vAlign w:val="center"/>
          </w:tcPr>
          <w:p w14:paraId="21E0F47A" w14:textId="77777777" w:rsidR="00D72534" w:rsidRPr="00EF4BC9" w:rsidRDefault="00D72534" w:rsidP="00D72534">
            <w:pPr>
              <w:pStyle w:val="0-TABLEblank"/>
              <w:widowControl w:val="0"/>
              <w:spacing w:before="20" w:after="20"/>
              <w:rPr>
                <w:rFonts w:asciiTheme="minorHAnsi" w:hAnsiTheme="minorHAnsi" w:cstheme="minorHAnsi"/>
              </w:rPr>
            </w:pPr>
          </w:p>
        </w:tc>
        <w:tc>
          <w:tcPr>
            <w:tcW w:w="1216" w:type="dxa"/>
            <w:tcBorders>
              <w:top w:val="single" w:sz="4" w:space="0" w:color="003760"/>
              <w:left w:val="nil"/>
              <w:bottom w:val="single" w:sz="4" w:space="0" w:color="003760"/>
              <w:right w:val="nil"/>
            </w:tcBorders>
            <w:shd w:val="clear" w:color="auto" w:fill="auto"/>
          </w:tcPr>
          <w:p w14:paraId="4E0FAC15" w14:textId="77777777" w:rsidR="00D72534" w:rsidRPr="00EF4BC9" w:rsidRDefault="00D72534" w:rsidP="00D72534">
            <w:pPr>
              <w:pStyle w:val="0-TABLEblank"/>
              <w:widowControl w:val="0"/>
              <w:spacing w:before="20" w:after="20"/>
              <w:rPr>
                <w:rFonts w:asciiTheme="minorHAnsi" w:hAnsiTheme="minorHAnsi" w:cstheme="minorHAnsi"/>
              </w:rPr>
            </w:pPr>
          </w:p>
        </w:tc>
      </w:tr>
      <w:tr w:rsidR="00D72534" w:rsidRPr="00EF4BC9" w14:paraId="62EAD0C2" w14:textId="77777777" w:rsidTr="009D05D7">
        <w:trPr>
          <w:cantSplit/>
          <w:trHeight w:val="20"/>
        </w:trPr>
        <w:tc>
          <w:tcPr>
            <w:tcW w:w="7565" w:type="dxa"/>
            <w:gridSpan w:val="2"/>
            <w:tcBorders>
              <w:top w:val="single" w:sz="4" w:space="0" w:color="003760"/>
              <w:left w:val="nil"/>
              <w:bottom w:val="single" w:sz="4" w:space="0" w:color="003760"/>
              <w:right w:val="nil"/>
            </w:tcBorders>
            <w:shd w:val="clear" w:color="auto" w:fill="auto"/>
            <w:vAlign w:val="center"/>
          </w:tcPr>
          <w:p w14:paraId="0362761E" w14:textId="77777777" w:rsidR="00D72534" w:rsidRPr="00EF4BC9" w:rsidRDefault="00D72534" w:rsidP="00D72534">
            <w:pPr>
              <w:pStyle w:val="0-TABLEblank"/>
              <w:widowControl w:val="0"/>
              <w:spacing w:before="20" w:after="20"/>
              <w:rPr>
                <w:rFonts w:asciiTheme="minorHAnsi" w:hAnsiTheme="minorHAnsi" w:cstheme="minorHAnsi"/>
              </w:rPr>
            </w:pPr>
          </w:p>
        </w:tc>
        <w:tc>
          <w:tcPr>
            <w:tcW w:w="1216" w:type="dxa"/>
            <w:tcBorders>
              <w:top w:val="single" w:sz="4" w:space="0" w:color="003760"/>
              <w:left w:val="nil"/>
              <w:bottom w:val="single" w:sz="4" w:space="0" w:color="003760"/>
              <w:right w:val="nil"/>
            </w:tcBorders>
            <w:shd w:val="clear" w:color="auto" w:fill="auto"/>
          </w:tcPr>
          <w:p w14:paraId="735A1BD6" w14:textId="77777777" w:rsidR="00D72534" w:rsidRPr="00EF4BC9" w:rsidRDefault="00D72534" w:rsidP="00D72534">
            <w:pPr>
              <w:pStyle w:val="0-TABLEblank"/>
              <w:widowControl w:val="0"/>
              <w:spacing w:before="20" w:after="20"/>
              <w:rPr>
                <w:rFonts w:asciiTheme="minorHAnsi" w:hAnsiTheme="minorHAnsi" w:cstheme="minorHAnsi"/>
              </w:rPr>
            </w:pPr>
          </w:p>
        </w:tc>
      </w:tr>
    </w:tbl>
    <w:p w14:paraId="65579198" w14:textId="77777777" w:rsidR="00FC44A0" w:rsidRPr="00EF4BC9" w:rsidRDefault="00391C5A" w:rsidP="000D2B92">
      <w:pPr>
        <w:pStyle w:val="11-HEADER"/>
        <w:keepNext w:val="0"/>
        <w:spacing w:after="0"/>
        <w:rPr>
          <w:rFonts w:asciiTheme="minorHAnsi" w:hAnsiTheme="minorHAnsi" w:cstheme="minorHAnsi"/>
        </w:rPr>
      </w:pPr>
      <w:r w:rsidRPr="00EF4BC9">
        <w:rPr>
          <w:rFonts w:asciiTheme="minorHAnsi" w:hAnsiTheme="minorHAnsi" w:cstheme="minorHAnsi"/>
        </w:rPr>
        <w:t xml:space="preserve"> </w:t>
      </w:r>
      <w:bookmarkStart w:id="43" w:name="_Toc124338053"/>
      <w:r w:rsidR="002E47A0" w:rsidRPr="00EF4BC9">
        <w:rPr>
          <w:rFonts w:asciiTheme="minorHAnsi" w:hAnsiTheme="minorHAnsi" w:cstheme="minorHAnsi"/>
        </w:rPr>
        <w:t>P</w:t>
      </w:r>
      <w:r w:rsidR="00FC44A0" w:rsidRPr="00EF4BC9">
        <w:rPr>
          <w:rFonts w:asciiTheme="minorHAnsi" w:hAnsiTheme="minorHAnsi" w:cstheme="minorHAnsi"/>
        </w:rPr>
        <w:t>OINT AND SCORE CALCULATION</w:t>
      </w:r>
      <w:r w:rsidR="000D2B92" w:rsidRPr="00EF4BC9">
        <w:rPr>
          <w:rFonts w:asciiTheme="minorHAnsi" w:hAnsiTheme="minorHAnsi" w:cstheme="minorHAnsi"/>
        </w:rPr>
        <w:t>S</w:t>
      </w:r>
      <w:bookmarkEnd w:id="43"/>
    </w:p>
    <w:p w14:paraId="6B795C5E" w14:textId="77777777" w:rsidR="008F1072" w:rsidRPr="00EF4BC9" w:rsidRDefault="00FC44A0" w:rsidP="00DD3731">
      <w:pPr>
        <w:pStyle w:val="11-text"/>
        <w:ind w:left="288"/>
        <w:jc w:val="both"/>
        <w:rPr>
          <w:rFonts w:asciiTheme="minorHAnsi" w:hAnsiTheme="minorHAnsi" w:cstheme="minorHAnsi"/>
        </w:rPr>
      </w:pPr>
      <w:r w:rsidRPr="00EF4BC9">
        <w:rPr>
          <w:rFonts w:asciiTheme="minorHAnsi" w:hAnsiTheme="minorHAnsi" w:cstheme="minorHAnsi"/>
        </w:rPr>
        <w:t xml:space="preserve">Scores are the </w:t>
      </w:r>
      <w:r w:rsidR="00052DA4" w:rsidRPr="00EF4BC9">
        <w:rPr>
          <w:rFonts w:asciiTheme="minorHAnsi" w:hAnsiTheme="minorHAnsi" w:cstheme="minorHAnsi"/>
        </w:rPr>
        <w:t xml:space="preserve">values (0 through </w:t>
      </w:r>
      <w:r w:rsidR="00945163" w:rsidRPr="00EF4BC9">
        <w:rPr>
          <w:rFonts w:asciiTheme="minorHAnsi" w:hAnsiTheme="minorHAnsi" w:cstheme="minorHAnsi"/>
        </w:rPr>
        <w:t>10</w:t>
      </w:r>
      <w:r w:rsidR="00052DA4" w:rsidRPr="00EF4BC9">
        <w:rPr>
          <w:rFonts w:asciiTheme="minorHAnsi" w:hAnsiTheme="minorHAnsi" w:cstheme="minorHAnsi"/>
        </w:rPr>
        <w:t xml:space="preserve">) </w:t>
      </w:r>
      <w:r w:rsidRPr="00EF4BC9">
        <w:rPr>
          <w:rFonts w:asciiTheme="minorHAnsi" w:hAnsiTheme="minorHAnsi" w:cstheme="minorHAnsi"/>
        </w:rPr>
        <w:t>assigned by each evaluator</w:t>
      </w:r>
      <w:r w:rsidR="00945163" w:rsidRPr="00EF4BC9">
        <w:rPr>
          <w:rFonts w:asciiTheme="minorHAnsi" w:hAnsiTheme="minorHAnsi" w:cstheme="minorHAnsi"/>
        </w:rPr>
        <w:t xml:space="preserve"> for each section</w:t>
      </w:r>
      <w:r w:rsidR="008F1072" w:rsidRPr="00EF4BC9">
        <w:rPr>
          <w:rFonts w:asciiTheme="minorHAnsi" w:hAnsiTheme="minorHAnsi" w:cstheme="minorHAnsi"/>
        </w:rPr>
        <w:t xml:space="preserve">. </w:t>
      </w:r>
    </w:p>
    <w:p w14:paraId="29D96E6C" w14:textId="77777777" w:rsidR="00FC44A0" w:rsidRPr="00EF4BC9" w:rsidRDefault="00052DA4" w:rsidP="00DD3731">
      <w:pPr>
        <w:pStyle w:val="11-text"/>
        <w:ind w:left="288"/>
        <w:jc w:val="both"/>
        <w:rPr>
          <w:rFonts w:asciiTheme="minorHAnsi" w:hAnsiTheme="minorHAnsi" w:cstheme="minorHAnsi"/>
        </w:rPr>
      </w:pPr>
      <w:r w:rsidRPr="00EF4BC9">
        <w:rPr>
          <w:rFonts w:asciiTheme="minorHAnsi" w:hAnsiTheme="minorHAnsi" w:cstheme="minorHAnsi"/>
        </w:rPr>
        <w:t>P</w:t>
      </w:r>
      <w:r w:rsidR="00FC44A0" w:rsidRPr="00EF4BC9">
        <w:rPr>
          <w:rFonts w:asciiTheme="minorHAnsi" w:hAnsiTheme="minorHAnsi" w:cstheme="minorHAnsi"/>
        </w:rPr>
        <w:t xml:space="preserve">oints </w:t>
      </w:r>
      <w:r w:rsidRPr="00EF4BC9">
        <w:rPr>
          <w:rFonts w:asciiTheme="minorHAnsi" w:hAnsiTheme="minorHAnsi" w:cstheme="minorHAnsi"/>
        </w:rPr>
        <w:t xml:space="preserve">are the total </w:t>
      </w:r>
      <w:r w:rsidR="00FC44A0" w:rsidRPr="00EF4BC9">
        <w:rPr>
          <w:rFonts w:asciiTheme="minorHAnsi" w:hAnsiTheme="minorHAnsi" w:cstheme="minorHAnsi"/>
        </w:rPr>
        <w:t xml:space="preserve">possible for each </w:t>
      </w:r>
      <w:r w:rsidRPr="00EF4BC9">
        <w:rPr>
          <w:rFonts w:asciiTheme="minorHAnsi" w:hAnsiTheme="minorHAnsi" w:cstheme="minorHAnsi"/>
        </w:rPr>
        <w:t>section as</w:t>
      </w:r>
      <w:r w:rsidR="00FC44A0" w:rsidRPr="00EF4BC9">
        <w:rPr>
          <w:rFonts w:asciiTheme="minorHAnsi" w:hAnsiTheme="minorHAnsi" w:cstheme="minorHAnsi"/>
        </w:rPr>
        <w:t xml:space="preserve"> listed in the table</w:t>
      </w:r>
      <w:r w:rsidR="00D72534" w:rsidRPr="00EF4BC9">
        <w:rPr>
          <w:rFonts w:asciiTheme="minorHAnsi" w:hAnsiTheme="minorHAnsi" w:cstheme="minorHAnsi"/>
        </w:rPr>
        <w:t xml:space="preserve"> above. </w:t>
      </w:r>
      <w:r w:rsidR="00FC44A0" w:rsidRPr="00EF4BC9">
        <w:rPr>
          <w:rFonts w:asciiTheme="minorHAnsi" w:hAnsiTheme="minorHAnsi" w:cstheme="minorHAnsi"/>
        </w:rPr>
        <w:t xml:space="preserve"> </w:t>
      </w:r>
    </w:p>
    <w:p w14:paraId="156DEAD8" w14:textId="77777777" w:rsidR="00FC44A0" w:rsidRPr="00EF4BC9" w:rsidRDefault="00FC44A0" w:rsidP="00F545D6">
      <w:pPr>
        <w:pStyle w:val="11-HEADER"/>
        <w:keepNext w:val="0"/>
        <w:rPr>
          <w:rFonts w:asciiTheme="minorHAnsi" w:hAnsiTheme="minorHAnsi" w:cstheme="minorHAnsi"/>
        </w:rPr>
      </w:pPr>
      <w:bookmarkStart w:id="44" w:name="_Toc124338054"/>
      <w:r w:rsidRPr="00EF4BC9">
        <w:rPr>
          <w:rFonts w:asciiTheme="minorHAnsi" w:hAnsiTheme="minorHAnsi" w:cstheme="minorHAnsi"/>
        </w:rPr>
        <w:t>RANKING OF PROPOSERS</w:t>
      </w:r>
      <w:bookmarkEnd w:id="44"/>
      <w:r w:rsidR="00DD181B" w:rsidRPr="00EF4BC9">
        <w:rPr>
          <w:rFonts w:asciiTheme="minorHAnsi" w:hAnsiTheme="minorHAnsi" w:cstheme="minorHAnsi"/>
        </w:rPr>
        <w:t xml:space="preserve"> </w:t>
      </w:r>
    </w:p>
    <w:p w14:paraId="34D7307E" w14:textId="6045544E" w:rsidR="00FC44A0" w:rsidRPr="00EF4BC9" w:rsidRDefault="00FC44A0" w:rsidP="00DD3731">
      <w:pPr>
        <w:pStyle w:val="11-text"/>
        <w:ind w:left="288"/>
        <w:jc w:val="both"/>
        <w:rPr>
          <w:rFonts w:asciiTheme="minorHAnsi" w:hAnsiTheme="minorHAnsi" w:cstheme="minorHAnsi"/>
        </w:rPr>
      </w:pPr>
      <w:r w:rsidRPr="00EF4BC9">
        <w:rPr>
          <w:rFonts w:asciiTheme="minorHAnsi" w:hAnsiTheme="minorHAnsi" w:cstheme="minorHAnsi"/>
        </w:rPr>
        <w:t xml:space="preserve">Agency will rank all Proposers at the conclusion of </w:t>
      </w:r>
      <w:r w:rsidR="002724B6" w:rsidRPr="00EF4BC9">
        <w:rPr>
          <w:rFonts w:asciiTheme="minorHAnsi" w:hAnsiTheme="minorHAnsi" w:cstheme="minorHAnsi"/>
        </w:rPr>
        <w:t>the evaluation and scoring</w:t>
      </w:r>
      <w:r w:rsidRPr="00EF4BC9">
        <w:rPr>
          <w:rFonts w:asciiTheme="minorHAnsi" w:hAnsiTheme="minorHAnsi" w:cstheme="minorHAnsi"/>
        </w:rPr>
        <w:t xml:space="preserve"> and may, in Agency’s sole discretion, determine an apparent successful Proposer with no additional rounds of competition.</w:t>
      </w:r>
      <w:r w:rsidR="005D6AC5" w:rsidRPr="00EF4BC9">
        <w:rPr>
          <w:rFonts w:asciiTheme="minorHAnsi" w:hAnsiTheme="minorHAnsi" w:cstheme="minorHAnsi"/>
        </w:rPr>
        <w:t xml:space="preserve"> </w:t>
      </w:r>
      <w:r w:rsidR="00CA0D5A" w:rsidRPr="00EF4BC9">
        <w:rPr>
          <w:rFonts w:asciiTheme="minorHAnsi" w:hAnsiTheme="minorHAnsi" w:cstheme="minorHAnsi"/>
        </w:rPr>
        <w:t>But Agency currently anticipates conducting interviews/presentations at its offices in Tigard, Oregon, as an additional round of competition</w:t>
      </w:r>
      <w:r w:rsidR="00445A2E" w:rsidRPr="00EF4BC9">
        <w:rPr>
          <w:rFonts w:asciiTheme="minorHAnsi" w:hAnsiTheme="minorHAnsi" w:cstheme="minorHAnsi"/>
        </w:rPr>
        <w:t xml:space="preserve">, and it may conduct further rounds of competition.  </w:t>
      </w:r>
      <w:r w:rsidRPr="00EF4BC9">
        <w:rPr>
          <w:rFonts w:asciiTheme="minorHAnsi" w:hAnsiTheme="minorHAnsi" w:cstheme="minorHAnsi"/>
        </w:rPr>
        <w:t xml:space="preserve">If additional rounds are conducted, Agency will rank advancing Proposers at the conclusion of each subsequent round and may determine an apparent successful Proposer at any time during the solicitation process.  </w:t>
      </w:r>
    </w:p>
    <w:p w14:paraId="3E6C2B50" w14:textId="77777777" w:rsidR="00FC44A0" w:rsidRPr="00EF4BC9" w:rsidRDefault="00FC44A0" w:rsidP="00E64EF3">
      <w:pPr>
        <w:pStyle w:val="11-HEADER"/>
        <w:rPr>
          <w:rFonts w:asciiTheme="minorHAnsi" w:hAnsiTheme="minorHAnsi" w:cstheme="minorHAnsi"/>
        </w:rPr>
      </w:pPr>
      <w:bookmarkStart w:id="45" w:name="_Toc124338055"/>
      <w:r w:rsidRPr="00EF4BC9">
        <w:rPr>
          <w:rFonts w:asciiTheme="minorHAnsi" w:hAnsiTheme="minorHAnsi" w:cstheme="minorHAnsi"/>
        </w:rPr>
        <w:t>NEXT STEP DETERMINATION</w:t>
      </w:r>
      <w:bookmarkEnd w:id="45"/>
    </w:p>
    <w:p w14:paraId="16FF0C95" w14:textId="06776163" w:rsidR="00FC44A0" w:rsidRPr="00EF4BC9" w:rsidRDefault="00133CFB" w:rsidP="00C378E7">
      <w:pPr>
        <w:pStyle w:val="11-text"/>
        <w:jc w:val="both"/>
        <w:rPr>
          <w:rFonts w:asciiTheme="minorHAnsi" w:hAnsiTheme="minorHAnsi" w:cstheme="minorHAnsi"/>
        </w:rPr>
      </w:pPr>
      <w:r w:rsidRPr="00EF4BC9">
        <w:rPr>
          <w:rFonts w:asciiTheme="minorHAnsi" w:hAnsiTheme="minorHAnsi" w:cstheme="minorHAnsi"/>
        </w:rPr>
        <w:t xml:space="preserve">At the conclusion of a round of competition, Agency may choose to </w:t>
      </w:r>
      <w:r w:rsidR="00FC44A0" w:rsidRPr="00EF4BC9">
        <w:rPr>
          <w:rFonts w:asciiTheme="minorHAnsi" w:hAnsiTheme="minorHAnsi" w:cstheme="minorHAnsi"/>
        </w:rPr>
        <w:t>conduct additional round</w:t>
      </w:r>
      <w:r w:rsidR="002431CF" w:rsidRPr="00EF4BC9">
        <w:rPr>
          <w:rFonts w:asciiTheme="minorHAnsi" w:hAnsiTheme="minorHAnsi" w:cstheme="minorHAnsi"/>
        </w:rPr>
        <w:t>(</w:t>
      </w:r>
      <w:r w:rsidR="00FC44A0" w:rsidRPr="00EF4BC9">
        <w:rPr>
          <w:rFonts w:asciiTheme="minorHAnsi" w:hAnsiTheme="minorHAnsi" w:cstheme="minorHAnsi"/>
        </w:rPr>
        <w:t>s</w:t>
      </w:r>
      <w:r w:rsidR="002431CF" w:rsidRPr="00EF4BC9">
        <w:rPr>
          <w:rFonts w:asciiTheme="minorHAnsi" w:hAnsiTheme="minorHAnsi" w:cstheme="minorHAnsi"/>
        </w:rPr>
        <w:t>)</w:t>
      </w:r>
      <w:r w:rsidR="00FC44A0" w:rsidRPr="00EF4BC9">
        <w:rPr>
          <w:rFonts w:asciiTheme="minorHAnsi" w:hAnsiTheme="minorHAnsi" w:cstheme="minorHAnsi"/>
        </w:rPr>
        <w:t xml:space="preserve"> of competition if in the best interest of the State.  </w:t>
      </w:r>
      <w:r w:rsidR="00952E34" w:rsidRPr="00EF4BC9">
        <w:rPr>
          <w:rFonts w:asciiTheme="minorHAnsi" w:hAnsiTheme="minorHAnsi" w:cstheme="minorHAnsi"/>
        </w:rPr>
        <w:t xml:space="preserve">The Evaluation Committee will select the highest ranked proposers to advance to the subsequent rounds.  </w:t>
      </w:r>
      <w:r w:rsidR="00FC44A0" w:rsidRPr="00EF4BC9">
        <w:rPr>
          <w:rFonts w:asciiTheme="minorHAnsi" w:hAnsiTheme="minorHAnsi" w:cstheme="minorHAnsi"/>
        </w:rPr>
        <w:t xml:space="preserve">Additional rounds of competition may consist of, but </w:t>
      </w:r>
      <w:proofErr w:type="gramStart"/>
      <w:r w:rsidR="00EA09FF" w:rsidRPr="00EF4BC9">
        <w:rPr>
          <w:rFonts w:asciiTheme="minorHAnsi" w:hAnsiTheme="minorHAnsi" w:cstheme="minorHAnsi"/>
        </w:rPr>
        <w:t>are</w:t>
      </w:r>
      <w:r w:rsidR="00FC44A0" w:rsidRPr="00EF4BC9">
        <w:rPr>
          <w:rFonts w:asciiTheme="minorHAnsi" w:hAnsiTheme="minorHAnsi" w:cstheme="minorHAnsi"/>
        </w:rPr>
        <w:t xml:space="preserve"> not be</w:t>
      </w:r>
      <w:proofErr w:type="gramEnd"/>
      <w:r w:rsidR="00FC44A0" w:rsidRPr="00EF4BC9">
        <w:rPr>
          <w:rFonts w:asciiTheme="minorHAnsi" w:hAnsiTheme="minorHAnsi" w:cstheme="minorHAnsi"/>
        </w:rPr>
        <w:t xml:space="preserve"> limited to:</w:t>
      </w:r>
    </w:p>
    <w:p w14:paraId="51927CDB" w14:textId="77777777" w:rsidR="00CA0D5A" w:rsidRPr="00EF4BC9" w:rsidRDefault="00CA0D5A" w:rsidP="00FC44A0">
      <w:pPr>
        <w:pStyle w:val="11-textbullet"/>
        <w:rPr>
          <w:rFonts w:asciiTheme="minorHAnsi" w:hAnsiTheme="minorHAnsi" w:cstheme="minorHAnsi"/>
        </w:rPr>
      </w:pPr>
      <w:r w:rsidRPr="00EF4BC9">
        <w:rPr>
          <w:rFonts w:asciiTheme="minorHAnsi" w:hAnsiTheme="minorHAnsi" w:cstheme="minorHAnsi"/>
        </w:rPr>
        <w:lastRenderedPageBreak/>
        <w:t>Interviews/</w:t>
      </w:r>
      <w:r w:rsidR="00FC44A0" w:rsidRPr="00EF4BC9">
        <w:rPr>
          <w:rFonts w:asciiTheme="minorHAnsi" w:hAnsiTheme="minorHAnsi" w:cstheme="minorHAnsi"/>
        </w:rPr>
        <w:t>Presentations/Demonstrations</w:t>
      </w:r>
      <w:r w:rsidRPr="00EF4BC9">
        <w:rPr>
          <w:rFonts w:asciiTheme="minorHAnsi" w:hAnsiTheme="minorHAnsi" w:cstheme="minorHAnsi"/>
        </w:rPr>
        <w:t xml:space="preserve"> (in Tigard, Oregon)</w:t>
      </w:r>
    </w:p>
    <w:p w14:paraId="7BCCB765" w14:textId="77777777" w:rsidR="00CA0D5A" w:rsidRPr="00EF4BC9" w:rsidRDefault="00CA0D5A" w:rsidP="00FC44A0">
      <w:pPr>
        <w:pStyle w:val="11-textbullet"/>
        <w:rPr>
          <w:rFonts w:asciiTheme="minorHAnsi" w:hAnsiTheme="minorHAnsi" w:cstheme="minorHAnsi"/>
        </w:rPr>
      </w:pPr>
      <w:r w:rsidRPr="00EF4BC9">
        <w:rPr>
          <w:rFonts w:asciiTheme="minorHAnsi" w:hAnsiTheme="minorHAnsi" w:cstheme="minorHAnsi"/>
        </w:rPr>
        <w:t>Onsite Visits</w:t>
      </w:r>
    </w:p>
    <w:p w14:paraId="77A495B9" w14:textId="77777777" w:rsidR="00FC44A0" w:rsidRPr="00EF4BC9" w:rsidRDefault="00FC44A0" w:rsidP="00FC44A0">
      <w:pPr>
        <w:pStyle w:val="11-textbullet"/>
        <w:rPr>
          <w:rFonts w:asciiTheme="minorHAnsi" w:hAnsiTheme="minorHAnsi" w:cstheme="minorHAnsi"/>
        </w:rPr>
      </w:pPr>
      <w:r w:rsidRPr="00EF4BC9">
        <w:rPr>
          <w:rFonts w:asciiTheme="minorHAnsi" w:hAnsiTheme="minorHAnsi" w:cstheme="minorHAnsi"/>
        </w:rPr>
        <w:t>Additional Submittal Items</w:t>
      </w:r>
    </w:p>
    <w:p w14:paraId="0010DA1D" w14:textId="77777777" w:rsidR="00FC44A0" w:rsidRPr="00EF4BC9" w:rsidRDefault="00FC44A0" w:rsidP="00FC44A0">
      <w:pPr>
        <w:pStyle w:val="11-textbullet"/>
        <w:rPr>
          <w:rFonts w:asciiTheme="minorHAnsi" w:hAnsiTheme="minorHAnsi" w:cstheme="minorHAnsi"/>
        </w:rPr>
      </w:pPr>
      <w:r w:rsidRPr="00EF4BC9">
        <w:rPr>
          <w:rFonts w:asciiTheme="minorHAnsi" w:hAnsiTheme="minorHAnsi" w:cstheme="minorHAnsi"/>
        </w:rPr>
        <w:t>Discussions and submittal of revised Proposals</w:t>
      </w:r>
    </w:p>
    <w:p w14:paraId="218C4069" w14:textId="77777777" w:rsidR="00FC44A0" w:rsidRPr="00EF4BC9" w:rsidRDefault="00FC44A0" w:rsidP="00FC44A0">
      <w:pPr>
        <w:pStyle w:val="11-textbullet"/>
        <w:rPr>
          <w:rFonts w:asciiTheme="minorHAnsi" w:hAnsiTheme="minorHAnsi" w:cstheme="minorHAnsi"/>
        </w:rPr>
      </w:pPr>
      <w:r w:rsidRPr="00EF4BC9">
        <w:rPr>
          <w:rFonts w:asciiTheme="minorHAnsi" w:hAnsiTheme="minorHAnsi" w:cstheme="minorHAnsi"/>
        </w:rPr>
        <w:t>Serial or simultaneous negotiations</w:t>
      </w:r>
    </w:p>
    <w:p w14:paraId="52C3BE5E" w14:textId="6835EEBA" w:rsidR="00FC44A0" w:rsidRPr="00EF4BC9" w:rsidRDefault="00FC44A0" w:rsidP="00DD3731">
      <w:pPr>
        <w:pStyle w:val="11-textbullet"/>
        <w:rPr>
          <w:rFonts w:asciiTheme="minorHAnsi" w:hAnsiTheme="minorHAnsi" w:cstheme="minorHAnsi"/>
        </w:rPr>
      </w:pPr>
      <w:r w:rsidRPr="00EF4BC9">
        <w:rPr>
          <w:rFonts w:asciiTheme="minorHAnsi" w:hAnsiTheme="minorHAnsi" w:cstheme="minorHAnsi"/>
        </w:rPr>
        <w:t>Best and Final Offers</w:t>
      </w:r>
    </w:p>
    <w:p w14:paraId="3A6AF89C" w14:textId="77777777" w:rsidR="004F60A7" w:rsidRPr="00EF4BC9" w:rsidRDefault="004F60A7" w:rsidP="0044113E">
      <w:pPr>
        <w:pStyle w:val="1-HEADER"/>
        <w:numPr>
          <w:ilvl w:val="0"/>
          <w:numId w:val="1"/>
        </w:numPr>
        <w:rPr>
          <w:rFonts w:asciiTheme="minorHAnsi" w:hAnsiTheme="minorHAnsi" w:cstheme="minorHAnsi"/>
        </w:rPr>
      </w:pPr>
      <w:bookmarkStart w:id="46" w:name="_Toc124338056"/>
      <w:r w:rsidRPr="00EF4BC9">
        <w:rPr>
          <w:rFonts w:asciiTheme="minorHAnsi" w:hAnsiTheme="minorHAnsi" w:cstheme="minorHAnsi"/>
        </w:rPr>
        <w:t>AWARD</w:t>
      </w:r>
      <w:r w:rsidR="004C091D" w:rsidRPr="00EF4BC9">
        <w:rPr>
          <w:rFonts w:asciiTheme="minorHAnsi" w:hAnsiTheme="minorHAnsi" w:cstheme="minorHAnsi"/>
        </w:rPr>
        <w:t xml:space="preserve"> AND NEGOTIATION</w:t>
      </w:r>
      <w:bookmarkEnd w:id="31"/>
      <w:bookmarkEnd w:id="46"/>
    </w:p>
    <w:p w14:paraId="34D0580E" w14:textId="77777777" w:rsidR="00914037" w:rsidRPr="00EF4BC9" w:rsidRDefault="00914037" w:rsidP="0044113E">
      <w:pPr>
        <w:pStyle w:val="11-HEADER"/>
        <w:numPr>
          <w:ilvl w:val="1"/>
          <w:numId w:val="1"/>
        </w:numPr>
        <w:rPr>
          <w:rFonts w:asciiTheme="minorHAnsi" w:hAnsiTheme="minorHAnsi" w:cstheme="minorHAnsi"/>
        </w:rPr>
      </w:pPr>
      <w:bookmarkStart w:id="47" w:name="_Toc408483018"/>
      <w:bookmarkStart w:id="48" w:name="_Toc124338057"/>
      <w:r w:rsidRPr="00EF4BC9">
        <w:rPr>
          <w:rFonts w:asciiTheme="minorHAnsi" w:hAnsiTheme="minorHAnsi" w:cstheme="minorHAnsi"/>
        </w:rPr>
        <w:t>AWARD NOTIFICATION PROCESS</w:t>
      </w:r>
      <w:bookmarkEnd w:id="47"/>
      <w:bookmarkEnd w:id="48"/>
    </w:p>
    <w:p w14:paraId="37CEF3B1" w14:textId="77777777" w:rsidR="00914037" w:rsidRPr="00EF4BC9" w:rsidRDefault="00914037" w:rsidP="0044113E">
      <w:pPr>
        <w:pStyle w:val="111-HEADER"/>
        <w:numPr>
          <w:ilvl w:val="2"/>
          <w:numId w:val="4"/>
        </w:numPr>
        <w:rPr>
          <w:rFonts w:asciiTheme="minorHAnsi" w:hAnsiTheme="minorHAnsi" w:cstheme="minorHAnsi"/>
        </w:rPr>
      </w:pPr>
      <w:r w:rsidRPr="00EF4BC9">
        <w:rPr>
          <w:rFonts w:asciiTheme="minorHAnsi" w:hAnsiTheme="minorHAnsi" w:cstheme="minorHAnsi"/>
        </w:rPr>
        <w:t>Award Consideration</w:t>
      </w:r>
    </w:p>
    <w:p w14:paraId="1967A8A4" w14:textId="14DD8302" w:rsidR="00322A3D" w:rsidRPr="00EF4BC9" w:rsidRDefault="00F64D95"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Agency</w:t>
      </w:r>
      <w:r w:rsidR="009F2EB1" w:rsidRPr="00EF4BC9">
        <w:rPr>
          <w:rFonts w:asciiTheme="minorHAnsi" w:hAnsiTheme="minorHAnsi" w:cstheme="minorHAnsi"/>
        </w:rPr>
        <w:t>,</w:t>
      </w:r>
      <w:r w:rsidR="00914037" w:rsidRPr="00EF4BC9">
        <w:rPr>
          <w:rFonts w:asciiTheme="minorHAnsi" w:hAnsiTheme="minorHAnsi" w:cstheme="minorHAnsi"/>
        </w:rPr>
        <w:t xml:space="preserve"> </w:t>
      </w:r>
      <w:r w:rsidR="002E6097" w:rsidRPr="00EF4BC9">
        <w:rPr>
          <w:rFonts w:asciiTheme="minorHAnsi" w:hAnsiTheme="minorHAnsi" w:cstheme="minorHAnsi"/>
        </w:rPr>
        <w:t xml:space="preserve">if it awards a </w:t>
      </w:r>
      <w:r w:rsidR="00491F6A" w:rsidRPr="00EF4BC9">
        <w:rPr>
          <w:rFonts w:asciiTheme="minorHAnsi" w:hAnsiTheme="minorHAnsi" w:cstheme="minorHAnsi"/>
        </w:rPr>
        <w:t>Contract</w:t>
      </w:r>
      <w:r w:rsidR="009F2EB1" w:rsidRPr="00EF4BC9">
        <w:rPr>
          <w:rFonts w:asciiTheme="minorHAnsi" w:hAnsiTheme="minorHAnsi" w:cstheme="minorHAnsi"/>
        </w:rPr>
        <w:t xml:space="preserve">, </w:t>
      </w:r>
      <w:r w:rsidR="00900A76" w:rsidRPr="00EF4BC9">
        <w:rPr>
          <w:rFonts w:asciiTheme="minorHAnsi" w:hAnsiTheme="minorHAnsi" w:cstheme="minorHAnsi"/>
        </w:rPr>
        <w:t xml:space="preserve">shall </w:t>
      </w:r>
      <w:r w:rsidR="009F2EB1" w:rsidRPr="00EF4BC9">
        <w:rPr>
          <w:rFonts w:asciiTheme="minorHAnsi" w:hAnsiTheme="minorHAnsi" w:cstheme="minorHAnsi"/>
        </w:rPr>
        <w:t xml:space="preserve">award a </w:t>
      </w:r>
      <w:r w:rsidR="00E1454D" w:rsidRPr="00EF4BC9">
        <w:rPr>
          <w:rFonts w:asciiTheme="minorHAnsi" w:hAnsiTheme="minorHAnsi" w:cstheme="minorHAnsi"/>
        </w:rPr>
        <w:t>Contract</w:t>
      </w:r>
      <w:r w:rsidR="009F2EB1" w:rsidRPr="00EF4BC9">
        <w:rPr>
          <w:rFonts w:asciiTheme="minorHAnsi" w:hAnsiTheme="minorHAnsi" w:cstheme="minorHAnsi"/>
        </w:rPr>
        <w:t xml:space="preserve"> to the </w:t>
      </w:r>
      <w:r w:rsidR="0005019F" w:rsidRPr="00EF4BC9">
        <w:rPr>
          <w:rFonts w:asciiTheme="minorHAnsi" w:hAnsiTheme="minorHAnsi" w:cstheme="minorHAnsi"/>
        </w:rPr>
        <w:t>highest-ranking</w:t>
      </w:r>
      <w:r w:rsidR="009F2EB1" w:rsidRPr="00EF4BC9">
        <w:rPr>
          <w:rFonts w:asciiTheme="minorHAnsi" w:hAnsiTheme="minorHAnsi" w:cstheme="minorHAnsi"/>
        </w:rPr>
        <w:t xml:space="preserve"> </w:t>
      </w:r>
      <w:r w:rsidR="002E6097" w:rsidRPr="00EF4BC9">
        <w:rPr>
          <w:rFonts w:asciiTheme="minorHAnsi" w:hAnsiTheme="minorHAnsi" w:cstheme="minorHAnsi"/>
        </w:rPr>
        <w:t xml:space="preserve">Responsible </w:t>
      </w:r>
      <w:r w:rsidR="009F2EB1" w:rsidRPr="00EF4BC9">
        <w:rPr>
          <w:rFonts w:asciiTheme="minorHAnsi" w:hAnsiTheme="minorHAnsi" w:cstheme="minorHAnsi"/>
        </w:rPr>
        <w:t xml:space="preserve">Proposer(s) </w:t>
      </w:r>
      <w:r w:rsidR="00900A76" w:rsidRPr="00EF4BC9">
        <w:rPr>
          <w:rFonts w:asciiTheme="minorHAnsi" w:hAnsiTheme="minorHAnsi" w:cstheme="minorHAnsi"/>
        </w:rPr>
        <w:t>based upon the scoring methodology and process described in Section</w:t>
      </w:r>
      <w:r w:rsidR="00074055" w:rsidRPr="00EF4BC9">
        <w:rPr>
          <w:rFonts w:asciiTheme="minorHAnsi" w:hAnsiTheme="minorHAnsi" w:cstheme="minorHAnsi"/>
        </w:rPr>
        <w:t xml:space="preserve"> </w:t>
      </w:r>
      <w:r w:rsidR="003463B8" w:rsidRPr="00EF4BC9">
        <w:rPr>
          <w:rFonts w:asciiTheme="minorHAnsi" w:hAnsiTheme="minorHAnsi" w:cstheme="minorHAnsi"/>
        </w:rPr>
        <w:t>4</w:t>
      </w:r>
      <w:r w:rsidR="00914037" w:rsidRPr="00EF4BC9">
        <w:rPr>
          <w:rFonts w:asciiTheme="minorHAnsi" w:hAnsiTheme="minorHAnsi" w:cstheme="minorHAnsi"/>
        </w:rPr>
        <w:t xml:space="preserve">. </w:t>
      </w:r>
      <w:r w:rsidR="009F2EB1" w:rsidRPr="00EF4BC9">
        <w:rPr>
          <w:rFonts w:asciiTheme="minorHAnsi" w:hAnsiTheme="minorHAnsi" w:cstheme="minorHAnsi"/>
        </w:rPr>
        <w:t xml:space="preserve"> </w:t>
      </w:r>
      <w:r w:rsidR="00914037" w:rsidRPr="00EF4BC9">
        <w:rPr>
          <w:rFonts w:asciiTheme="minorHAnsi" w:hAnsiTheme="minorHAnsi" w:cstheme="minorHAnsi"/>
        </w:rPr>
        <w:t>Agency</w:t>
      </w:r>
      <w:r w:rsidR="009F2EB1" w:rsidRPr="00EF4BC9">
        <w:rPr>
          <w:rFonts w:asciiTheme="minorHAnsi" w:hAnsiTheme="minorHAnsi" w:cstheme="minorHAnsi"/>
        </w:rPr>
        <w:t xml:space="preserve"> </w:t>
      </w:r>
      <w:r w:rsidR="00B66006" w:rsidRPr="00EF4BC9">
        <w:rPr>
          <w:rFonts w:asciiTheme="minorHAnsi" w:hAnsiTheme="minorHAnsi" w:cstheme="minorHAnsi"/>
        </w:rPr>
        <w:t xml:space="preserve">may award less than the full </w:t>
      </w:r>
      <w:r w:rsidR="004E4212" w:rsidRPr="00EF4BC9">
        <w:rPr>
          <w:rFonts w:asciiTheme="minorHAnsi" w:hAnsiTheme="minorHAnsi" w:cstheme="minorHAnsi"/>
        </w:rPr>
        <w:t xml:space="preserve">Scope </w:t>
      </w:r>
      <w:r w:rsidR="00B66006" w:rsidRPr="00EF4BC9">
        <w:rPr>
          <w:rFonts w:asciiTheme="minorHAnsi" w:hAnsiTheme="minorHAnsi" w:cstheme="minorHAnsi"/>
        </w:rPr>
        <w:t>defined</w:t>
      </w:r>
      <w:r w:rsidR="00F158B2" w:rsidRPr="00EF4BC9">
        <w:rPr>
          <w:rFonts w:asciiTheme="minorHAnsi" w:hAnsiTheme="minorHAnsi" w:cstheme="minorHAnsi"/>
        </w:rPr>
        <w:t xml:space="preserve"> in this RFP</w:t>
      </w:r>
      <w:r w:rsidR="00914037" w:rsidRPr="00EF4BC9">
        <w:rPr>
          <w:rFonts w:asciiTheme="minorHAnsi" w:hAnsiTheme="minorHAnsi" w:cstheme="minorHAnsi"/>
        </w:rPr>
        <w:t>.</w:t>
      </w:r>
      <w:r w:rsidR="00F2766F" w:rsidRPr="00EF4BC9">
        <w:rPr>
          <w:rFonts w:asciiTheme="minorHAnsi" w:hAnsiTheme="minorHAnsi" w:cstheme="minorHAnsi"/>
        </w:rPr>
        <w:t xml:space="preserve"> </w:t>
      </w:r>
      <w:r w:rsidR="00322A3D" w:rsidRPr="00EF4BC9">
        <w:rPr>
          <w:rFonts w:asciiTheme="minorHAnsi" w:hAnsiTheme="minorHAnsi" w:cstheme="minorHAnsi"/>
        </w:rPr>
        <w:t xml:space="preserve"> </w:t>
      </w:r>
    </w:p>
    <w:p w14:paraId="38BD5F2A" w14:textId="77777777" w:rsidR="00914037" w:rsidRPr="00EF4BC9" w:rsidRDefault="00914037" w:rsidP="00624C31">
      <w:pPr>
        <w:pStyle w:val="111-HEADER"/>
        <w:numPr>
          <w:ilvl w:val="2"/>
          <w:numId w:val="4"/>
        </w:numPr>
        <w:rPr>
          <w:rFonts w:asciiTheme="minorHAnsi" w:hAnsiTheme="minorHAnsi" w:cstheme="minorHAnsi"/>
        </w:rPr>
      </w:pPr>
      <w:r w:rsidRPr="00EF4BC9">
        <w:rPr>
          <w:rFonts w:asciiTheme="minorHAnsi" w:hAnsiTheme="minorHAnsi" w:cstheme="minorHAnsi"/>
        </w:rPr>
        <w:t>Intent to Award Notice</w:t>
      </w:r>
    </w:p>
    <w:p w14:paraId="53F8A1F4" w14:textId="77777777" w:rsidR="00AB0C17" w:rsidRPr="00EF4BC9" w:rsidRDefault="00294AFE"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Agency will notify all Proposers</w:t>
      </w:r>
      <w:r w:rsidR="00494D6C" w:rsidRPr="00EF4BC9">
        <w:rPr>
          <w:rFonts w:asciiTheme="minorHAnsi" w:hAnsiTheme="minorHAnsi" w:cstheme="minorHAnsi"/>
        </w:rPr>
        <w:t xml:space="preserve"> in </w:t>
      </w:r>
      <w:r w:rsidR="0066494C" w:rsidRPr="00EF4BC9">
        <w:rPr>
          <w:rFonts w:asciiTheme="minorHAnsi" w:hAnsiTheme="minorHAnsi" w:cstheme="minorHAnsi"/>
        </w:rPr>
        <w:t xml:space="preserve">Writing </w:t>
      </w:r>
      <w:r w:rsidR="00914037" w:rsidRPr="00EF4BC9">
        <w:rPr>
          <w:rFonts w:asciiTheme="minorHAnsi" w:hAnsiTheme="minorHAnsi" w:cstheme="minorHAnsi"/>
        </w:rPr>
        <w:t xml:space="preserve">that Agency intends to award a </w:t>
      </w:r>
      <w:r w:rsidR="00E1454D" w:rsidRPr="00EF4BC9">
        <w:rPr>
          <w:rFonts w:asciiTheme="minorHAnsi" w:hAnsiTheme="minorHAnsi" w:cstheme="minorHAnsi"/>
        </w:rPr>
        <w:t xml:space="preserve">Contract </w:t>
      </w:r>
      <w:r w:rsidR="00914037" w:rsidRPr="00EF4BC9">
        <w:rPr>
          <w:rFonts w:asciiTheme="minorHAnsi" w:hAnsiTheme="minorHAnsi" w:cstheme="minorHAnsi"/>
        </w:rPr>
        <w:t>to the selected Proposer</w:t>
      </w:r>
      <w:r w:rsidR="009F16A4" w:rsidRPr="00EF4BC9">
        <w:rPr>
          <w:rFonts w:asciiTheme="minorHAnsi" w:hAnsiTheme="minorHAnsi" w:cstheme="minorHAnsi"/>
        </w:rPr>
        <w:t>(s)</w:t>
      </w:r>
      <w:r w:rsidR="00914037" w:rsidRPr="00EF4BC9">
        <w:rPr>
          <w:rFonts w:asciiTheme="minorHAnsi" w:hAnsiTheme="minorHAnsi" w:cstheme="minorHAnsi"/>
        </w:rPr>
        <w:t xml:space="preserve"> subject to successful negotiation of any negotiable</w:t>
      </w:r>
      <w:r w:rsidR="00C4742B" w:rsidRPr="00EF4BC9">
        <w:rPr>
          <w:rFonts w:asciiTheme="minorHAnsi" w:hAnsiTheme="minorHAnsi" w:cstheme="minorHAnsi"/>
        </w:rPr>
        <w:t xml:space="preserve"> Contract</w:t>
      </w:r>
      <w:r w:rsidR="00914037" w:rsidRPr="00EF4BC9">
        <w:rPr>
          <w:rFonts w:asciiTheme="minorHAnsi" w:hAnsiTheme="minorHAnsi" w:cstheme="minorHAnsi"/>
        </w:rPr>
        <w:t xml:space="preserve"> provisions.</w:t>
      </w:r>
    </w:p>
    <w:p w14:paraId="0469E35D" w14:textId="77777777" w:rsidR="009C2824" w:rsidRPr="00EF4BC9" w:rsidRDefault="006B4302" w:rsidP="0044113E">
      <w:pPr>
        <w:pStyle w:val="11-HEADER"/>
        <w:numPr>
          <w:ilvl w:val="1"/>
          <w:numId w:val="1"/>
        </w:numPr>
        <w:rPr>
          <w:rFonts w:asciiTheme="minorHAnsi" w:hAnsiTheme="minorHAnsi" w:cstheme="minorHAnsi"/>
        </w:rPr>
      </w:pPr>
      <w:bookmarkStart w:id="49" w:name="_Toc408483019"/>
      <w:bookmarkStart w:id="50" w:name="_Toc124338058"/>
      <w:r w:rsidRPr="00EF4BC9">
        <w:rPr>
          <w:rFonts w:asciiTheme="minorHAnsi" w:hAnsiTheme="minorHAnsi" w:cstheme="minorHAnsi"/>
        </w:rPr>
        <w:t>INTENT TO AWARD PROTEST</w:t>
      </w:r>
      <w:bookmarkEnd w:id="49"/>
      <w:bookmarkEnd w:id="50"/>
    </w:p>
    <w:p w14:paraId="6D441277" w14:textId="77777777" w:rsidR="00914037" w:rsidRPr="00EF4BC9" w:rsidRDefault="00914037" w:rsidP="0044113E">
      <w:pPr>
        <w:pStyle w:val="111-HEADER"/>
        <w:numPr>
          <w:ilvl w:val="2"/>
          <w:numId w:val="4"/>
        </w:numPr>
        <w:rPr>
          <w:rFonts w:asciiTheme="minorHAnsi" w:hAnsiTheme="minorHAnsi" w:cstheme="minorHAnsi"/>
        </w:rPr>
      </w:pPr>
      <w:r w:rsidRPr="00EF4BC9">
        <w:rPr>
          <w:rFonts w:asciiTheme="minorHAnsi" w:hAnsiTheme="minorHAnsi" w:cstheme="minorHAnsi"/>
        </w:rPr>
        <w:t>Protest Submission</w:t>
      </w:r>
    </w:p>
    <w:p w14:paraId="67855B76" w14:textId="023F02DD" w:rsidR="00032978" w:rsidRPr="00EF4BC9" w:rsidRDefault="00032978"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 xml:space="preserve">An </w:t>
      </w:r>
      <w:r w:rsidR="00D62B18" w:rsidRPr="00EF4BC9">
        <w:rPr>
          <w:rFonts w:asciiTheme="minorHAnsi" w:hAnsiTheme="minorHAnsi" w:cstheme="minorHAnsi"/>
        </w:rPr>
        <w:t xml:space="preserve">Affected </w:t>
      </w:r>
      <w:r w:rsidR="00454FB0" w:rsidRPr="00EF4BC9">
        <w:rPr>
          <w:rFonts w:asciiTheme="minorHAnsi" w:hAnsiTheme="minorHAnsi" w:cstheme="minorHAnsi"/>
        </w:rPr>
        <w:t>Proposer</w:t>
      </w:r>
      <w:r w:rsidRPr="00EF4BC9">
        <w:rPr>
          <w:rFonts w:asciiTheme="minorHAnsi" w:hAnsiTheme="minorHAnsi" w:cstheme="minorHAnsi"/>
        </w:rPr>
        <w:t xml:space="preserve"> shall have </w:t>
      </w:r>
      <w:r w:rsidR="00BE6923">
        <w:rPr>
          <w:rFonts w:asciiTheme="minorHAnsi" w:hAnsiTheme="minorHAnsi" w:cstheme="minorHAnsi"/>
        </w:rPr>
        <w:t>1</w:t>
      </w:r>
      <w:r w:rsidR="00293452" w:rsidRPr="00EF4BC9">
        <w:rPr>
          <w:rFonts w:asciiTheme="minorHAnsi" w:hAnsiTheme="minorHAnsi" w:cstheme="minorHAnsi"/>
        </w:rPr>
        <w:t>0</w:t>
      </w:r>
      <w:r w:rsidR="006D7FAC" w:rsidRPr="00EF4BC9">
        <w:rPr>
          <w:rFonts w:asciiTheme="minorHAnsi" w:hAnsiTheme="minorHAnsi" w:cstheme="minorHAnsi"/>
        </w:rPr>
        <w:t xml:space="preserve"> </w:t>
      </w:r>
      <w:r w:rsidRPr="00EF4BC9">
        <w:rPr>
          <w:rFonts w:asciiTheme="minorHAnsi" w:hAnsiTheme="minorHAnsi" w:cstheme="minorHAnsi"/>
        </w:rPr>
        <w:t xml:space="preserve">calendar days from the date of the </w:t>
      </w:r>
      <w:r w:rsidR="003007C8" w:rsidRPr="00EF4BC9">
        <w:rPr>
          <w:rFonts w:asciiTheme="minorHAnsi" w:hAnsiTheme="minorHAnsi" w:cstheme="minorHAnsi"/>
        </w:rPr>
        <w:t>I</w:t>
      </w:r>
      <w:r w:rsidRPr="00EF4BC9">
        <w:rPr>
          <w:rFonts w:asciiTheme="minorHAnsi" w:hAnsiTheme="minorHAnsi" w:cstheme="minorHAnsi"/>
        </w:rPr>
        <w:t xml:space="preserve">ntent to </w:t>
      </w:r>
      <w:r w:rsidR="003007C8" w:rsidRPr="00EF4BC9">
        <w:rPr>
          <w:rFonts w:asciiTheme="minorHAnsi" w:hAnsiTheme="minorHAnsi" w:cstheme="minorHAnsi"/>
        </w:rPr>
        <w:t>A</w:t>
      </w:r>
      <w:r w:rsidRPr="00EF4BC9">
        <w:rPr>
          <w:rFonts w:asciiTheme="minorHAnsi" w:hAnsiTheme="minorHAnsi" w:cstheme="minorHAnsi"/>
        </w:rPr>
        <w:t xml:space="preserve">ward notice to file a </w:t>
      </w:r>
      <w:r w:rsidR="0066494C" w:rsidRPr="00EF4BC9">
        <w:rPr>
          <w:rFonts w:asciiTheme="minorHAnsi" w:hAnsiTheme="minorHAnsi" w:cstheme="minorHAnsi"/>
        </w:rPr>
        <w:t xml:space="preserve">Written </w:t>
      </w:r>
      <w:r w:rsidR="004717BC" w:rsidRPr="00EF4BC9">
        <w:rPr>
          <w:rFonts w:asciiTheme="minorHAnsi" w:hAnsiTheme="minorHAnsi" w:cstheme="minorHAnsi"/>
        </w:rPr>
        <w:t>protest.</w:t>
      </w:r>
    </w:p>
    <w:p w14:paraId="02129E01" w14:textId="77777777" w:rsidR="00032978" w:rsidRPr="00EF4BC9" w:rsidRDefault="00032978"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 xml:space="preserve">A Proposer is </w:t>
      </w:r>
      <w:r w:rsidR="00D62B18" w:rsidRPr="00EF4BC9">
        <w:rPr>
          <w:rFonts w:asciiTheme="minorHAnsi" w:hAnsiTheme="minorHAnsi" w:cstheme="minorHAnsi"/>
        </w:rPr>
        <w:t xml:space="preserve">an Affected </w:t>
      </w:r>
      <w:r w:rsidR="00454FB0" w:rsidRPr="00EF4BC9">
        <w:rPr>
          <w:rFonts w:asciiTheme="minorHAnsi" w:hAnsiTheme="minorHAnsi" w:cstheme="minorHAnsi"/>
        </w:rPr>
        <w:t>Proposer</w:t>
      </w:r>
      <w:r w:rsidR="00D62B18" w:rsidRPr="00EF4BC9">
        <w:rPr>
          <w:rFonts w:asciiTheme="minorHAnsi" w:hAnsiTheme="minorHAnsi" w:cstheme="minorHAnsi"/>
        </w:rPr>
        <w:t xml:space="preserve"> </w:t>
      </w:r>
      <w:r w:rsidRPr="00EF4BC9">
        <w:rPr>
          <w:rFonts w:asciiTheme="minorHAnsi" w:hAnsiTheme="minorHAnsi" w:cstheme="minorHAnsi"/>
        </w:rPr>
        <w:t xml:space="preserve">only if the Proposer would be eligible for </w:t>
      </w:r>
      <w:r w:rsidR="00E1454D" w:rsidRPr="00EF4BC9">
        <w:rPr>
          <w:rFonts w:asciiTheme="minorHAnsi" w:hAnsiTheme="minorHAnsi" w:cstheme="minorHAnsi"/>
        </w:rPr>
        <w:t>Contract</w:t>
      </w:r>
      <w:r w:rsidRPr="00EF4BC9">
        <w:rPr>
          <w:rFonts w:asciiTheme="minorHAnsi" w:hAnsiTheme="minorHAnsi" w:cstheme="minorHAnsi"/>
        </w:rPr>
        <w:t xml:space="preserve"> award in the event the protest was successful and is protesting for one or more of the following reasons as specified in ORS </w:t>
      </w:r>
      <w:r w:rsidR="0032683B" w:rsidRPr="00EF4BC9">
        <w:rPr>
          <w:rFonts w:asciiTheme="minorHAnsi" w:hAnsiTheme="minorHAnsi" w:cstheme="minorHAnsi"/>
        </w:rPr>
        <w:t>279</w:t>
      </w:r>
      <w:r w:rsidRPr="00EF4BC9">
        <w:rPr>
          <w:rFonts w:asciiTheme="minorHAnsi" w:hAnsiTheme="minorHAnsi" w:cstheme="minorHAnsi"/>
        </w:rPr>
        <w:t>B.410:</w:t>
      </w:r>
    </w:p>
    <w:p w14:paraId="1F444191" w14:textId="77777777" w:rsidR="00032978" w:rsidRPr="00EF4BC9" w:rsidRDefault="00032978" w:rsidP="00C378E7">
      <w:pPr>
        <w:pStyle w:val="11-textbullet"/>
        <w:jc w:val="both"/>
        <w:rPr>
          <w:rFonts w:asciiTheme="minorHAnsi" w:hAnsiTheme="minorHAnsi" w:cstheme="minorHAnsi"/>
        </w:rPr>
      </w:pPr>
      <w:r w:rsidRPr="00EF4BC9">
        <w:rPr>
          <w:rFonts w:asciiTheme="minorHAnsi" w:hAnsiTheme="minorHAnsi" w:cstheme="minorHAnsi"/>
        </w:rPr>
        <w:t>All higher ranked Proposals are non</w:t>
      </w:r>
      <w:r w:rsidR="004E4212" w:rsidRPr="00EF4BC9">
        <w:rPr>
          <w:rFonts w:asciiTheme="minorHAnsi" w:hAnsiTheme="minorHAnsi" w:cstheme="minorHAnsi"/>
        </w:rPr>
        <w:t>-Responsive</w:t>
      </w:r>
      <w:r w:rsidRPr="00EF4BC9">
        <w:rPr>
          <w:rFonts w:asciiTheme="minorHAnsi" w:hAnsiTheme="minorHAnsi" w:cstheme="minorHAnsi"/>
        </w:rPr>
        <w:t>.</w:t>
      </w:r>
    </w:p>
    <w:p w14:paraId="189409CF" w14:textId="77777777" w:rsidR="00032978" w:rsidRPr="00EF4BC9" w:rsidRDefault="00032978" w:rsidP="00C378E7">
      <w:pPr>
        <w:pStyle w:val="11-textbullet"/>
        <w:jc w:val="both"/>
        <w:rPr>
          <w:rFonts w:asciiTheme="minorHAnsi" w:hAnsiTheme="minorHAnsi" w:cstheme="minorHAnsi"/>
        </w:rPr>
      </w:pPr>
      <w:r w:rsidRPr="00EF4BC9">
        <w:rPr>
          <w:rFonts w:asciiTheme="minorHAnsi" w:hAnsiTheme="minorHAnsi" w:cstheme="minorHAnsi"/>
        </w:rPr>
        <w:t>Agency has failed to conduct an evaluation of Proposal</w:t>
      </w:r>
      <w:r w:rsidR="008872EE" w:rsidRPr="00EF4BC9">
        <w:rPr>
          <w:rFonts w:asciiTheme="minorHAnsi" w:hAnsiTheme="minorHAnsi" w:cstheme="minorHAnsi"/>
        </w:rPr>
        <w:t>s</w:t>
      </w:r>
      <w:r w:rsidRPr="00EF4BC9">
        <w:rPr>
          <w:rFonts w:asciiTheme="minorHAnsi" w:hAnsiTheme="minorHAnsi" w:cstheme="minorHAnsi"/>
        </w:rPr>
        <w:t xml:space="preserve"> in accordance with the criteria or process described in the RFP.</w:t>
      </w:r>
    </w:p>
    <w:p w14:paraId="0249022D" w14:textId="77777777" w:rsidR="00032978" w:rsidRPr="00EF4BC9" w:rsidRDefault="00032978" w:rsidP="00C378E7">
      <w:pPr>
        <w:pStyle w:val="11-textbullet"/>
        <w:jc w:val="both"/>
        <w:rPr>
          <w:rFonts w:asciiTheme="minorHAnsi" w:hAnsiTheme="minorHAnsi" w:cstheme="minorHAnsi"/>
        </w:rPr>
      </w:pPr>
      <w:r w:rsidRPr="00EF4BC9">
        <w:rPr>
          <w:rFonts w:asciiTheme="minorHAnsi" w:hAnsiTheme="minorHAnsi" w:cstheme="minorHAnsi"/>
        </w:rPr>
        <w:t>Agency abused its discretion in rejecting the protestor’s Proposal as non</w:t>
      </w:r>
      <w:r w:rsidR="004E4212" w:rsidRPr="00EF4BC9">
        <w:rPr>
          <w:rFonts w:asciiTheme="minorHAnsi" w:hAnsiTheme="minorHAnsi" w:cstheme="minorHAnsi"/>
        </w:rPr>
        <w:t>-Responsive</w:t>
      </w:r>
      <w:r w:rsidR="008872EE" w:rsidRPr="00EF4BC9">
        <w:rPr>
          <w:rFonts w:asciiTheme="minorHAnsi" w:hAnsiTheme="minorHAnsi" w:cstheme="minorHAnsi"/>
        </w:rPr>
        <w:t>.</w:t>
      </w:r>
    </w:p>
    <w:p w14:paraId="45E51FC3" w14:textId="77777777" w:rsidR="00032978" w:rsidRPr="00EF4BC9" w:rsidRDefault="00032978" w:rsidP="00C378E7">
      <w:pPr>
        <w:pStyle w:val="11-textbullet"/>
        <w:jc w:val="both"/>
        <w:rPr>
          <w:rFonts w:asciiTheme="minorHAnsi" w:hAnsiTheme="minorHAnsi" w:cstheme="minorHAnsi"/>
        </w:rPr>
      </w:pPr>
      <w:r w:rsidRPr="00EF4BC9">
        <w:rPr>
          <w:rFonts w:asciiTheme="minorHAnsi" w:hAnsiTheme="minorHAnsi" w:cstheme="minorHAnsi"/>
        </w:rPr>
        <w:t xml:space="preserve">Agency’s evaluation of Proposal or determination of award otherwise violates ORS Chapter </w:t>
      </w:r>
      <w:r w:rsidR="0032683B" w:rsidRPr="00EF4BC9">
        <w:rPr>
          <w:rFonts w:asciiTheme="minorHAnsi" w:hAnsiTheme="minorHAnsi" w:cstheme="minorHAnsi"/>
        </w:rPr>
        <w:t>279</w:t>
      </w:r>
      <w:r w:rsidRPr="00EF4BC9">
        <w:rPr>
          <w:rFonts w:asciiTheme="minorHAnsi" w:hAnsiTheme="minorHAnsi" w:cstheme="minorHAnsi"/>
        </w:rPr>
        <w:t xml:space="preserve">B or ORS </w:t>
      </w:r>
      <w:r w:rsidR="00F31136" w:rsidRPr="00EF4BC9">
        <w:rPr>
          <w:rFonts w:asciiTheme="minorHAnsi" w:hAnsiTheme="minorHAnsi" w:cstheme="minorHAnsi"/>
        </w:rPr>
        <w:t>C</w:t>
      </w:r>
      <w:r w:rsidRPr="00EF4BC9">
        <w:rPr>
          <w:rFonts w:asciiTheme="minorHAnsi" w:hAnsiTheme="minorHAnsi" w:cstheme="minorHAnsi"/>
        </w:rPr>
        <w:t>hapter 279A.</w:t>
      </w:r>
    </w:p>
    <w:p w14:paraId="02004427" w14:textId="77777777" w:rsidR="00032978" w:rsidRPr="00EF4BC9" w:rsidRDefault="00032978"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 xml:space="preserve">If Agency receives only one </w:t>
      </w:r>
      <w:r w:rsidR="001A7179" w:rsidRPr="00EF4BC9">
        <w:rPr>
          <w:rFonts w:asciiTheme="minorHAnsi" w:hAnsiTheme="minorHAnsi" w:cstheme="minorHAnsi"/>
        </w:rPr>
        <w:t>Proposal</w:t>
      </w:r>
      <w:r w:rsidRPr="00EF4BC9">
        <w:rPr>
          <w:rFonts w:asciiTheme="minorHAnsi" w:hAnsiTheme="minorHAnsi" w:cstheme="minorHAnsi"/>
        </w:rPr>
        <w:t>, Agency may dispense with the</w:t>
      </w:r>
      <w:r w:rsidR="00994A65" w:rsidRPr="00EF4BC9">
        <w:rPr>
          <w:rFonts w:asciiTheme="minorHAnsi" w:hAnsiTheme="minorHAnsi" w:cstheme="minorHAnsi"/>
        </w:rPr>
        <w:t xml:space="preserve"> evaluation process and</w:t>
      </w:r>
      <w:r w:rsidR="003007C8" w:rsidRPr="00EF4BC9">
        <w:rPr>
          <w:rFonts w:asciiTheme="minorHAnsi" w:hAnsiTheme="minorHAnsi" w:cstheme="minorHAnsi"/>
        </w:rPr>
        <w:t xml:space="preserve"> I</w:t>
      </w:r>
      <w:r w:rsidRPr="00EF4BC9">
        <w:rPr>
          <w:rFonts w:asciiTheme="minorHAnsi" w:hAnsiTheme="minorHAnsi" w:cstheme="minorHAnsi"/>
        </w:rPr>
        <w:t xml:space="preserve">ntent to </w:t>
      </w:r>
      <w:r w:rsidR="003007C8" w:rsidRPr="00EF4BC9">
        <w:rPr>
          <w:rFonts w:asciiTheme="minorHAnsi" w:hAnsiTheme="minorHAnsi" w:cstheme="minorHAnsi"/>
        </w:rPr>
        <w:t>A</w:t>
      </w:r>
      <w:r w:rsidRPr="00EF4BC9">
        <w:rPr>
          <w:rFonts w:asciiTheme="minorHAnsi" w:hAnsiTheme="minorHAnsi" w:cstheme="minorHAnsi"/>
        </w:rPr>
        <w:t xml:space="preserve">ward protest period and proceed with </w:t>
      </w:r>
      <w:r w:rsidR="00E1454D" w:rsidRPr="00EF4BC9">
        <w:rPr>
          <w:rFonts w:asciiTheme="minorHAnsi" w:hAnsiTheme="minorHAnsi" w:cstheme="minorHAnsi"/>
        </w:rPr>
        <w:t>Contract</w:t>
      </w:r>
      <w:r w:rsidRPr="00EF4BC9">
        <w:rPr>
          <w:rFonts w:asciiTheme="minorHAnsi" w:hAnsiTheme="minorHAnsi" w:cstheme="minorHAnsi"/>
        </w:rPr>
        <w:t xml:space="preserve"> </w:t>
      </w:r>
      <w:r w:rsidR="006677A4" w:rsidRPr="00EF4BC9">
        <w:rPr>
          <w:rFonts w:asciiTheme="minorHAnsi" w:hAnsiTheme="minorHAnsi" w:cstheme="minorHAnsi"/>
        </w:rPr>
        <w:t>n</w:t>
      </w:r>
      <w:r w:rsidR="00897C31" w:rsidRPr="00EF4BC9">
        <w:rPr>
          <w:rFonts w:asciiTheme="minorHAnsi" w:hAnsiTheme="minorHAnsi" w:cstheme="minorHAnsi"/>
        </w:rPr>
        <w:t xml:space="preserve">egotiations </w:t>
      </w:r>
      <w:r w:rsidRPr="00EF4BC9">
        <w:rPr>
          <w:rFonts w:asciiTheme="minorHAnsi" w:hAnsiTheme="minorHAnsi" w:cstheme="minorHAnsi"/>
        </w:rPr>
        <w:t>and award.</w:t>
      </w:r>
    </w:p>
    <w:p w14:paraId="5F433B25" w14:textId="77777777" w:rsidR="00032978" w:rsidRPr="00EF4BC9" w:rsidRDefault="00032978" w:rsidP="00C378E7">
      <w:pPr>
        <w:pStyle w:val="1111-Header"/>
        <w:numPr>
          <w:ilvl w:val="3"/>
          <w:numId w:val="1"/>
        </w:numPr>
        <w:ind w:right="0"/>
        <w:rPr>
          <w:rFonts w:asciiTheme="minorHAnsi" w:hAnsiTheme="minorHAnsi" w:cstheme="minorHAnsi"/>
        </w:rPr>
      </w:pPr>
      <w:r w:rsidRPr="00EF4BC9">
        <w:rPr>
          <w:rFonts w:asciiTheme="minorHAnsi" w:hAnsiTheme="minorHAnsi" w:cstheme="minorHAnsi"/>
        </w:rPr>
        <w:lastRenderedPageBreak/>
        <w:t>Protests must:</w:t>
      </w:r>
    </w:p>
    <w:p w14:paraId="3140F660" w14:textId="77777777" w:rsidR="00032978" w:rsidRPr="00EF4BC9" w:rsidRDefault="00885DBC" w:rsidP="00C378E7">
      <w:pPr>
        <w:pStyle w:val="1111-textbullet"/>
        <w:rPr>
          <w:rFonts w:asciiTheme="minorHAnsi" w:hAnsiTheme="minorHAnsi" w:cstheme="minorHAnsi"/>
        </w:rPr>
      </w:pPr>
      <w:r w:rsidRPr="00EF4BC9">
        <w:rPr>
          <w:rFonts w:asciiTheme="minorHAnsi" w:hAnsiTheme="minorHAnsi" w:cstheme="minorHAnsi"/>
        </w:rPr>
        <w:t xml:space="preserve">Be </w:t>
      </w:r>
      <w:r w:rsidR="003A3ED4" w:rsidRPr="00EF4BC9">
        <w:rPr>
          <w:rFonts w:asciiTheme="minorHAnsi" w:hAnsiTheme="minorHAnsi" w:cstheme="minorHAnsi"/>
        </w:rPr>
        <w:t xml:space="preserve">delivered </w:t>
      </w:r>
      <w:r w:rsidRPr="00EF4BC9">
        <w:rPr>
          <w:rFonts w:asciiTheme="minorHAnsi" w:hAnsiTheme="minorHAnsi" w:cstheme="minorHAnsi"/>
        </w:rPr>
        <w:t>to the SPC</w:t>
      </w:r>
      <w:r w:rsidR="003A3ED4" w:rsidRPr="00EF4BC9">
        <w:rPr>
          <w:rFonts w:asciiTheme="minorHAnsi" w:hAnsiTheme="minorHAnsi" w:cstheme="minorHAnsi"/>
        </w:rPr>
        <w:t xml:space="preserve"> </w:t>
      </w:r>
      <w:r w:rsidR="00911A8D" w:rsidRPr="00EF4BC9">
        <w:rPr>
          <w:rFonts w:asciiTheme="minorHAnsi" w:hAnsiTheme="minorHAnsi" w:cstheme="minorHAnsi"/>
        </w:rPr>
        <w:t xml:space="preserve">via email, </w:t>
      </w:r>
    </w:p>
    <w:p w14:paraId="24389BFD" w14:textId="77777777" w:rsidR="00032978" w:rsidRPr="00EF4BC9" w:rsidRDefault="00885DBC" w:rsidP="00C378E7">
      <w:pPr>
        <w:pStyle w:val="1111-textbullet"/>
        <w:rPr>
          <w:rFonts w:asciiTheme="minorHAnsi" w:hAnsiTheme="minorHAnsi" w:cstheme="minorHAnsi"/>
        </w:rPr>
      </w:pPr>
      <w:r w:rsidRPr="00EF4BC9">
        <w:rPr>
          <w:rFonts w:asciiTheme="minorHAnsi" w:hAnsiTheme="minorHAnsi" w:cstheme="minorHAnsi"/>
        </w:rPr>
        <w:t>Reference the RFP number</w:t>
      </w:r>
    </w:p>
    <w:p w14:paraId="2AC50DF5" w14:textId="77777777" w:rsidR="00885DBC" w:rsidRPr="00EF4BC9" w:rsidRDefault="00032978" w:rsidP="00C378E7">
      <w:pPr>
        <w:pStyle w:val="1111-textbullet"/>
        <w:rPr>
          <w:rFonts w:asciiTheme="minorHAnsi" w:hAnsiTheme="minorHAnsi" w:cstheme="minorHAnsi"/>
        </w:rPr>
      </w:pPr>
      <w:r w:rsidRPr="00EF4BC9">
        <w:rPr>
          <w:rFonts w:asciiTheme="minorHAnsi" w:hAnsiTheme="minorHAnsi" w:cstheme="minorHAnsi"/>
        </w:rPr>
        <w:t xml:space="preserve">Identify Proposer’s name and </w:t>
      </w:r>
      <w:r w:rsidR="00885DBC" w:rsidRPr="00EF4BC9">
        <w:rPr>
          <w:rFonts w:asciiTheme="minorHAnsi" w:hAnsiTheme="minorHAnsi" w:cstheme="minorHAnsi"/>
        </w:rPr>
        <w:t>contact information</w:t>
      </w:r>
    </w:p>
    <w:p w14:paraId="64B529B2" w14:textId="77777777" w:rsidR="00032978" w:rsidRPr="00EF4BC9" w:rsidRDefault="00885DBC" w:rsidP="00C378E7">
      <w:pPr>
        <w:pStyle w:val="1111-textbullet"/>
        <w:rPr>
          <w:rFonts w:asciiTheme="minorHAnsi" w:hAnsiTheme="minorHAnsi" w:cstheme="minorHAnsi"/>
        </w:rPr>
      </w:pPr>
      <w:r w:rsidRPr="00EF4BC9">
        <w:rPr>
          <w:rFonts w:asciiTheme="minorHAnsi" w:hAnsiTheme="minorHAnsi" w:cstheme="minorHAnsi"/>
        </w:rPr>
        <w:t xml:space="preserve">Be </w:t>
      </w:r>
      <w:r w:rsidR="003A3ED4" w:rsidRPr="00EF4BC9">
        <w:rPr>
          <w:rFonts w:asciiTheme="minorHAnsi" w:hAnsiTheme="minorHAnsi" w:cstheme="minorHAnsi"/>
        </w:rPr>
        <w:t xml:space="preserve">signed </w:t>
      </w:r>
      <w:r w:rsidR="00032978" w:rsidRPr="00EF4BC9">
        <w:rPr>
          <w:rFonts w:asciiTheme="minorHAnsi" w:hAnsiTheme="minorHAnsi" w:cstheme="minorHAnsi"/>
        </w:rPr>
        <w:t>by an</w:t>
      </w:r>
      <w:r w:rsidRPr="00EF4BC9">
        <w:rPr>
          <w:rFonts w:asciiTheme="minorHAnsi" w:hAnsiTheme="minorHAnsi" w:cstheme="minorHAnsi"/>
        </w:rPr>
        <w:t xml:space="preserve"> authorized representative</w:t>
      </w:r>
    </w:p>
    <w:p w14:paraId="150D8CA0" w14:textId="77777777" w:rsidR="004738C0" w:rsidRPr="00EF4BC9" w:rsidRDefault="004738C0" w:rsidP="00C378E7">
      <w:pPr>
        <w:pStyle w:val="1111-textbullet"/>
        <w:rPr>
          <w:rFonts w:asciiTheme="minorHAnsi" w:hAnsiTheme="minorHAnsi" w:cstheme="minorHAnsi"/>
        </w:rPr>
      </w:pPr>
      <w:r w:rsidRPr="00EF4BC9">
        <w:rPr>
          <w:rFonts w:asciiTheme="minorHAnsi" w:hAnsiTheme="minorHAnsi" w:cstheme="minorHAnsi"/>
        </w:rPr>
        <w:t>Spec</w:t>
      </w:r>
      <w:r w:rsidR="00885DBC" w:rsidRPr="00EF4BC9">
        <w:rPr>
          <w:rFonts w:asciiTheme="minorHAnsi" w:hAnsiTheme="minorHAnsi" w:cstheme="minorHAnsi"/>
        </w:rPr>
        <w:t>ify the grounds for the protest</w:t>
      </w:r>
    </w:p>
    <w:p w14:paraId="43D88C60" w14:textId="68488B21" w:rsidR="00032978" w:rsidRPr="00EF4BC9" w:rsidRDefault="00032978" w:rsidP="00C378E7">
      <w:pPr>
        <w:pStyle w:val="1111-textbullet"/>
        <w:rPr>
          <w:rFonts w:asciiTheme="minorHAnsi" w:hAnsiTheme="minorHAnsi" w:cstheme="minorHAnsi"/>
        </w:rPr>
      </w:pPr>
      <w:r w:rsidRPr="00EF4BC9">
        <w:rPr>
          <w:rFonts w:asciiTheme="minorHAnsi" w:hAnsiTheme="minorHAnsi" w:cstheme="minorHAnsi"/>
        </w:rPr>
        <w:t xml:space="preserve">Be received within </w:t>
      </w:r>
      <w:r w:rsidR="00046385">
        <w:rPr>
          <w:rFonts w:asciiTheme="minorHAnsi" w:hAnsiTheme="minorHAnsi" w:cstheme="minorHAnsi"/>
        </w:rPr>
        <w:t>10</w:t>
      </w:r>
      <w:r w:rsidRPr="00EF4BC9">
        <w:rPr>
          <w:rFonts w:asciiTheme="minorHAnsi" w:hAnsiTheme="minorHAnsi" w:cstheme="minorHAnsi"/>
        </w:rPr>
        <w:t xml:space="preserve"> calendar day</w:t>
      </w:r>
      <w:r w:rsidR="003007C8" w:rsidRPr="00EF4BC9">
        <w:rPr>
          <w:rFonts w:asciiTheme="minorHAnsi" w:hAnsiTheme="minorHAnsi" w:cstheme="minorHAnsi"/>
        </w:rPr>
        <w:t>s of the I</w:t>
      </w:r>
      <w:r w:rsidR="00885DBC" w:rsidRPr="00EF4BC9">
        <w:rPr>
          <w:rFonts w:asciiTheme="minorHAnsi" w:hAnsiTheme="minorHAnsi" w:cstheme="minorHAnsi"/>
        </w:rPr>
        <w:t xml:space="preserve">ntent to </w:t>
      </w:r>
      <w:r w:rsidR="003007C8" w:rsidRPr="00EF4BC9">
        <w:rPr>
          <w:rFonts w:asciiTheme="minorHAnsi" w:hAnsiTheme="minorHAnsi" w:cstheme="minorHAnsi"/>
        </w:rPr>
        <w:t>A</w:t>
      </w:r>
      <w:r w:rsidR="00885DBC" w:rsidRPr="00EF4BC9">
        <w:rPr>
          <w:rFonts w:asciiTheme="minorHAnsi" w:hAnsiTheme="minorHAnsi" w:cstheme="minorHAnsi"/>
        </w:rPr>
        <w:t>ward notice</w:t>
      </w:r>
    </w:p>
    <w:p w14:paraId="658E05D5" w14:textId="77777777" w:rsidR="00F26E83" w:rsidRPr="00EF4BC9" w:rsidRDefault="00F26E83" w:rsidP="00C378E7">
      <w:pPr>
        <w:pStyle w:val="111-HEADER"/>
        <w:numPr>
          <w:ilvl w:val="2"/>
          <w:numId w:val="4"/>
        </w:numPr>
        <w:ind w:right="0"/>
        <w:rPr>
          <w:rFonts w:asciiTheme="minorHAnsi" w:hAnsiTheme="minorHAnsi" w:cstheme="minorHAnsi"/>
        </w:rPr>
      </w:pPr>
      <w:r w:rsidRPr="00EF4BC9">
        <w:rPr>
          <w:rFonts w:asciiTheme="minorHAnsi" w:hAnsiTheme="minorHAnsi" w:cstheme="minorHAnsi"/>
        </w:rPr>
        <w:t>Response to Protest</w:t>
      </w:r>
    </w:p>
    <w:p w14:paraId="148296BF" w14:textId="77777777" w:rsidR="00A749B7" w:rsidRPr="00EF4BC9" w:rsidRDefault="00A749B7"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 xml:space="preserve">Agency will address all timely submitted protests within a reasonable time and will issue a </w:t>
      </w:r>
      <w:r w:rsidR="0066494C" w:rsidRPr="00EF4BC9">
        <w:rPr>
          <w:rFonts w:asciiTheme="minorHAnsi" w:hAnsiTheme="minorHAnsi" w:cstheme="minorHAnsi"/>
        </w:rPr>
        <w:t xml:space="preserve">Written </w:t>
      </w:r>
      <w:r w:rsidRPr="00EF4BC9">
        <w:rPr>
          <w:rFonts w:asciiTheme="minorHAnsi" w:hAnsiTheme="minorHAnsi" w:cstheme="minorHAnsi"/>
        </w:rPr>
        <w:t>decision to the respective Proposer.  Protests that do not include the required information may not be considered by Agency.</w:t>
      </w:r>
    </w:p>
    <w:p w14:paraId="70DDD31C" w14:textId="77777777" w:rsidR="005F0B38" w:rsidRPr="00EF4BC9" w:rsidRDefault="005F0B38" w:rsidP="004A77FD">
      <w:pPr>
        <w:pStyle w:val="11-HEADER"/>
        <w:numPr>
          <w:ilvl w:val="1"/>
          <w:numId w:val="1"/>
        </w:numPr>
        <w:rPr>
          <w:rFonts w:asciiTheme="minorHAnsi" w:hAnsiTheme="minorHAnsi" w:cstheme="minorHAnsi"/>
        </w:rPr>
      </w:pPr>
      <w:bookmarkStart w:id="51" w:name="_Toc408483020"/>
      <w:bookmarkStart w:id="52" w:name="_Toc124338059"/>
      <w:r w:rsidRPr="00EF4BC9">
        <w:rPr>
          <w:rFonts w:asciiTheme="minorHAnsi" w:hAnsiTheme="minorHAnsi" w:cstheme="minorHAnsi"/>
        </w:rPr>
        <w:t>APPARENT SUC</w:t>
      </w:r>
      <w:r w:rsidR="004F01A9" w:rsidRPr="00EF4BC9">
        <w:rPr>
          <w:rFonts w:asciiTheme="minorHAnsi" w:hAnsiTheme="minorHAnsi" w:cstheme="minorHAnsi"/>
        </w:rPr>
        <w:t>C</w:t>
      </w:r>
      <w:r w:rsidRPr="00EF4BC9">
        <w:rPr>
          <w:rFonts w:asciiTheme="minorHAnsi" w:hAnsiTheme="minorHAnsi" w:cstheme="minorHAnsi"/>
        </w:rPr>
        <w:t>ESSFUL PROPOSER SUBMISSION REQUIREMENTS</w:t>
      </w:r>
      <w:bookmarkEnd w:id="51"/>
      <w:bookmarkEnd w:id="52"/>
    </w:p>
    <w:p w14:paraId="08F8BC15" w14:textId="77777777" w:rsidR="00AF309F" w:rsidRPr="00EF4BC9" w:rsidRDefault="00AF309F" w:rsidP="00C378E7">
      <w:pPr>
        <w:pStyle w:val="11-text"/>
        <w:ind w:left="288"/>
        <w:jc w:val="both"/>
        <w:rPr>
          <w:rFonts w:asciiTheme="minorHAnsi" w:hAnsiTheme="minorHAnsi" w:cstheme="minorHAnsi"/>
        </w:rPr>
      </w:pPr>
      <w:r w:rsidRPr="00EF4BC9">
        <w:rPr>
          <w:rFonts w:asciiTheme="minorHAnsi" w:hAnsiTheme="minorHAnsi" w:cstheme="minorHAnsi"/>
        </w:rPr>
        <w:t>Proposer</w:t>
      </w:r>
      <w:r w:rsidR="00491F6A" w:rsidRPr="00EF4BC9">
        <w:rPr>
          <w:rFonts w:asciiTheme="minorHAnsi" w:hAnsiTheme="minorHAnsi" w:cstheme="minorHAnsi"/>
        </w:rPr>
        <w:t xml:space="preserve"> </w:t>
      </w:r>
      <w:r w:rsidRPr="00EF4BC9">
        <w:rPr>
          <w:rFonts w:asciiTheme="minorHAnsi" w:hAnsiTheme="minorHAnsi" w:cstheme="minorHAnsi"/>
        </w:rPr>
        <w:t xml:space="preserve">who </w:t>
      </w:r>
      <w:r w:rsidR="00491F6A" w:rsidRPr="00EF4BC9">
        <w:rPr>
          <w:rFonts w:asciiTheme="minorHAnsi" w:hAnsiTheme="minorHAnsi" w:cstheme="minorHAnsi"/>
        </w:rPr>
        <w:t>is</w:t>
      </w:r>
      <w:r w:rsidRPr="00EF4BC9">
        <w:rPr>
          <w:rFonts w:asciiTheme="minorHAnsi" w:hAnsiTheme="minorHAnsi" w:cstheme="minorHAnsi"/>
        </w:rPr>
        <w:t xml:space="preserve"> selected for a Contract award under this RFP will be required to submit additional information and comply with the following:</w:t>
      </w:r>
    </w:p>
    <w:p w14:paraId="49541C1D" w14:textId="77777777" w:rsidR="005E5625" w:rsidRPr="00EF4BC9" w:rsidRDefault="005E5625" w:rsidP="00C378E7">
      <w:pPr>
        <w:pStyle w:val="111-HEADER"/>
        <w:numPr>
          <w:ilvl w:val="2"/>
          <w:numId w:val="4"/>
        </w:numPr>
        <w:ind w:right="0"/>
        <w:rPr>
          <w:rFonts w:asciiTheme="minorHAnsi" w:hAnsiTheme="minorHAnsi" w:cstheme="minorHAnsi"/>
        </w:rPr>
      </w:pPr>
      <w:r w:rsidRPr="00EF4BC9">
        <w:rPr>
          <w:rFonts w:asciiTheme="minorHAnsi" w:hAnsiTheme="minorHAnsi" w:cstheme="minorHAnsi"/>
        </w:rPr>
        <w:t>Insurance</w:t>
      </w:r>
    </w:p>
    <w:p w14:paraId="3AC75E00" w14:textId="77777777" w:rsidR="005E5625" w:rsidRPr="00EF4BC9" w:rsidRDefault="005E5625"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 xml:space="preserve">Prior to </w:t>
      </w:r>
      <w:r w:rsidR="00AF309F" w:rsidRPr="00EF4BC9">
        <w:rPr>
          <w:rFonts w:asciiTheme="minorHAnsi" w:hAnsiTheme="minorHAnsi" w:cstheme="minorHAnsi"/>
        </w:rPr>
        <w:t>award, Proposer shall secure and demonstrate to Agency proof of insurance as required in this RFP or as negotiated. Insurance Requirements are found in Exhibit B of Attachment A.</w:t>
      </w:r>
    </w:p>
    <w:p w14:paraId="0D6DFB32" w14:textId="77777777" w:rsidR="005E5625" w:rsidRPr="00EF4BC9" w:rsidRDefault="005E5625" w:rsidP="00C378E7">
      <w:pPr>
        <w:pStyle w:val="111-HEADER"/>
        <w:numPr>
          <w:ilvl w:val="2"/>
          <w:numId w:val="4"/>
        </w:numPr>
        <w:ind w:right="0"/>
        <w:rPr>
          <w:rFonts w:asciiTheme="minorHAnsi" w:hAnsiTheme="minorHAnsi" w:cstheme="minorHAnsi"/>
        </w:rPr>
      </w:pPr>
      <w:r w:rsidRPr="00EF4BC9">
        <w:rPr>
          <w:rFonts w:asciiTheme="minorHAnsi" w:hAnsiTheme="minorHAnsi" w:cstheme="minorHAnsi"/>
        </w:rPr>
        <w:t>Taxpayer Identification Number</w:t>
      </w:r>
    </w:p>
    <w:p w14:paraId="4F4A74CB" w14:textId="77777777" w:rsidR="005F0B38" w:rsidRPr="00EF4BC9" w:rsidRDefault="005E5625"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 xml:space="preserve">Proposer shall provide its Taxpayer Identification Number (TIN) and backup withholding status on a completed W-9 form </w:t>
      </w:r>
      <w:r w:rsidR="00AF309F" w:rsidRPr="00EF4BC9">
        <w:rPr>
          <w:rFonts w:asciiTheme="minorHAnsi" w:hAnsiTheme="minorHAnsi" w:cstheme="minorHAnsi"/>
        </w:rPr>
        <w:t>when requested by Agency or when the backup withholding status or any other relevant information of Proposer has changed since the last submitted W-9 form, if any.</w:t>
      </w:r>
    </w:p>
    <w:p w14:paraId="766F8275" w14:textId="77777777" w:rsidR="00C84C6A" w:rsidRPr="00EF4BC9" w:rsidRDefault="000A4A0A" w:rsidP="00C378E7">
      <w:pPr>
        <w:pStyle w:val="111-HEADER"/>
        <w:numPr>
          <w:ilvl w:val="2"/>
          <w:numId w:val="4"/>
        </w:numPr>
        <w:ind w:right="0"/>
        <w:rPr>
          <w:rFonts w:asciiTheme="minorHAnsi" w:hAnsiTheme="minorHAnsi" w:cstheme="minorHAnsi"/>
        </w:rPr>
      </w:pPr>
      <w:r w:rsidRPr="00EF4BC9">
        <w:rPr>
          <w:rFonts w:asciiTheme="minorHAnsi" w:hAnsiTheme="minorHAnsi" w:cstheme="minorHAnsi"/>
        </w:rPr>
        <w:t>Business Registry</w:t>
      </w:r>
    </w:p>
    <w:p w14:paraId="2EECC63B" w14:textId="77777777" w:rsidR="00C84C6A" w:rsidRPr="00EF4BC9" w:rsidRDefault="000A4A0A"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If selected for award, Proposer shall be duly authorized by the State of Oregon to transact business in the State of Oregon before executing</w:t>
      </w:r>
      <w:r w:rsidR="00C84C6A" w:rsidRPr="00EF4BC9">
        <w:rPr>
          <w:rFonts w:asciiTheme="minorHAnsi" w:hAnsiTheme="minorHAnsi" w:cstheme="minorHAnsi"/>
        </w:rPr>
        <w:t xml:space="preserve"> the Contract</w:t>
      </w:r>
      <w:r w:rsidRPr="00EF4BC9">
        <w:rPr>
          <w:rFonts w:asciiTheme="minorHAnsi" w:hAnsiTheme="minorHAnsi" w:cstheme="minorHAnsi"/>
        </w:rPr>
        <w:t>.</w:t>
      </w:r>
      <w:r w:rsidR="003623FB" w:rsidRPr="00EF4BC9">
        <w:rPr>
          <w:rFonts w:asciiTheme="minorHAnsi" w:hAnsiTheme="minorHAnsi" w:cstheme="minorHAnsi"/>
        </w:rPr>
        <w:t xml:space="preserve"> Visit</w:t>
      </w:r>
      <w:r w:rsidR="00540C36" w:rsidRPr="00EF4BC9">
        <w:rPr>
          <w:rFonts w:asciiTheme="minorHAnsi" w:hAnsiTheme="minorHAnsi" w:cstheme="minorHAnsi"/>
        </w:rPr>
        <w:t xml:space="preserve"> </w:t>
      </w:r>
      <w:hyperlink r:id="rId19" w:history="1">
        <w:r w:rsidR="00642AC4" w:rsidRPr="00EF4BC9">
          <w:rPr>
            <w:rStyle w:val="Hyperlink"/>
            <w:rFonts w:asciiTheme="minorHAnsi" w:hAnsiTheme="minorHAnsi" w:cstheme="minorHAnsi"/>
          </w:rPr>
          <w:t>http://sos.oregon.gov/business/pages/register.aspx</w:t>
        </w:r>
      </w:hyperlink>
      <w:r w:rsidR="003623FB" w:rsidRPr="00EF4BC9">
        <w:rPr>
          <w:rFonts w:asciiTheme="minorHAnsi" w:hAnsiTheme="minorHAnsi" w:cstheme="minorHAnsi"/>
        </w:rPr>
        <w:t xml:space="preserve"> for </w:t>
      </w:r>
      <w:r w:rsidR="008C23D5" w:rsidRPr="00EF4BC9">
        <w:rPr>
          <w:rFonts w:asciiTheme="minorHAnsi" w:hAnsiTheme="minorHAnsi" w:cstheme="minorHAnsi"/>
        </w:rPr>
        <w:t xml:space="preserve">Oregon Business Registry </w:t>
      </w:r>
      <w:r w:rsidR="003623FB" w:rsidRPr="00EF4BC9">
        <w:rPr>
          <w:rFonts w:asciiTheme="minorHAnsi" w:hAnsiTheme="minorHAnsi" w:cstheme="minorHAnsi"/>
        </w:rPr>
        <w:t>information.</w:t>
      </w:r>
    </w:p>
    <w:p w14:paraId="4C7D857F" w14:textId="77777777" w:rsidR="00F158B2" w:rsidRPr="00EF4BC9" w:rsidRDefault="0088025F" w:rsidP="00C378E7">
      <w:pPr>
        <w:pStyle w:val="111-HEADER"/>
        <w:numPr>
          <w:ilvl w:val="2"/>
          <w:numId w:val="4"/>
        </w:numPr>
        <w:ind w:right="0"/>
        <w:rPr>
          <w:rFonts w:asciiTheme="minorHAnsi" w:hAnsiTheme="minorHAnsi" w:cstheme="minorHAnsi"/>
        </w:rPr>
      </w:pPr>
      <w:r w:rsidRPr="00EF4BC9">
        <w:rPr>
          <w:rFonts w:asciiTheme="minorHAnsi" w:hAnsiTheme="minorHAnsi" w:cstheme="minorHAnsi"/>
        </w:rPr>
        <w:t>Responsibility Inquiry</w:t>
      </w:r>
    </w:p>
    <w:p w14:paraId="06773E98" w14:textId="77777777" w:rsidR="0088025F" w:rsidRPr="00EF4BC9" w:rsidRDefault="0088025F"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 xml:space="preserve">Prior to award, Proposer shall be required to complete and submit </w:t>
      </w:r>
      <w:r w:rsidR="000A4A0A" w:rsidRPr="00EF4BC9">
        <w:rPr>
          <w:rFonts w:asciiTheme="minorHAnsi" w:hAnsiTheme="minorHAnsi" w:cstheme="minorHAnsi"/>
        </w:rPr>
        <w:t>Attachment</w:t>
      </w:r>
      <w:r w:rsidRPr="00EF4BC9">
        <w:rPr>
          <w:rFonts w:asciiTheme="minorHAnsi" w:hAnsiTheme="minorHAnsi" w:cstheme="minorHAnsi"/>
        </w:rPr>
        <w:t xml:space="preserve"> </w:t>
      </w:r>
      <w:r w:rsidR="006068A5" w:rsidRPr="00EF4BC9">
        <w:rPr>
          <w:rFonts w:asciiTheme="minorHAnsi" w:hAnsiTheme="minorHAnsi" w:cstheme="minorHAnsi"/>
        </w:rPr>
        <w:t>G</w:t>
      </w:r>
      <w:r w:rsidRPr="00EF4BC9">
        <w:rPr>
          <w:rFonts w:asciiTheme="minorHAnsi" w:hAnsiTheme="minorHAnsi" w:cstheme="minorHAnsi"/>
        </w:rPr>
        <w:t xml:space="preserve"> — Responsibility Inquiry.</w:t>
      </w:r>
    </w:p>
    <w:p w14:paraId="27A8FE73" w14:textId="77777777" w:rsidR="0007389B" w:rsidRPr="00EF4BC9" w:rsidRDefault="0007389B" w:rsidP="00C378E7">
      <w:pPr>
        <w:pStyle w:val="111-HEADER"/>
        <w:numPr>
          <w:ilvl w:val="2"/>
          <w:numId w:val="4"/>
        </w:numPr>
        <w:ind w:left="630" w:right="0"/>
        <w:rPr>
          <w:rFonts w:asciiTheme="minorHAnsi" w:hAnsiTheme="minorHAnsi" w:cstheme="minorHAnsi"/>
        </w:rPr>
      </w:pPr>
      <w:r w:rsidRPr="00EF4BC9">
        <w:rPr>
          <w:rFonts w:asciiTheme="minorHAnsi" w:hAnsiTheme="minorHAnsi" w:cstheme="minorHAnsi"/>
        </w:rPr>
        <w:lastRenderedPageBreak/>
        <w:t>Pay Equity Certification</w:t>
      </w:r>
    </w:p>
    <w:p w14:paraId="19364238" w14:textId="7DA95BAC" w:rsidR="0007389B" w:rsidRPr="00EF4BC9" w:rsidRDefault="0007389B" w:rsidP="00C378E7">
      <w:pPr>
        <w:pStyle w:val="111-text"/>
        <w:spacing w:before="240" w:after="0"/>
        <w:ind w:left="720"/>
        <w:jc w:val="both"/>
        <w:rPr>
          <w:rFonts w:asciiTheme="minorHAnsi" w:hAnsiTheme="minorHAnsi" w:cstheme="minorHAnsi"/>
          <w:b/>
        </w:rPr>
      </w:pPr>
      <w:r w:rsidRPr="00EF4BC9">
        <w:rPr>
          <w:rFonts w:asciiTheme="minorHAnsi" w:hAnsiTheme="minorHAnsi" w:cstheme="minorHAnsi"/>
        </w:rPr>
        <w:t>If selected for award and the Contract value exceeds $500,000 and Proposer employs 50 or more full-time workers, Proposer shall submit to Agency a true and correct copy of an unexpired Pay Equity Compliance Certificate, issued to the Proposer by the Oregon Department of Administrative Services.</w:t>
      </w:r>
      <w:r w:rsidR="00BF4B0F" w:rsidRPr="00EF4BC9">
        <w:rPr>
          <w:rFonts w:asciiTheme="minorHAnsi" w:hAnsiTheme="minorHAnsi" w:cstheme="minorHAnsi"/>
          <w:b/>
        </w:rPr>
        <w:t xml:space="preserve"> </w:t>
      </w:r>
      <w:r w:rsidR="00D04759" w:rsidRPr="00EF4BC9">
        <w:rPr>
          <w:rFonts w:asciiTheme="minorHAnsi" w:hAnsiTheme="minorHAnsi" w:cstheme="minorHAnsi"/>
        </w:rPr>
        <w:t>For instructions on how to obtain the Certificate, visit</w:t>
      </w:r>
      <w:r w:rsidR="00293452" w:rsidRPr="00EF4BC9">
        <w:rPr>
          <w:rFonts w:asciiTheme="minorHAnsi" w:hAnsiTheme="minorHAnsi" w:cstheme="minorHAnsi"/>
          <w:b/>
        </w:rPr>
        <w:t xml:space="preserve">: </w:t>
      </w:r>
      <w:hyperlink r:id="rId20" w:history="1">
        <w:r w:rsidR="00293452" w:rsidRPr="00EF4BC9">
          <w:rPr>
            <w:rStyle w:val="Hyperlink"/>
            <w:rFonts w:asciiTheme="minorHAnsi" w:hAnsiTheme="minorHAnsi" w:cstheme="minorHAnsi"/>
            <w:b/>
          </w:rPr>
          <w:t>www.oregon.gov/das/Procurement/Pages/PayEquity</w:t>
        </w:r>
      </w:hyperlink>
    </w:p>
    <w:p w14:paraId="519719E9" w14:textId="77777777" w:rsidR="0007389B" w:rsidRPr="00EF4BC9" w:rsidRDefault="0007389B" w:rsidP="00C378E7">
      <w:pPr>
        <w:pStyle w:val="111-HEADER"/>
        <w:numPr>
          <w:ilvl w:val="0"/>
          <w:numId w:val="0"/>
        </w:numPr>
        <w:ind w:left="720" w:right="0"/>
        <w:jc w:val="both"/>
        <w:rPr>
          <w:rFonts w:asciiTheme="minorHAnsi" w:hAnsiTheme="minorHAnsi" w:cstheme="minorHAnsi"/>
          <w:b w:val="0"/>
        </w:rPr>
      </w:pPr>
      <w:r w:rsidRPr="00EF4BC9">
        <w:rPr>
          <w:rFonts w:asciiTheme="minorHAnsi" w:hAnsiTheme="minorHAnsi" w:cstheme="minorHAnsi"/>
          <w:b w:val="0"/>
        </w:rPr>
        <w:t>ORS</w:t>
      </w:r>
      <w:r w:rsidR="00D607E9" w:rsidRPr="00EF4BC9">
        <w:rPr>
          <w:rFonts w:asciiTheme="minorHAnsi" w:hAnsiTheme="minorHAnsi" w:cstheme="minorHAnsi"/>
          <w:b w:val="0"/>
        </w:rPr>
        <w:t xml:space="preserve"> </w:t>
      </w:r>
      <w:r w:rsidRPr="00EF4BC9">
        <w:rPr>
          <w:rFonts w:asciiTheme="minorHAnsi" w:hAnsiTheme="minorHAnsi" w:cstheme="minorHAnsi"/>
          <w:b w:val="0"/>
        </w:rPr>
        <w:t>279B.110(2)(f) requires that Proposer provide this prior to execution of the Contract.</w:t>
      </w:r>
    </w:p>
    <w:p w14:paraId="2CC9E8FF" w14:textId="77777777" w:rsidR="000D43B7" w:rsidRPr="00EF4BC9" w:rsidRDefault="000D43B7" w:rsidP="00C378E7">
      <w:pPr>
        <w:pStyle w:val="111-HEADER"/>
        <w:numPr>
          <w:ilvl w:val="2"/>
          <w:numId w:val="4"/>
        </w:numPr>
        <w:ind w:left="630" w:right="0"/>
        <w:rPr>
          <w:rFonts w:asciiTheme="minorHAnsi" w:hAnsiTheme="minorHAnsi" w:cstheme="minorHAnsi"/>
        </w:rPr>
      </w:pPr>
      <w:r w:rsidRPr="00EF4BC9">
        <w:rPr>
          <w:rFonts w:asciiTheme="minorHAnsi" w:hAnsiTheme="minorHAnsi" w:cstheme="minorHAnsi"/>
        </w:rPr>
        <w:t>Nondiscrimination in Employment</w:t>
      </w:r>
      <w:r w:rsidRPr="00EF4BC9">
        <w:rPr>
          <w:rFonts w:asciiTheme="minorHAnsi" w:hAnsiTheme="minorHAnsi" w:cstheme="minorHAnsi"/>
          <w:b w:val="0"/>
        </w:rPr>
        <w:t xml:space="preserve"> </w:t>
      </w:r>
    </w:p>
    <w:p w14:paraId="58FC40F2" w14:textId="541991A8" w:rsidR="000D43B7" w:rsidRPr="00EF4BC9" w:rsidRDefault="000D43B7" w:rsidP="00C378E7">
      <w:pPr>
        <w:pStyle w:val="111-HEADER"/>
        <w:numPr>
          <w:ilvl w:val="0"/>
          <w:numId w:val="0"/>
        </w:numPr>
        <w:ind w:left="720" w:right="0"/>
        <w:jc w:val="both"/>
        <w:rPr>
          <w:rFonts w:asciiTheme="minorHAnsi" w:hAnsiTheme="minorHAnsi" w:cstheme="minorHAnsi"/>
          <w:b w:val="0"/>
        </w:rPr>
      </w:pPr>
      <w:r w:rsidRPr="00EF4BC9">
        <w:rPr>
          <w:rFonts w:asciiTheme="minorHAnsi" w:hAnsiTheme="minorHAnsi" w:cstheme="minorHAnsi"/>
          <w:b w:val="0"/>
        </w:rPr>
        <w:t>As a condition of receiving the award of a Contract under this RFP, Proposer must certify</w:t>
      </w:r>
      <w:r w:rsidR="00FA460F" w:rsidRPr="00EF4BC9">
        <w:rPr>
          <w:rFonts w:asciiTheme="minorHAnsi" w:hAnsiTheme="minorHAnsi" w:cstheme="minorHAnsi"/>
          <w:b w:val="0"/>
        </w:rPr>
        <w:t xml:space="preserve"> by their S</w:t>
      </w:r>
      <w:r w:rsidR="00DB4713" w:rsidRPr="00EF4BC9">
        <w:rPr>
          <w:rFonts w:asciiTheme="minorHAnsi" w:hAnsiTheme="minorHAnsi" w:cstheme="minorHAnsi"/>
          <w:b w:val="0"/>
        </w:rPr>
        <w:t xml:space="preserve">ignature on </w:t>
      </w:r>
      <w:r w:rsidR="00895C29" w:rsidRPr="00EF4BC9">
        <w:rPr>
          <w:rFonts w:asciiTheme="minorHAnsi" w:hAnsiTheme="minorHAnsi" w:cstheme="minorHAnsi"/>
          <w:b w:val="0"/>
        </w:rPr>
        <w:t xml:space="preserve">Attachment </w:t>
      </w:r>
      <w:r w:rsidR="00E22C85" w:rsidRPr="00EF4BC9">
        <w:rPr>
          <w:rFonts w:asciiTheme="minorHAnsi" w:hAnsiTheme="minorHAnsi" w:cstheme="minorHAnsi"/>
          <w:b w:val="0"/>
        </w:rPr>
        <w:t>C</w:t>
      </w:r>
      <w:r w:rsidR="006B344D" w:rsidRPr="00EF4BC9">
        <w:rPr>
          <w:rFonts w:asciiTheme="minorHAnsi" w:hAnsiTheme="minorHAnsi" w:cstheme="minorHAnsi"/>
          <w:b w:val="0"/>
        </w:rPr>
        <w:t xml:space="preserve"> </w:t>
      </w:r>
      <w:r w:rsidR="00895C29" w:rsidRPr="00EF4BC9">
        <w:rPr>
          <w:rFonts w:asciiTheme="minorHAnsi" w:hAnsiTheme="minorHAnsi" w:cstheme="minorHAnsi"/>
          <w:b w:val="0"/>
        </w:rPr>
        <w:t>-</w:t>
      </w:r>
      <w:r w:rsidR="00DB4713" w:rsidRPr="00EF4BC9">
        <w:rPr>
          <w:rFonts w:asciiTheme="minorHAnsi" w:hAnsiTheme="minorHAnsi" w:cstheme="minorHAnsi"/>
          <w:b w:val="0"/>
        </w:rPr>
        <w:t xml:space="preserve"> Proposer Information and Certification Sheet</w:t>
      </w:r>
      <w:r w:rsidRPr="00EF4BC9">
        <w:rPr>
          <w:rFonts w:asciiTheme="minorHAnsi" w:hAnsiTheme="minorHAnsi" w:cstheme="minorHAnsi"/>
          <w:b w:val="0"/>
        </w:rPr>
        <w:t>, in accordance with ORS 279A.112, that it has in place a policy and practice of preventing sexual harassment, sexual assault, and discrimination against employees who are members of a protected class. The policy and practice must include giving employees a written notice of a policy that both prohibits, and prescribes disciplinary measures for, conduct that constitutes sexual harassment, sexual assault, or unlawful discrimination.</w:t>
      </w:r>
    </w:p>
    <w:p w14:paraId="60547A99" w14:textId="77777777" w:rsidR="004E3765" w:rsidRPr="00EF4BC9" w:rsidRDefault="00AF309F" w:rsidP="00C378E7">
      <w:pPr>
        <w:pStyle w:val="111-HEADER"/>
        <w:numPr>
          <w:ilvl w:val="2"/>
          <w:numId w:val="4"/>
        </w:numPr>
        <w:ind w:right="0"/>
        <w:rPr>
          <w:rFonts w:asciiTheme="minorHAnsi" w:hAnsiTheme="minorHAnsi" w:cstheme="minorHAnsi"/>
        </w:rPr>
      </w:pPr>
      <w:r w:rsidRPr="00EF4BC9">
        <w:rPr>
          <w:rFonts w:asciiTheme="minorHAnsi" w:hAnsiTheme="minorHAnsi" w:cstheme="minorHAnsi"/>
        </w:rPr>
        <w:t>Other Required Information</w:t>
      </w:r>
    </w:p>
    <w:p w14:paraId="23F034FF" w14:textId="77777777" w:rsidR="00C3051D" w:rsidRPr="00EF4BC9" w:rsidRDefault="004D37C9" w:rsidP="00C378E7">
      <w:pPr>
        <w:pStyle w:val="111-text"/>
        <w:spacing w:before="240" w:after="240"/>
        <w:ind w:left="720"/>
        <w:jc w:val="both"/>
        <w:rPr>
          <w:rFonts w:asciiTheme="minorHAnsi" w:hAnsiTheme="minorHAnsi" w:cstheme="minorHAnsi"/>
        </w:rPr>
      </w:pPr>
      <w:bookmarkStart w:id="53" w:name="_Toc408483021"/>
      <w:r w:rsidRPr="00EF4BC9">
        <w:rPr>
          <w:rFonts w:asciiTheme="minorHAnsi" w:hAnsiTheme="minorHAnsi" w:cstheme="minorHAnsi"/>
        </w:rPr>
        <w:t xml:space="preserve">Prior to award, </w:t>
      </w:r>
      <w:r w:rsidR="00C3051D" w:rsidRPr="00EF4BC9">
        <w:rPr>
          <w:rFonts w:asciiTheme="minorHAnsi" w:hAnsiTheme="minorHAnsi" w:cstheme="minorHAnsi"/>
        </w:rPr>
        <w:t>Proposer</w:t>
      </w:r>
      <w:r w:rsidRPr="00EF4BC9">
        <w:rPr>
          <w:rFonts w:asciiTheme="minorHAnsi" w:hAnsiTheme="minorHAnsi" w:cstheme="minorHAnsi"/>
        </w:rPr>
        <w:t xml:space="preserve"> shall submit a </w:t>
      </w:r>
      <w:r w:rsidR="00D154A0" w:rsidRPr="00EF4BC9">
        <w:rPr>
          <w:rFonts w:asciiTheme="minorHAnsi" w:hAnsiTheme="minorHAnsi" w:cstheme="minorHAnsi"/>
        </w:rPr>
        <w:t xml:space="preserve">Certification </w:t>
      </w:r>
      <w:r w:rsidR="002E1D12" w:rsidRPr="00EF4BC9">
        <w:rPr>
          <w:rFonts w:asciiTheme="minorHAnsi" w:hAnsiTheme="minorHAnsi" w:cstheme="minorHAnsi"/>
        </w:rPr>
        <w:t>L</w:t>
      </w:r>
      <w:r w:rsidRPr="00EF4BC9">
        <w:rPr>
          <w:rFonts w:asciiTheme="minorHAnsi" w:hAnsiTheme="minorHAnsi" w:cstheme="minorHAnsi"/>
        </w:rPr>
        <w:t xml:space="preserve">etter from the Oregon Department of Revenue (DOR) dated within 6 months of issuance of this solicitation that details </w:t>
      </w:r>
      <w:r w:rsidR="00C3051D" w:rsidRPr="00EF4BC9">
        <w:rPr>
          <w:rFonts w:asciiTheme="minorHAnsi" w:hAnsiTheme="minorHAnsi" w:cstheme="minorHAnsi"/>
        </w:rPr>
        <w:t>Proposer’s</w:t>
      </w:r>
      <w:r w:rsidRPr="00EF4BC9">
        <w:rPr>
          <w:rFonts w:asciiTheme="minorHAnsi" w:hAnsiTheme="minorHAnsi" w:cstheme="minorHAnsi"/>
        </w:rPr>
        <w:t xml:space="preserve"> State debt status. To </w:t>
      </w:r>
      <w:r w:rsidR="00C3051D" w:rsidRPr="00EF4BC9">
        <w:rPr>
          <w:rFonts w:asciiTheme="minorHAnsi" w:hAnsiTheme="minorHAnsi" w:cstheme="minorHAnsi"/>
        </w:rPr>
        <w:t xml:space="preserve">request </w:t>
      </w:r>
      <w:r w:rsidRPr="00EF4BC9">
        <w:rPr>
          <w:rFonts w:asciiTheme="minorHAnsi" w:hAnsiTheme="minorHAnsi" w:cstheme="minorHAnsi"/>
        </w:rPr>
        <w:t xml:space="preserve">this </w:t>
      </w:r>
      <w:r w:rsidR="00D154A0" w:rsidRPr="00EF4BC9">
        <w:rPr>
          <w:rFonts w:asciiTheme="minorHAnsi" w:hAnsiTheme="minorHAnsi" w:cstheme="minorHAnsi"/>
        </w:rPr>
        <w:t xml:space="preserve">Certification </w:t>
      </w:r>
      <w:r w:rsidR="002E1D12" w:rsidRPr="00EF4BC9">
        <w:rPr>
          <w:rFonts w:asciiTheme="minorHAnsi" w:hAnsiTheme="minorHAnsi" w:cstheme="minorHAnsi"/>
        </w:rPr>
        <w:t>L</w:t>
      </w:r>
      <w:r w:rsidRPr="00EF4BC9">
        <w:rPr>
          <w:rFonts w:asciiTheme="minorHAnsi" w:hAnsiTheme="minorHAnsi" w:cstheme="minorHAnsi"/>
        </w:rPr>
        <w:t xml:space="preserve">etter, </w:t>
      </w:r>
      <w:r w:rsidR="00196F20" w:rsidRPr="00EF4BC9">
        <w:rPr>
          <w:rFonts w:asciiTheme="minorHAnsi" w:hAnsiTheme="minorHAnsi" w:cstheme="minorHAnsi"/>
        </w:rPr>
        <w:t>visit</w:t>
      </w:r>
      <w:r w:rsidRPr="00EF4BC9">
        <w:rPr>
          <w:rFonts w:asciiTheme="minorHAnsi" w:hAnsiTheme="minorHAnsi" w:cstheme="minorHAnsi"/>
        </w:rPr>
        <w:t xml:space="preserve"> the following website: </w:t>
      </w:r>
      <w:hyperlink r:id="rId21" w:history="1">
        <w:r w:rsidR="00C3051D" w:rsidRPr="00EF4BC9">
          <w:rPr>
            <w:rStyle w:val="Hyperlink"/>
            <w:rFonts w:asciiTheme="minorHAnsi" w:hAnsiTheme="minorHAnsi" w:cstheme="minorHAnsi"/>
          </w:rPr>
          <w:t>www.oregon.gov/dor</w:t>
        </w:r>
      </w:hyperlink>
      <w:r w:rsidR="00C3051D" w:rsidRPr="00EF4BC9">
        <w:rPr>
          <w:rFonts w:asciiTheme="minorHAnsi" w:hAnsiTheme="minorHAnsi" w:cstheme="minorHAnsi"/>
        </w:rPr>
        <w:t xml:space="preserve"> and follow the links to Revenue Online, under the Help &amp; Resources section</w:t>
      </w:r>
      <w:r w:rsidR="008F727D" w:rsidRPr="00EF4BC9">
        <w:rPr>
          <w:rFonts w:asciiTheme="minorHAnsi" w:hAnsiTheme="minorHAnsi" w:cstheme="minorHAnsi"/>
        </w:rPr>
        <w:t xml:space="preserve"> select Request Tax Compliance Certification. For agency type, select Individual Taxpayer and the </w:t>
      </w:r>
      <w:r w:rsidR="00D154A0" w:rsidRPr="00EF4BC9">
        <w:rPr>
          <w:rFonts w:asciiTheme="minorHAnsi" w:hAnsiTheme="minorHAnsi" w:cstheme="minorHAnsi"/>
        </w:rPr>
        <w:t>C</w:t>
      </w:r>
      <w:r w:rsidR="008F727D" w:rsidRPr="00EF4BC9">
        <w:rPr>
          <w:rFonts w:asciiTheme="minorHAnsi" w:hAnsiTheme="minorHAnsi" w:cstheme="minorHAnsi"/>
        </w:rPr>
        <w:t>ertification</w:t>
      </w:r>
      <w:r w:rsidR="002E1D12" w:rsidRPr="00EF4BC9">
        <w:rPr>
          <w:rFonts w:asciiTheme="minorHAnsi" w:hAnsiTheme="minorHAnsi" w:cstheme="minorHAnsi"/>
        </w:rPr>
        <w:t xml:space="preserve"> L</w:t>
      </w:r>
      <w:r w:rsidR="00D154A0" w:rsidRPr="00EF4BC9">
        <w:rPr>
          <w:rFonts w:asciiTheme="minorHAnsi" w:hAnsiTheme="minorHAnsi" w:cstheme="minorHAnsi"/>
        </w:rPr>
        <w:t>etter</w:t>
      </w:r>
      <w:r w:rsidR="008F727D" w:rsidRPr="00EF4BC9">
        <w:rPr>
          <w:rFonts w:asciiTheme="minorHAnsi" w:hAnsiTheme="minorHAnsi" w:cstheme="minorHAnsi"/>
        </w:rPr>
        <w:t xml:space="preserve"> will be sent to Proposer. Allow up to two weeks for delivery</w:t>
      </w:r>
      <w:r w:rsidR="00C3051D" w:rsidRPr="00EF4BC9">
        <w:rPr>
          <w:rFonts w:asciiTheme="minorHAnsi" w:hAnsiTheme="minorHAnsi" w:cstheme="minorHAnsi"/>
        </w:rPr>
        <w:t xml:space="preserve">.   </w:t>
      </w:r>
    </w:p>
    <w:p w14:paraId="512DE650" w14:textId="77777777" w:rsidR="004D37C9" w:rsidRPr="00EF4BC9" w:rsidRDefault="00C3051D"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A</w:t>
      </w:r>
      <w:r w:rsidR="004D37C9" w:rsidRPr="00EF4BC9">
        <w:rPr>
          <w:rFonts w:asciiTheme="minorHAnsi" w:hAnsiTheme="minorHAnsi" w:cstheme="minorHAnsi"/>
        </w:rPr>
        <w:t xml:space="preserve">gency may use this </w:t>
      </w:r>
      <w:r w:rsidR="00D154A0" w:rsidRPr="00EF4BC9">
        <w:rPr>
          <w:rFonts w:asciiTheme="minorHAnsi" w:hAnsiTheme="minorHAnsi" w:cstheme="minorHAnsi"/>
        </w:rPr>
        <w:t xml:space="preserve">Certification </w:t>
      </w:r>
      <w:r w:rsidR="002E1D12" w:rsidRPr="00EF4BC9">
        <w:rPr>
          <w:rFonts w:asciiTheme="minorHAnsi" w:hAnsiTheme="minorHAnsi" w:cstheme="minorHAnsi"/>
        </w:rPr>
        <w:t>L</w:t>
      </w:r>
      <w:r w:rsidR="004D37C9" w:rsidRPr="00EF4BC9">
        <w:rPr>
          <w:rFonts w:asciiTheme="minorHAnsi" w:hAnsiTheme="minorHAnsi" w:cstheme="minorHAnsi"/>
        </w:rPr>
        <w:t xml:space="preserve">etter to determine </w:t>
      </w:r>
      <w:r w:rsidRPr="00EF4BC9">
        <w:rPr>
          <w:rFonts w:asciiTheme="minorHAnsi" w:hAnsiTheme="minorHAnsi" w:cstheme="minorHAnsi"/>
        </w:rPr>
        <w:t xml:space="preserve">Proposer’s </w:t>
      </w:r>
      <w:r w:rsidR="004D37C9" w:rsidRPr="00EF4BC9">
        <w:rPr>
          <w:rFonts w:asciiTheme="minorHAnsi" w:hAnsiTheme="minorHAnsi" w:cstheme="minorHAnsi"/>
        </w:rPr>
        <w:t>Responsibility. If the</w:t>
      </w:r>
      <w:r w:rsidR="00D154A0" w:rsidRPr="00EF4BC9">
        <w:rPr>
          <w:rFonts w:asciiTheme="minorHAnsi" w:hAnsiTheme="minorHAnsi" w:cstheme="minorHAnsi"/>
        </w:rPr>
        <w:t xml:space="preserve"> Certification</w:t>
      </w:r>
      <w:r w:rsidR="004D37C9" w:rsidRPr="00EF4BC9">
        <w:rPr>
          <w:rFonts w:asciiTheme="minorHAnsi" w:hAnsiTheme="minorHAnsi" w:cstheme="minorHAnsi"/>
        </w:rPr>
        <w:t xml:space="preserve"> </w:t>
      </w:r>
      <w:r w:rsidR="002E1D12" w:rsidRPr="00EF4BC9">
        <w:rPr>
          <w:rFonts w:asciiTheme="minorHAnsi" w:hAnsiTheme="minorHAnsi" w:cstheme="minorHAnsi"/>
        </w:rPr>
        <w:t>L</w:t>
      </w:r>
      <w:r w:rsidR="004D37C9" w:rsidRPr="00EF4BC9">
        <w:rPr>
          <w:rFonts w:asciiTheme="minorHAnsi" w:hAnsiTheme="minorHAnsi" w:cstheme="minorHAnsi"/>
        </w:rPr>
        <w:t>etter shows non-compliance, Proposer may contact DOR at 503-378-4988 for information on becoming compliant.</w:t>
      </w:r>
    </w:p>
    <w:p w14:paraId="68E9766F" w14:textId="77777777" w:rsidR="004C091D" w:rsidRPr="00EF4BC9" w:rsidRDefault="00E1454D" w:rsidP="00C378E7">
      <w:pPr>
        <w:pStyle w:val="11-HEADER"/>
        <w:numPr>
          <w:ilvl w:val="1"/>
          <w:numId w:val="1"/>
        </w:numPr>
        <w:rPr>
          <w:rFonts w:asciiTheme="minorHAnsi" w:hAnsiTheme="minorHAnsi" w:cstheme="minorHAnsi"/>
        </w:rPr>
      </w:pPr>
      <w:bookmarkStart w:id="54" w:name="_Toc124338060"/>
      <w:r w:rsidRPr="00EF4BC9">
        <w:rPr>
          <w:rFonts w:asciiTheme="minorHAnsi" w:hAnsiTheme="minorHAnsi" w:cstheme="minorHAnsi"/>
        </w:rPr>
        <w:t>CONTRACT</w:t>
      </w:r>
      <w:r w:rsidR="00302F34" w:rsidRPr="00EF4BC9">
        <w:rPr>
          <w:rFonts w:asciiTheme="minorHAnsi" w:hAnsiTheme="minorHAnsi" w:cstheme="minorHAnsi"/>
        </w:rPr>
        <w:t xml:space="preserve"> </w:t>
      </w:r>
      <w:r w:rsidR="004C091D" w:rsidRPr="00EF4BC9">
        <w:rPr>
          <w:rFonts w:asciiTheme="minorHAnsi" w:hAnsiTheme="minorHAnsi" w:cstheme="minorHAnsi"/>
        </w:rPr>
        <w:t>NEGOTIATION</w:t>
      </w:r>
      <w:bookmarkEnd w:id="53"/>
      <w:bookmarkEnd w:id="54"/>
    </w:p>
    <w:p w14:paraId="5F716553" w14:textId="77777777" w:rsidR="00AD0003" w:rsidRPr="00EF4BC9" w:rsidRDefault="004C091D" w:rsidP="00C378E7">
      <w:pPr>
        <w:pStyle w:val="111-HEADER"/>
        <w:numPr>
          <w:ilvl w:val="2"/>
          <w:numId w:val="4"/>
        </w:numPr>
        <w:ind w:right="0"/>
        <w:rPr>
          <w:rFonts w:asciiTheme="minorHAnsi" w:hAnsiTheme="minorHAnsi" w:cstheme="minorHAnsi"/>
        </w:rPr>
      </w:pPr>
      <w:r w:rsidRPr="00EF4BC9">
        <w:rPr>
          <w:rFonts w:asciiTheme="minorHAnsi" w:hAnsiTheme="minorHAnsi" w:cstheme="minorHAnsi"/>
        </w:rPr>
        <w:t>Negotiation</w:t>
      </w:r>
      <w:r w:rsidR="00AD0003" w:rsidRPr="00EF4BC9">
        <w:rPr>
          <w:rFonts w:asciiTheme="minorHAnsi" w:hAnsiTheme="minorHAnsi" w:cstheme="minorHAnsi"/>
        </w:rPr>
        <w:t xml:space="preserve"> </w:t>
      </w:r>
    </w:p>
    <w:p w14:paraId="1C491BAA" w14:textId="77777777" w:rsidR="008A389C" w:rsidRPr="00EF4BC9" w:rsidRDefault="00AD0003"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 xml:space="preserve">After selection of a successful Proposer, Agency may </w:t>
      </w:r>
      <w:proofErr w:type="gramStart"/>
      <w:r w:rsidRPr="00EF4BC9">
        <w:rPr>
          <w:rFonts w:asciiTheme="minorHAnsi" w:hAnsiTheme="minorHAnsi" w:cstheme="minorHAnsi"/>
        </w:rPr>
        <w:t>enter into</w:t>
      </w:r>
      <w:proofErr w:type="gramEnd"/>
      <w:r w:rsidRPr="00EF4BC9">
        <w:rPr>
          <w:rFonts w:asciiTheme="minorHAnsi" w:hAnsiTheme="minorHAnsi" w:cstheme="minorHAnsi"/>
        </w:rPr>
        <w:t xml:space="preserve"> Contract negotiations with the successful Proposer.</w:t>
      </w:r>
      <w:r w:rsidR="0020098A" w:rsidRPr="00EF4BC9">
        <w:rPr>
          <w:rFonts w:asciiTheme="minorHAnsi" w:hAnsiTheme="minorHAnsi" w:cstheme="minorHAnsi"/>
        </w:rPr>
        <w:t xml:space="preserve"> </w:t>
      </w:r>
      <w:r w:rsidR="008A389C" w:rsidRPr="00EF4BC9">
        <w:rPr>
          <w:rFonts w:asciiTheme="minorHAnsi" w:hAnsiTheme="minorHAnsi" w:cstheme="minorHAnsi"/>
        </w:rPr>
        <w:t>By submitting a Proposal, Proposer agrees to comply with the requirements of the RFP, including the terms and conditions of the Sample Contract (Attachment A)</w:t>
      </w:r>
      <w:r w:rsidR="0003472F" w:rsidRPr="00EF4BC9">
        <w:rPr>
          <w:rFonts w:asciiTheme="minorHAnsi" w:hAnsiTheme="minorHAnsi" w:cstheme="minorHAnsi"/>
        </w:rPr>
        <w:t xml:space="preserve">, </w:t>
      </w:r>
      <w:proofErr w:type="gramStart"/>
      <w:r w:rsidR="0003472F" w:rsidRPr="00EF4BC9">
        <w:rPr>
          <w:rFonts w:asciiTheme="minorHAnsi" w:hAnsiTheme="minorHAnsi" w:cstheme="minorHAnsi"/>
        </w:rPr>
        <w:t>w</w:t>
      </w:r>
      <w:r w:rsidR="00772EB0" w:rsidRPr="00EF4BC9">
        <w:rPr>
          <w:rFonts w:asciiTheme="minorHAnsi" w:hAnsiTheme="minorHAnsi" w:cstheme="minorHAnsi"/>
        </w:rPr>
        <w:t>ith</w:t>
      </w:r>
      <w:r w:rsidR="008A389C" w:rsidRPr="00EF4BC9">
        <w:rPr>
          <w:rFonts w:asciiTheme="minorHAnsi" w:hAnsiTheme="minorHAnsi" w:cstheme="minorHAnsi"/>
        </w:rPr>
        <w:t xml:space="preserve"> the exception of</w:t>
      </w:r>
      <w:proofErr w:type="gramEnd"/>
      <w:r w:rsidR="008A389C" w:rsidRPr="00EF4BC9">
        <w:rPr>
          <w:rFonts w:asciiTheme="minorHAnsi" w:hAnsiTheme="minorHAnsi" w:cstheme="minorHAnsi"/>
        </w:rPr>
        <w:t xml:space="preserve"> those terms listed below for negotiation.  </w:t>
      </w:r>
    </w:p>
    <w:p w14:paraId="3BB6FB8F" w14:textId="2C09ED39" w:rsidR="00393748" w:rsidRPr="00EF4BC9" w:rsidRDefault="00393748"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Agency</w:t>
      </w:r>
      <w:r w:rsidR="008A389C" w:rsidRPr="00EF4BC9">
        <w:rPr>
          <w:rFonts w:asciiTheme="minorHAnsi" w:hAnsiTheme="minorHAnsi" w:cstheme="minorHAnsi"/>
        </w:rPr>
        <w:t xml:space="preserve"> intends to </w:t>
      </w:r>
      <w:proofErr w:type="gramStart"/>
      <w:r w:rsidR="008A389C" w:rsidRPr="00EF4BC9">
        <w:rPr>
          <w:rFonts w:asciiTheme="minorHAnsi" w:hAnsiTheme="minorHAnsi" w:cstheme="minorHAnsi"/>
        </w:rPr>
        <w:t>enter into</w:t>
      </w:r>
      <w:proofErr w:type="gramEnd"/>
      <w:r w:rsidR="008A389C" w:rsidRPr="00EF4BC9">
        <w:rPr>
          <w:rFonts w:asciiTheme="minorHAnsi" w:hAnsiTheme="minorHAnsi" w:cstheme="minorHAnsi"/>
        </w:rPr>
        <w:t xml:space="preserve"> a Contract with the successful Proposer substantially in the form set forth in </w:t>
      </w:r>
      <w:r w:rsidR="007A7A82" w:rsidRPr="00EF4BC9">
        <w:rPr>
          <w:rFonts w:asciiTheme="minorHAnsi" w:hAnsiTheme="minorHAnsi" w:cstheme="minorHAnsi"/>
        </w:rPr>
        <w:t xml:space="preserve">the </w:t>
      </w:r>
      <w:r w:rsidR="008A389C" w:rsidRPr="00EF4BC9">
        <w:rPr>
          <w:rFonts w:asciiTheme="minorHAnsi" w:hAnsiTheme="minorHAnsi" w:cstheme="minorHAnsi"/>
        </w:rPr>
        <w:t xml:space="preserve">Sample Contract (Attachment A).  </w:t>
      </w:r>
    </w:p>
    <w:p w14:paraId="75DD7CA1" w14:textId="10F794F5" w:rsidR="008A389C" w:rsidRPr="00EF4BC9" w:rsidRDefault="008A389C"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lastRenderedPageBreak/>
        <w:t xml:space="preserve">It may be possible to negotiate some provisions of the final </w:t>
      </w:r>
      <w:r w:rsidR="00CE25B5" w:rsidRPr="00EF4BC9">
        <w:rPr>
          <w:rFonts w:asciiTheme="minorHAnsi" w:hAnsiTheme="minorHAnsi" w:cstheme="minorHAnsi"/>
        </w:rPr>
        <w:t>Contract</w:t>
      </w:r>
      <w:r w:rsidRPr="00EF4BC9">
        <w:rPr>
          <w:rFonts w:asciiTheme="minorHAnsi" w:hAnsiTheme="minorHAnsi" w:cstheme="minorHAnsi"/>
        </w:rPr>
        <w:t xml:space="preserve">; however, </w:t>
      </w:r>
      <w:r w:rsidR="00904DDA" w:rsidRPr="00EF4BC9">
        <w:rPr>
          <w:rFonts w:asciiTheme="minorHAnsi" w:hAnsiTheme="minorHAnsi" w:cstheme="minorHAnsi"/>
        </w:rPr>
        <w:t xml:space="preserve">Agency is not required to make any </w:t>
      </w:r>
      <w:proofErr w:type="gramStart"/>
      <w:r w:rsidR="00904DDA" w:rsidRPr="00EF4BC9">
        <w:rPr>
          <w:rFonts w:asciiTheme="minorHAnsi" w:hAnsiTheme="minorHAnsi" w:cstheme="minorHAnsi"/>
        </w:rPr>
        <w:t>changes</w:t>
      </w:r>
      <w:proofErr w:type="gramEnd"/>
      <w:r w:rsidR="00904DDA" w:rsidRPr="00EF4BC9">
        <w:rPr>
          <w:rFonts w:asciiTheme="minorHAnsi" w:hAnsiTheme="minorHAnsi" w:cstheme="minorHAnsi"/>
        </w:rPr>
        <w:t xml:space="preserve"> and </w:t>
      </w:r>
      <w:r w:rsidRPr="00EF4BC9">
        <w:rPr>
          <w:rFonts w:asciiTheme="minorHAnsi" w:hAnsiTheme="minorHAnsi" w:cstheme="minorHAnsi"/>
        </w:rPr>
        <w:t>many provisions cannot be changed.  Proposer is cautioned that the</w:t>
      </w:r>
      <w:r w:rsidR="006677A4" w:rsidRPr="00EF4BC9">
        <w:rPr>
          <w:rFonts w:asciiTheme="minorHAnsi" w:hAnsiTheme="minorHAnsi" w:cstheme="minorHAnsi"/>
        </w:rPr>
        <w:t xml:space="preserve"> greater the scope of requested changes to the Sample Contract, the greater the risk that Agency and Proposer will not reach mutually agreeable terms within the 30</w:t>
      </w:r>
      <w:r w:rsidR="001F427E" w:rsidRPr="00EF4BC9">
        <w:rPr>
          <w:rFonts w:asciiTheme="minorHAnsi" w:hAnsiTheme="minorHAnsi" w:cstheme="minorHAnsi"/>
        </w:rPr>
        <w:t>-</w:t>
      </w:r>
      <w:r w:rsidR="006677A4" w:rsidRPr="00EF4BC9">
        <w:rPr>
          <w:rFonts w:asciiTheme="minorHAnsi" w:hAnsiTheme="minorHAnsi" w:cstheme="minorHAnsi"/>
        </w:rPr>
        <w:t xml:space="preserve">day negotiation period.  </w:t>
      </w:r>
      <w:r w:rsidRPr="00EF4BC9">
        <w:rPr>
          <w:rFonts w:asciiTheme="minorHAnsi" w:hAnsiTheme="minorHAnsi" w:cstheme="minorHAnsi"/>
        </w:rPr>
        <w:t xml:space="preserve"> </w:t>
      </w:r>
    </w:p>
    <w:p w14:paraId="4D032AF7" w14:textId="77777777" w:rsidR="004C091D" w:rsidRPr="00EF4BC9" w:rsidRDefault="008A389C"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 xml:space="preserve">Any subsequent negotiated changes are subject to prior approval of </w:t>
      </w:r>
      <w:r w:rsidR="006677A4" w:rsidRPr="00EF4BC9">
        <w:rPr>
          <w:rFonts w:asciiTheme="minorHAnsi" w:hAnsiTheme="minorHAnsi" w:cstheme="minorHAnsi"/>
        </w:rPr>
        <w:t>Agency’s legal counsel</w:t>
      </w:r>
      <w:r w:rsidRPr="00EF4BC9">
        <w:rPr>
          <w:rFonts w:asciiTheme="minorHAnsi" w:hAnsiTheme="minorHAnsi" w:cstheme="minorHAnsi"/>
        </w:rPr>
        <w:t>.</w:t>
      </w:r>
    </w:p>
    <w:p w14:paraId="0D9436F3" w14:textId="77777777" w:rsidR="004C091D" w:rsidRPr="00EF4BC9" w:rsidRDefault="00D607E9" w:rsidP="00C378E7">
      <w:pPr>
        <w:pStyle w:val="111-text"/>
        <w:spacing w:before="240" w:after="240"/>
        <w:ind w:left="720"/>
        <w:jc w:val="both"/>
        <w:rPr>
          <w:rFonts w:asciiTheme="minorHAnsi" w:hAnsiTheme="minorHAnsi" w:cstheme="minorHAnsi"/>
        </w:rPr>
      </w:pPr>
      <w:r w:rsidRPr="00EF4BC9">
        <w:rPr>
          <w:rFonts w:asciiTheme="minorHAnsi" w:hAnsiTheme="minorHAnsi" w:cstheme="minorHAnsi"/>
        </w:rPr>
        <w:t>Agency is willing to negotiate all i</w:t>
      </w:r>
      <w:r w:rsidR="004C091D" w:rsidRPr="00EF4BC9">
        <w:rPr>
          <w:rFonts w:asciiTheme="minorHAnsi" w:hAnsiTheme="minorHAnsi" w:cstheme="minorHAnsi"/>
        </w:rPr>
        <w:t>tems, except those listed below:</w:t>
      </w:r>
    </w:p>
    <w:p w14:paraId="0A0CCD5D" w14:textId="77777777" w:rsidR="004C091D" w:rsidRPr="00EF4BC9" w:rsidRDefault="004C091D" w:rsidP="00C378E7">
      <w:pPr>
        <w:pStyle w:val="11-textbullet"/>
        <w:rPr>
          <w:rFonts w:asciiTheme="minorHAnsi" w:hAnsiTheme="minorHAnsi" w:cstheme="minorHAnsi"/>
        </w:rPr>
      </w:pPr>
      <w:r w:rsidRPr="00EF4BC9">
        <w:rPr>
          <w:rFonts w:asciiTheme="minorHAnsi" w:hAnsiTheme="minorHAnsi" w:cstheme="minorHAnsi"/>
        </w:rPr>
        <w:t>Choice of law</w:t>
      </w:r>
    </w:p>
    <w:p w14:paraId="282F2E65" w14:textId="77777777" w:rsidR="004C091D" w:rsidRPr="00EF4BC9" w:rsidRDefault="004C091D" w:rsidP="00C378E7">
      <w:pPr>
        <w:pStyle w:val="11-textbullet"/>
        <w:rPr>
          <w:rFonts w:asciiTheme="minorHAnsi" w:hAnsiTheme="minorHAnsi" w:cstheme="minorHAnsi"/>
        </w:rPr>
      </w:pPr>
      <w:r w:rsidRPr="00EF4BC9">
        <w:rPr>
          <w:rFonts w:asciiTheme="minorHAnsi" w:hAnsiTheme="minorHAnsi" w:cstheme="minorHAnsi"/>
        </w:rPr>
        <w:t>Choice of venue</w:t>
      </w:r>
    </w:p>
    <w:p w14:paraId="3513A8B7" w14:textId="77777777" w:rsidR="004C091D" w:rsidRPr="00EF4BC9" w:rsidRDefault="004C091D" w:rsidP="00C378E7">
      <w:pPr>
        <w:pStyle w:val="11-textbullet"/>
        <w:rPr>
          <w:rFonts w:asciiTheme="minorHAnsi" w:hAnsiTheme="minorHAnsi" w:cstheme="minorHAnsi"/>
        </w:rPr>
      </w:pPr>
      <w:r w:rsidRPr="00EF4BC9">
        <w:rPr>
          <w:rFonts w:asciiTheme="minorHAnsi" w:hAnsiTheme="minorHAnsi" w:cstheme="minorHAnsi"/>
        </w:rPr>
        <w:t>Constitutional requirements</w:t>
      </w:r>
    </w:p>
    <w:p w14:paraId="4E3C4E05" w14:textId="77777777" w:rsidR="00026265" w:rsidRPr="00EF4BC9" w:rsidRDefault="00026265" w:rsidP="00C378E7">
      <w:pPr>
        <w:pStyle w:val="11-textbullet"/>
        <w:rPr>
          <w:rFonts w:asciiTheme="minorHAnsi" w:hAnsiTheme="minorHAnsi" w:cstheme="minorHAnsi"/>
        </w:rPr>
      </w:pPr>
      <w:r w:rsidRPr="00EF4BC9">
        <w:rPr>
          <w:rFonts w:asciiTheme="minorHAnsi" w:hAnsiTheme="minorHAnsi" w:cstheme="minorHAnsi"/>
        </w:rPr>
        <w:t xml:space="preserve">Requirements of applicable federal and </w:t>
      </w:r>
      <w:r w:rsidR="00D91F56" w:rsidRPr="00EF4BC9">
        <w:rPr>
          <w:rFonts w:asciiTheme="minorHAnsi" w:hAnsiTheme="minorHAnsi" w:cstheme="minorHAnsi"/>
        </w:rPr>
        <w:t>S</w:t>
      </w:r>
      <w:r w:rsidRPr="00EF4BC9">
        <w:rPr>
          <w:rFonts w:asciiTheme="minorHAnsi" w:hAnsiTheme="minorHAnsi" w:cstheme="minorHAnsi"/>
        </w:rPr>
        <w:t>tate law</w:t>
      </w:r>
    </w:p>
    <w:p w14:paraId="7A89F1FA" w14:textId="77777777" w:rsidR="00612716" w:rsidRPr="00EF4BC9" w:rsidRDefault="004F4DA9" w:rsidP="00C378E7">
      <w:pPr>
        <w:pStyle w:val="111-text"/>
        <w:spacing w:before="240" w:after="240"/>
        <w:ind w:left="720"/>
        <w:jc w:val="both"/>
        <w:rPr>
          <w:rFonts w:asciiTheme="minorHAnsi" w:hAnsiTheme="minorHAnsi" w:cstheme="minorHAnsi"/>
        </w:rPr>
      </w:pPr>
      <w:proofErr w:type="gramStart"/>
      <w:r w:rsidRPr="00EF4BC9">
        <w:rPr>
          <w:rFonts w:asciiTheme="minorHAnsi" w:hAnsiTheme="minorHAnsi" w:cstheme="minorHAnsi"/>
        </w:rPr>
        <w:t>In the event that</w:t>
      </w:r>
      <w:proofErr w:type="gramEnd"/>
      <w:r w:rsidRPr="00EF4BC9">
        <w:rPr>
          <w:rFonts w:asciiTheme="minorHAnsi" w:hAnsiTheme="minorHAnsi" w:cstheme="minorHAnsi"/>
        </w:rPr>
        <w:t xml:space="preserve"> </w:t>
      </w:r>
      <w:r w:rsidR="007A6CD5" w:rsidRPr="00EF4BC9">
        <w:rPr>
          <w:rFonts w:asciiTheme="minorHAnsi" w:hAnsiTheme="minorHAnsi" w:cstheme="minorHAnsi"/>
        </w:rPr>
        <w:t xml:space="preserve">the parties have not reached </w:t>
      </w:r>
      <w:r w:rsidRPr="00EF4BC9">
        <w:rPr>
          <w:rFonts w:asciiTheme="minorHAnsi" w:hAnsiTheme="minorHAnsi" w:cstheme="minorHAnsi"/>
        </w:rPr>
        <w:t xml:space="preserve">mutually agreeable terms within </w:t>
      </w:r>
      <w:r w:rsidR="00CE25B5" w:rsidRPr="00EF4BC9">
        <w:rPr>
          <w:rFonts w:asciiTheme="minorHAnsi" w:hAnsiTheme="minorHAnsi" w:cstheme="minorHAnsi"/>
        </w:rPr>
        <w:t>30</w:t>
      </w:r>
      <w:r w:rsidRPr="00EF4BC9">
        <w:rPr>
          <w:rFonts w:asciiTheme="minorHAnsi" w:hAnsiTheme="minorHAnsi" w:cstheme="minorHAnsi"/>
        </w:rPr>
        <w:t xml:space="preserve"> </w:t>
      </w:r>
      <w:r w:rsidR="00B309B0" w:rsidRPr="00EF4BC9">
        <w:rPr>
          <w:rFonts w:asciiTheme="minorHAnsi" w:hAnsiTheme="minorHAnsi" w:cstheme="minorHAnsi"/>
        </w:rPr>
        <w:t xml:space="preserve">calendar </w:t>
      </w:r>
      <w:r w:rsidRPr="00EF4BC9">
        <w:rPr>
          <w:rFonts w:asciiTheme="minorHAnsi" w:hAnsiTheme="minorHAnsi" w:cstheme="minorHAnsi"/>
        </w:rPr>
        <w:t xml:space="preserve">days, Agency may terminate </w:t>
      </w:r>
      <w:r w:rsidR="006677A4" w:rsidRPr="00EF4BC9">
        <w:rPr>
          <w:rFonts w:asciiTheme="minorHAnsi" w:hAnsiTheme="minorHAnsi" w:cstheme="minorHAnsi"/>
        </w:rPr>
        <w:t>n</w:t>
      </w:r>
      <w:r w:rsidRPr="00EF4BC9">
        <w:rPr>
          <w:rFonts w:asciiTheme="minorHAnsi" w:hAnsiTheme="minorHAnsi" w:cstheme="minorHAnsi"/>
        </w:rPr>
        <w:t xml:space="preserve">egotiations and commence </w:t>
      </w:r>
      <w:r w:rsidR="006677A4" w:rsidRPr="00EF4BC9">
        <w:rPr>
          <w:rFonts w:asciiTheme="minorHAnsi" w:hAnsiTheme="minorHAnsi" w:cstheme="minorHAnsi"/>
        </w:rPr>
        <w:t>n</w:t>
      </w:r>
      <w:r w:rsidRPr="00EF4BC9">
        <w:rPr>
          <w:rFonts w:asciiTheme="minorHAnsi" w:hAnsiTheme="minorHAnsi" w:cstheme="minorHAnsi"/>
        </w:rPr>
        <w:t xml:space="preserve">egotiations with the next </w:t>
      </w:r>
      <w:r w:rsidR="00AE7075" w:rsidRPr="00EF4BC9">
        <w:rPr>
          <w:rFonts w:asciiTheme="minorHAnsi" w:hAnsiTheme="minorHAnsi" w:cstheme="minorHAnsi"/>
        </w:rPr>
        <w:t>highest-ranking</w:t>
      </w:r>
      <w:r w:rsidRPr="00EF4BC9">
        <w:rPr>
          <w:rFonts w:asciiTheme="minorHAnsi" w:hAnsiTheme="minorHAnsi" w:cstheme="minorHAnsi"/>
        </w:rPr>
        <w:t xml:space="preserve"> Proposer.</w:t>
      </w:r>
    </w:p>
    <w:p w14:paraId="1914EDB2" w14:textId="77777777" w:rsidR="003A37E4" w:rsidRPr="00EF4BC9" w:rsidRDefault="00F32946" w:rsidP="00C378E7">
      <w:pPr>
        <w:pStyle w:val="1-HEADER"/>
        <w:numPr>
          <w:ilvl w:val="0"/>
          <w:numId w:val="1"/>
        </w:numPr>
        <w:rPr>
          <w:rFonts w:asciiTheme="minorHAnsi" w:hAnsiTheme="minorHAnsi" w:cstheme="minorHAnsi"/>
        </w:rPr>
      </w:pPr>
      <w:bookmarkStart w:id="55" w:name="_Toc408483022"/>
      <w:bookmarkStart w:id="56" w:name="_Toc124338061"/>
      <w:r w:rsidRPr="00EF4BC9">
        <w:rPr>
          <w:rFonts w:asciiTheme="minorHAnsi" w:hAnsiTheme="minorHAnsi" w:cstheme="minorHAnsi"/>
        </w:rPr>
        <w:t>ADDITIONAL INFORMATION</w:t>
      </w:r>
      <w:bookmarkEnd w:id="55"/>
      <w:bookmarkEnd w:id="56"/>
    </w:p>
    <w:p w14:paraId="52EF9277" w14:textId="77777777" w:rsidR="006D6C36" w:rsidRPr="00EF4BC9" w:rsidRDefault="000A5590" w:rsidP="00C378E7">
      <w:pPr>
        <w:pStyle w:val="11-HEADER"/>
        <w:numPr>
          <w:ilvl w:val="1"/>
          <w:numId w:val="1"/>
        </w:numPr>
        <w:rPr>
          <w:rFonts w:asciiTheme="minorHAnsi" w:hAnsiTheme="minorHAnsi" w:cstheme="minorHAnsi"/>
        </w:rPr>
      </w:pPr>
      <w:bookmarkStart w:id="57" w:name="_Toc408483023"/>
      <w:bookmarkStart w:id="58" w:name="_Toc124338062"/>
      <w:r w:rsidRPr="00EF4BC9">
        <w:rPr>
          <w:rFonts w:asciiTheme="minorHAnsi" w:hAnsiTheme="minorHAnsi" w:cstheme="minorHAnsi"/>
        </w:rPr>
        <w:t>CERTIFIED FIRM</w:t>
      </w:r>
      <w:r w:rsidR="00616FBD" w:rsidRPr="00EF4BC9">
        <w:rPr>
          <w:rFonts w:asciiTheme="minorHAnsi" w:hAnsiTheme="minorHAnsi" w:cstheme="minorHAnsi"/>
        </w:rPr>
        <w:t xml:space="preserve"> PARTICIPATION</w:t>
      </w:r>
      <w:bookmarkEnd w:id="57"/>
      <w:bookmarkEnd w:id="58"/>
    </w:p>
    <w:p w14:paraId="4BD2C00A" w14:textId="04A09D87" w:rsidR="000A5590" w:rsidRPr="00EF4BC9" w:rsidRDefault="006D6C36" w:rsidP="00C378E7">
      <w:pPr>
        <w:pStyle w:val="11-text"/>
        <w:ind w:left="288"/>
        <w:jc w:val="both"/>
        <w:rPr>
          <w:rFonts w:asciiTheme="minorHAnsi" w:hAnsiTheme="minorHAnsi" w:cstheme="minorHAnsi"/>
        </w:rPr>
      </w:pPr>
      <w:r w:rsidRPr="00EF4BC9">
        <w:rPr>
          <w:rFonts w:asciiTheme="minorHAnsi" w:hAnsiTheme="minorHAnsi" w:cstheme="minorHAnsi"/>
        </w:rPr>
        <w:t xml:space="preserve">Pursuant to Oregon Revised Statute (ORS) Chapter 200, Agency encourages the participation of </w:t>
      </w:r>
      <w:r w:rsidR="000A5590" w:rsidRPr="00EF4BC9">
        <w:rPr>
          <w:rFonts w:asciiTheme="minorHAnsi" w:hAnsiTheme="minorHAnsi" w:cstheme="minorHAnsi"/>
        </w:rPr>
        <w:t>small businesses, certified by the Oregon Certification Office for Business Inclusion and Diversity (“COBID”)</w:t>
      </w:r>
      <w:r w:rsidR="00BA06E3" w:rsidRPr="00EF4BC9">
        <w:rPr>
          <w:rFonts w:asciiTheme="minorHAnsi" w:hAnsiTheme="minorHAnsi" w:cstheme="minorHAnsi"/>
        </w:rPr>
        <w:t xml:space="preserve"> </w:t>
      </w:r>
      <w:r w:rsidRPr="00EF4BC9">
        <w:rPr>
          <w:rFonts w:asciiTheme="minorHAnsi" w:hAnsiTheme="minorHAnsi" w:cstheme="minorHAnsi"/>
        </w:rPr>
        <w:t xml:space="preserve">in all contracting opportunities.  </w:t>
      </w:r>
      <w:r w:rsidR="000A5590" w:rsidRPr="00EF4BC9">
        <w:rPr>
          <w:rFonts w:asciiTheme="minorHAnsi" w:hAnsiTheme="minorHAnsi" w:cstheme="minorHAnsi"/>
        </w:rPr>
        <w:t xml:space="preserve">This includes certified small businesses in the following categories: disadvantaged business enterprise, minority-owned business, woman-owned business, a business that a service-disabled veteran owns or an emerging small business. </w:t>
      </w:r>
      <w:r w:rsidRPr="00EF4BC9">
        <w:rPr>
          <w:rFonts w:asciiTheme="minorHAnsi" w:hAnsiTheme="minorHAnsi" w:cstheme="minorHAnsi"/>
        </w:rPr>
        <w:t xml:space="preserve">Agency also encourages joint ventures </w:t>
      </w:r>
      <w:r w:rsidR="005165A4" w:rsidRPr="00EF4BC9">
        <w:rPr>
          <w:rFonts w:asciiTheme="minorHAnsi" w:hAnsiTheme="minorHAnsi" w:cstheme="minorHAnsi"/>
        </w:rPr>
        <w:t>or subcontracting</w:t>
      </w:r>
      <w:r w:rsidRPr="00EF4BC9">
        <w:rPr>
          <w:rFonts w:asciiTheme="minorHAnsi" w:hAnsiTheme="minorHAnsi" w:cstheme="minorHAnsi"/>
        </w:rPr>
        <w:t xml:space="preserve"> with </w:t>
      </w:r>
      <w:r w:rsidR="000A5590" w:rsidRPr="00EF4BC9">
        <w:rPr>
          <w:rFonts w:asciiTheme="minorHAnsi" w:hAnsiTheme="minorHAnsi" w:cstheme="minorHAnsi"/>
        </w:rPr>
        <w:t>certified</w:t>
      </w:r>
      <w:r w:rsidRPr="00EF4BC9">
        <w:rPr>
          <w:rFonts w:asciiTheme="minorHAnsi" w:hAnsiTheme="minorHAnsi" w:cstheme="minorHAnsi"/>
        </w:rPr>
        <w:t xml:space="preserve"> small business enterprises.  For more information</w:t>
      </w:r>
      <w:r w:rsidR="008B67BC" w:rsidRPr="00EF4BC9">
        <w:rPr>
          <w:rFonts w:asciiTheme="minorHAnsi" w:hAnsiTheme="minorHAnsi" w:cstheme="minorHAnsi"/>
        </w:rPr>
        <w:t xml:space="preserve">, </w:t>
      </w:r>
      <w:r w:rsidRPr="00EF4BC9">
        <w:rPr>
          <w:rFonts w:asciiTheme="minorHAnsi" w:hAnsiTheme="minorHAnsi" w:cstheme="minorHAnsi"/>
        </w:rPr>
        <w:t>visit</w:t>
      </w:r>
      <w:r w:rsidR="008B67BC" w:rsidRPr="00EF4BC9">
        <w:rPr>
          <w:rFonts w:asciiTheme="minorHAnsi" w:hAnsiTheme="minorHAnsi" w:cstheme="minorHAnsi"/>
        </w:rPr>
        <w:t>:</w:t>
      </w:r>
      <w:r w:rsidRPr="00EF4BC9">
        <w:rPr>
          <w:rFonts w:asciiTheme="minorHAnsi" w:hAnsiTheme="minorHAnsi" w:cstheme="minorHAnsi"/>
        </w:rPr>
        <w:t xml:space="preserve"> </w:t>
      </w:r>
      <w:r w:rsidR="00293452" w:rsidRPr="00EF4BC9">
        <w:rPr>
          <w:rFonts w:asciiTheme="minorHAnsi" w:hAnsiTheme="minorHAnsi" w:cstheme="minorHAnsi"/>
        </w:rPr>
        <w:t>www.oregon.gov/biz/programs/cobid/pages/default.</w:t>
      </w:r>
    </w:p>
    <w:p w14:paraId="6F1E0D2E" w14:textId="77777777" w:rsidR="001514E5" w:rsidRPr="00EF4BC9" w:rsidRDefault="001514E5" w:rsidP="00C378E7">
      <w:pPr>
        <w:pStyle w:val="11-text"/>
        <w:ind w:left="288"/>
        <w:jc w:val="both"/>
        <w:rPr>
          <w:rFonts w:asciiTheme="minorHAnsi" w:hAnsiTheme="minorHAnsi" w:cstheme="minorHAnsi"/>
        </w:rPr>
      </w:pPr>
      <w:r w:rsidRPr="00EF4BC9">
        <w:rPr>
          <w:rFonts w:asciiTheme="minorHAnsi" w:hAnsiTheme="minorHAnsi" w:cstheme="minorHAnsi"/>
        </w:rPr>
        <w:t xml:space="preserve">If the Contract </w:t>
      </w:r>
      <w:r w:rsidR="00964CD9" w:rsidRPr="00EF4BC9">
        <w:rPr>
          <w:rFonts w:asciiTheme="minorHAnsi" w:hAnsiTheme="minorHAnsi" w:cstheme="minorHAnsi"/>
        </w:rPr>
        <w:t>has potential</w:t>
      </w:r>
      <w:r w:rsidR="00BA06E3" w:rsidRPr="00EF4BC9">
        <w:rPr>
          <w:rFonts w:asciiTheme="minorHAnsi" w:hAnsiTheme="minorHAnsi" w:cstheme="minorHAnsi"/>
        </w:rPr>
        <w:t xml:space="preserve"> </w:t>
      </w:r>
      <w:r w:rsidRPr="00EF4BC9">
        <w:rPr>
          <w:rFonts w:asciiTheme="minorHAnsi" w:hAnsiTheme="minorHAnsi" w:cstheme="minorHAnsi"/>
        </w:rPr>
        <w:t xml:space="preserve">subcontracting opportunities, the successful </w:t>
      </w:r>
      <w:r w:rsidR="008904EB" w:rsidRPr="00EF4BC9">
        <w:rPr>
          <w:rFonts w:asciiTheme="minorHAnsi" w:hAnsiTheme="minorHAnsi" w:cstheme="minorHAnsi"/>
        </w:rPr>
        <w:t xml:space="preserve">Proposer </w:t>
      </w:r>
      <w:r w:rsidRPr="00EF4BC9">
        <w:rPr>
          <w:rFonts w:asciiTheme="minorHAnsi" w:hAnsiTheme="minorHAnsi" w:cstheme="minorHAnsi"/>
        </w:rPr>
        <w:t xml:space="preserve">may be required to submit a completed </w:t>
      </w:r>
      <w:r w:rsidR="000A5590" w:rsidRPr="00EF4BC9">
        <w:rPr>
          <w:rFonts w:asciiTheme="minorHAnsi" w:hAnsiTheme="minorHAnsi" w:cstheme="minorHAnsi"/>
        </w:rPr>
        <w:t xml:space="preserve">Certified </w:t>
      </w:r>
      <w:r w:rsidR="006068A5" w:rsidRPr="00EF4BC9">
        <w:rPr>
          <w:rFonts w:asciiTheme="minorHAnsi" w:hAnsiTheme="minorHAnsi" w:cstheme="minorHAnsi"/>
        </w:rPr>
        <w:t xml:space="preserve">Disadvantaged Business </w:t>
      </w:r>
      <w:r w:rsidRPr="00EF4BC9">
        <w:rPr>
          <w:rFonts w:asciiTheme="minorHAnsi" w:hAnsiTheme="minorHAnsi" w:cstheme="minorHAnsi"/>
        </w:rPr>
        <w:t>Outreach Plan (</w:t>
      </w:r>
      <w:r w:rsidR="00560667" w:rsidRPr="00EF4BC9">
        <w:rPr>
          <w:rFonts w:asciiTheme="minorHAnsi" w:hAnsiTheme="minorHAnsi" w:cstheme="minorHAnsi"/>
        </w:rPr>
        <w:t xml:space="preserve">Attachment </w:t>
      </w:r>
      <w:r w:rsidR="006068A5" w:rsidRPr="00EF4BC9">
        <w:rPr>
          <w:rFonts w:asciiTheme="minorHAnsi" w:hAnsiTheme="minorHAnsi" w:cstheme="minorHAnsi"/>
        </w:rPr>
        <w:t>F</w:t>
      </w:r>
      <w:r w:rsidRPr="00EF4BC9">
        <w:rPr>
          <w:rFonts w:asciiTheme="minorHAnsi" w:hAnsiTheme="minorHAnsi" w:cstheme="minorHAnsi"/>
        </w:rPr>
        <w:t xml:space="preserve">) prior to </w:t>
      </w:r>
      <w:r w:rsidR="001111B0" w:rsidRPr="00EF4BC9">
        <w:rPr>
          <w:rFonts w:asciiTheme="minorHAnsi" w:hAnsiTheme="minorHAnsi" w:cstheme="minorHAnsi"/>
        </w:rPr>
        <w:t xml:space="preserve">contract </w:t>
      </w:r>
      <w:r w:rsidRPr="00EF4BC9">
        <w:rPr>
          <w:rFonts w:asciiTheme="minorHAnsi" w:hAnsiTheme="minorHAnsi" w:cstheme="minorHAnsi"/>
        </w:rPr>
        <w:t>execution.</w:t>
      </w:r>
    </w:p>
    <w:p w14:paraId="6EEC9DD6" w14:textId="77777777" w:rsidR="00616FBD" w:rsidRPr="00EF4BC9" w:rsidRDefault="00616FBD" w:rsidP="00C378E7">
      <w:pPr>
        <w:pStyle w:val="11-HEADER"/>
        <w:numPr>
          <w:ilvl w:val="1"/>
          <w:numId w:val="1"/>
        </w:numPr>
        <w:rPr>
          <w:rFonts w:asciiTheme="minorHAnsi" w:hAnsiTheme="minorHAnsi" w:cstheme="minorHAnsi"/>
        </w:rPr>
      </w:pPr>
      <w:bookmarkStart w:id="59" w:name="_Toc408483024"/>
      <w:bookmarkStart w:id="60" w:name="_Toc124338063"/>
      <w:r w:rsidRPr="00EF4BC9">
        <w:rPr>
          <w:rFonts w:asciiTheme="minorHAnsi" w:hAnsiTheme="minorHAnsi" w:cstheme="minorHAnsi"/>
        </w:rPr>
        <w:t>GOVERNING LAWS AND REGULATIONS</w:t>
      </w:r>
      <w:bookmarkEnd w:id="59"/>
      <w:bookmarkEnd w:id="60"/>
      <w:r w:rsidRPr="00EF4BC9">
        <w:rPr>
          <w:rFonts w:asciiTheme="minorHAnsi" w:hAnsiTheme="minorHAnsi" w:cstheme="minorHAnsi"/>
        </w:rPr>
        <w:t xml:space="preserve"> </w:t>
      </w:r>
    </w:p>
    <w:p w14:paraId="06700BF6" w14:textId="77777777" w:rsidR="00C673AD" w:rsidRPr="00EF4BC9" w:rsidRDefault="00C673AD" w:rsidP="00C378E7">
      <w:pPr>
        <w:pStyle w:val="11-text"/>
        <w:ind w:left="288"/>
        <w:jc w:val="both"/>
        <w:rPr>
          <w:rFonts w:asciiTheme="minorHAnsi" w:hAnsiTheme="minorHAnsi" w:cstheme="minorHAnsi"/>
        </w:rPr>
      </w:pPr>
      <w:r w:rsidRPr="00EF4BC9">
        <w:rPr>
          <w:rFonts w:asciiTheme="minorHAnsi" w:hAnsiTheme="minorHAnsi" w:cstheme="minorHAnsi"/>
        </w:rPr>
        <w:t xml:space="preserve">This </w:t>
      </w:r>
      <w:r w:rsidR="007927E3" w:rsidRPr="00EF4BC9">
        <w:rPr>
          <w:rFonts w:asciiTheme="minorHAnsi" w:hAnsiTheme="minorHAnsi" w:cstheme="minorHAnsi"/>
        </w:rPr>
        <w:t>RFP</w:t>
      </w:r>
      <w:r w:rsidRPr="00EF4BC9">
        <w:rPr>
          <w:rFonts w:asciiTheme="minorHAnsi" w:hAnsiTheme="minorHAnsi" w:cstheme="minorHAnsi"/>
        </w:rPr>
        <w:t xml:space="preserve"> is governed by the laws of the State of Oregon. Venue for any administrative or judicial action relating to this </w:t>
      </w:r>
      <w:r w:rsidR="007927E3" w:rsidRPr="00EF4BC9">
        <w:rPr>
          <w:rFonts w:asciiTheme="minorHAnsi" w:hAnsiTheme="minorHAnsi" w:cstheme="minorHAnsi"/>
        </w:rPr>
        <w:t>RFP</w:t>
      </w:r>
      <w:r w:rsidRPr="00EF4BC9">
        <w:rPr>
          <w:rFonts w:asciiTheme="minorHAnsi" w:hAnsiTheme="minorHAnsi" w:cstheme="minorHAnsi"/>
        </w:rPr>
        <w:t>, evaluation and award is the Circuit Court of Marion County for the State of Oregon; provided, however, if a proceeding must be brought in a federal forum, then it must be brought and conducted solely and exclusively within the United States District Court for the District of Oregon.</w:t>
      </w:r>
      <w:r w:rsidR="00464D1D" w:rsidRPr="00EF4BC9">
        <w:rPr>
          <w:rFonts w:asciiTheme="minorHAnsi" w:hAnsiTheme="minorHAnsi" w:cstheme="minorHAnsi"/>
        </w:rPr>
        <w:t xml:space="preserve">  In no event shall this Section be construed as a waiver by the State of Oregon of any form of defense or immunity, whether sovereign immunity, governmental immunity, immunity based on the eleventh amendment to the Constitution of the United States or otherwise, to or </w:t>
      </w:r>
      <w:r w:rsidR="00464D1D" w:rsidRPr="00EF4BC9">
        <w:rPr>
          <w:rFonts w:asciiTheme="minorHAnsi" w:hAnsiTheme="minorHAnsi" w:cstheme="minorHAnsi"/>
        </w:rPr>
        <w:lastRenderedPageBreak/>
        <w:t xml:space="preserve">from any </w:t>
      </w:r>
      <w:r w:rsidR="000C1554" w:rsidRPr="00EF4BC9">
        <w:rPr>
          <w:rFonts w:asciiTheme="minorHAnsi" w:hAnsiTheme="minorHAnsi" w:cstheme="minorHAnsi"/>
        </w:rPr>
        <w:t>c</w:t>
      </w:r>
      <w:r w:rsidR="00464D1D" w:rsidRPr="00EF4BC9">
        <w:rPr>
          <w:rFonts w:asciiTheme="minorHAnsi" w:hAnsiTheme="minorHAnsi" w:cstheme="minorHAnsi"/>
        </w:rPr>
        <w:t xml:space="preserve">laim or </w:t>
      </w:r>
      <w:r w:rsidR="005769BD" w:rsidRPr="00EF4BC9">
        <w:rPr>
          <w:rFonts w:asciiTheme="minorHAnsi" w:hAnsiTheme="minorHAnsi" w:cstheme="minorHAnsi"/>
        </w:rPr>
        <w:t>consent to</w:t>
      </w:r>
      <w:r w:rsidR="00464D1D" w:rsidRPr="00EF4BC9">
        <w:rPr>
          <w:rFonts w:asciiTheme="minorHAnsi" w:hAnsiTheme="minorHAnsi" w:cstheme="minorHAnsi"/>
        </w:rPr>
        <w:t xml:space="preserve"> the jurisdiction of any court.</w:t>
      </w:r>
    </w:p>
    <w:p w14:paraId="1387A187" w14:textId="77777777" w:rsidR="00616FBD" w:rsidRPr="00EF4BC9" w:rsidRDefault="00616FBD" w:rsidP="00C378E7">
      <w:pPr>
        <w:pStyle w:val="11-HEADER"/>
        <w:numPr>
          <w:ilvl w:val="1"/>
          <w:numId w:val="1"/>
        </w:numPr>
        <w:rPr>
          <w:rFonts w:asciiTheme="minorHAnsi" w:hAnsiTheme="minorHAnsi" w:cstheme="minorHAnsi"/>
        </w:rPr>
      </w:pPr>
      <w:bookmarkStart w:id="61" w:name="_Toc408483025"/>
      <w:bookmarkStart w:id="62" w:name="_Toc124338064"/>
      <w:r w:rsidRPr="00EF4BC9">
        <w:rPr>
          <w:rFonts w:asciiTheme="minorHAnsi" w:hAnsiTheme="minorHAnsi" w:cstheme="minorHAnsi"/>
        </w:rPr>
        <w:t>OWNERSHIP/PERMISSION TO USE MATERIALS</w:t>
      </w:r>
      <w:bookmarkEnd w:id="61"/>
      <w:bookmarkEnd w:id="62"/>
    </w:p>
    <w:p w14:paraId="554C849E" w14:textId="77777777" w:rsidR="00133917" w:rsidRPr="00EF4BC9" w:rsidRDefault="002A481E" w:rsidP="00C378E7">
      <w:pPr>
        <w:pStyle w:val="11-text"/>
        <w:ind w:left="288"/>
        <w:jc w:val="both"/>
        <w:rPr>
          <w:rFonts w:asciiTheme="minorHAnsi" w:hAnsiTheme="minorHAnsi" w:cstheme="minorHAnsi"/>
        </w:rPr>
      </w:pPr>
      <w:r w:rsidRPr="00EF4BC9">
        <w:rPr>
          <w:rFonts w:asciiTheme="minorHAnsi" w:hAnsiTheme="minorHAnsi" w:cstheme="minorHAnsi"/>
        </w:rPr>
        <w:t xml:space="preserve">All Proposals are public record and are subject to public inspection after Agency issues the Notice of the Intent to Award. </w:t>
      </w:r>
      <w:r w:rsidR="00133917" w:rsidRPr="00EF4BC9">
        <w:rPr>
          <w:rFonts w:asciiTheme="minorHAnsi" w:hAnsiTheme="minorHAnsi" w:cstheme="minorHAnsi"/>
        </w:rPr>
        <w:t xml:space="preserve"> Application of the Oregon Public Records Law will determine whether any information is </w:t>
      </w:r>
      <w:proofErr w:type="gramStart"/>
      <w:r w:rsidR="00133917" w:rsidRPr="00EF4BC9">
        <w:rPr>
          <w:rFonts w:asciiTheme="minorHAnsi" w:hAnsiTheme="minorHAnsi" w:cstheme="minorHAnsi"/>
        </w:rPr>
        <w:t>actually exempt</w:t>
      </w:r>
      <w:proofErr w:type="gramEnd"/>
      <w:r w:rsidR="00133917" w:rsidRPr="00EF4BC9">
        <w:rPr>
          <w:rFonts w:asciiTheme="minorHAnsi" w:hAnsiTheme="minorHAnsi" w:cstheme="minorHAnsi"/>
        </w:rPr>
        <w:t xml:space="preserve"> from disclosure.</w:t>
      </w:r>
    </w:p>
    <w:p w14:paraId="738893A9" w14:textId="77777777" w:rsidR="001B731C" w:rsidRPr="00EF4BC9" w:rsidRDefault="001B731C" w:rsidP="00C378E7">
      <w:pPr>
        <w:pStyle w:val="11-text"/>
        <w:ind w:left="288"/>
        <w:jc w:val="both"/>
        <w:rPr>
          <w:rFonts w:asciiTheme="minorHAnsi" w:hAnsiTheme="minorHAnsi" w:cstheme="minorHAnsi"/>
        </w:rPr>
      </w:pPr>
      <w:r w:rsidRPr="00EF4BC9">
        <w:rPr>
          <w:rFonts w:asciiTheme="minorHAnsi" w:hAnsiTheme="minorHAnsi" w:cstheme="minorHAnsi"/>
        </w:rPr>
        <w:t>All Proposals submitted in response to this RFP become the Property of Agency.  By submitting a Proposal in response to this RFP, Proposer grants the State a non-exclusive, perpetual, irrevocable, royalty-free license for the rights to copy, distribute, display, prepare derivative works of and transmit the Proposal solely for the purpose of evaluating the Proposal, negotiating a</w:t>
      </w:r>
      <w:r w:rsidR="00DB4713" w:rsidRPr="00EF4BC9">
        <w:rPr>
          <w:rFonts w:asciiTheme="minorHAnsi" w:hAnsiTheme="minorHAnsi" w:cstheme="minorHAnsi"/>
        </w:rPr>
        <w:t xml:space="preserve"> Contract</w:t>
      </w:r>
      <w:r w:rsidRPr="00EF4BC9">
        <w:rPr>
          <w:rFonts w:asciiTheme="minorHAnsi" w:hAnsiTheme="minorHAnsi" w:cstheme="minorHAnsi"/>
        </w:rPr>
        <w:t>, if awarded to Proposer, or as otherwise needed to administer the RFP process, and to fulfill obligations under Oregon Public Records Law (ORS 192.</w:t>
      </w:r>
      <w:r w:rsidR="00BD4C62" w:rsidRPr="00EF4BC9">
        <w:rPr>
          <w:rFonts w:asciiTheme="minorHAnsi" w:hAnsiTheme="minorHAnsi" w:cstheme="minorHAnsi"/>
        </w:rPr>
        <w:t xml:space="preserve">311 </w:t>
      </w:r>
      <w:r w:rsidRPr="00EF4BC9">
        <w:rPr>
          <w:rFonts w:asciiTheme="minorHAnsi" w:hAnsiTheme="minorHAnsi" w:cstheme="minorHAnsi"/>
        </w:rPr>
        <w:t>through 192.</w:t>
      </w:r>
      <w:r w:rsidR="00BD4C62" w:rsidRPr="00EF4BC9">
        <w:rPr>
          <w:rFonts w:asciiTheme="minorHAnsi" w:hAnsiTheme="minorHAnsi" w:cstheme="minorHAnsi"/>
        </w:rPr>
        <w:t>478</w:t>
      </w:r>
      <w:r w:rsidRPr="00EF4BC9">
        <w:rPr>
          <w:rFonts w:asciiTheme="minorHAnsi" w:hAnsiTheme="minorHAnsi" w:cstheme="minorHAnsi"/>
        </w:rPr>
        <w:t>). Proposals, including supporting materials, will not be returned to Proposer unless the Proposal is submitted late.</w:t>
      </w:r>
    </w:p>
    <w:p w14:paraId="5995BAAC" w14:textId="77777777" w:rsidR="00616FBD" w:rsidRPr="00EF4BC9" w:rsidRDefault="00616FBD" w:rsidP="00C378E7">
      <w:pPr>
        <w:pStyle w:val="11-HEADER"/>
        <w:numPr>
          <w:ilvl w:val="1"/>
          <w:numId w:val="1"/>
        </w:numPr>
        <w:rPr>
          <w:rFonts w:asciiTheme="minorHAnsi" w:hAnsiTheme="minorHAnsi" w:cstheme="minorHAnsi"/>
        </w:rPr>
      </w:pPr>
      <w:bookmarkStart w:id="63" w:name="_Toc408483026"/>
      <w:bookmarkStart w:id="64" w:name="_Toc124338065"/>
      <w:r w:rsidRPr="00EF4BC9">
        <w:rPr>
          <w:rFonts w:asciiTheme="minorHAnsi" w:hAnsiTheme="minorHAnsi" w:cstheme="minorHAnsi"/>
        </w:rPr>
        <w:t xml:space="preserve">CANCELLATION OF </w:t>
      </w:r>
      <w:r w:rsidR="007927E3" w:rsidRPr="00EF4BC9">
        <w:rPr>
          <w:rFonts w:asciiTheme="minorHAnsi" w:hAnsiTheme="minorHAnsi" w:cstheme="minorHAnsi"/>
        </w:rPr>
        <w:t>RFP</w:t>
      </w:r>
      <w:r w:rsidRPr="00EF4BC9">
        <w:rPr>
          <w:rFonts w:asciiTheme="minorHAnsi" w:hAnsiTheme="minorHAnsi" w:cstheme="minorHAnsi"/>
        </w:rPr>
        <w:t>; REJECTION OF PROPOSAL; NO DAMAGES.</w:t>
      </w:r>
      <w:bookmarkEnd w:id="63"/>
      <w:bookmarkEnd w:id="64"/>
    </w:p>
    <w:p w14:paraId="6027311F" w14:textId="1F0081E6" w:rsidR="00C673AD" w:rsidRPr="00EF4BC9" w:rsidRDefault="00C673AD" w:rsidP="00C378E7">
      <w:pPr>
        <w:pStyle w:val="11-text"/>
        <w:ind w:left="288"/>
        <w:jc w:val="both"/>
        <w:rPr>
          <w:rFonts w:asciiTheme="minorHAnsi" w:hAnsiTheme="minorHAnsi" w:cstheme="minorHAnsi"/>
        </w:rPr>
      </w:pPr>
      <w:r w:rsidRPr="00EF4BC9">
        <w:rPr>
          <w:rFonts w:asciiTheme="minorHAnsi" w:hAnsiTheme="minorHAnsi" w:cstheme="minorHAnsi"/>
        </w:rPr>
        <w:t>Pursuant to ORS 279B.100, Agency may reject any or all Proposals in-whole or in-</w:t>
      </w:r>
      <w:r w:rsidR="008016A4" w:rsidRPr="00EF4BC9">
        <w:rPr>
          <w:rFonts w:asciiTheme="minorHAnsi" w:hAnsiTheme="minorHAnsi" w:cstheme="minorHAnsi"/>
        </w:rPr>
        <w:t>part or</w:t>
      </w:r>
      <w:r w:rsidRPr="00EF4BC9">
        <w:rPr>
          <w:rFonts w:asciiTheme="minorHAnsi" w:hAnsiTheme="minorHAnsi" w:cstheme="minorHAnsi"/>
        </w:rPr>
        <w:t xml:space="preserve"> may cancel this </w:t>
      </w:r>
      <w:r w:rsidR="007927E3" w:rsidRPr="00EF4BC9">
        <w:rPr>
          <w:rFonts w:asciiTheme="minorHAnsi" w:hAnsiTheme="minorHAnsi" w:cstheme="minorHAnsi"/>
        </w:rPr>
        <w:t>RFP</w:t>
      </w:r>
      <w:r w:rsidRPr="00EF4BC9">
        <w:rPr>
          <w:rFonts w:asciiTheme="minorHAnsi" w:hAnsiTheme="minorHAnsi" w:cstheme="minorHAnsi"/>
        </w:rPr>
        <w:t xml:space="preserve"> at any time when the rejection or cancellation is in the best interest of the State or Agency, as determined by Agency.  Neither the State nor Agency is liable to any Proposer for any loss or expense caused by or resulting from the delay, suspension, or cancellation of the </w:t>
      </w:r>
      <w:r w:rsidR="007927E3" w:rsidRPr="00EF4BC9">
        <w:rPr>
          <w:rFonts w:asciiTheme="minorHAnsi" w:hAnsiTheme="minorHAnsi" w:cstheme="minorHAnsi"/>
        </w:rPr>
        <w:t>RFP</w:t>
      </w:r>
      <w:r w:rsidRPr="00EF4BC9">
        <w:rPr>
          <w:rFonts w:asciiTheme="minorHAnsi" w:hAnsiTheme="minorHAnsi" w:cstheme="minorHAnsi"/>
        </w:rPr>
        <w:t>, award,</w:t>
      </w:r>
      <w:r w:rsidR="00FD2510" w:rsidRPr="00EF4BC9">
        <w:rPr>
          <w:rFonts w:asciiTheme="minorHAnsi" w:hAnsiTheme="minorHAnsi" w:cstheme="minorHAnsi"/>
        </w:rPr>
        <w:t xml:space="preserve"> or rejection of any Proposal.</w:t>
      </w:r>
    </w:p>
    <w:p w14:paraId="5A946DE4" w14:textId="77777777" w:rsidR="00616FBD" w:rsidRPr="00EF4BC9" w:rsidRDefault="00616FBD" w:rsidP="00C378E7">
      <w:pPr>
        <w:pStyle w:val="11-HEADER"/>
        <w:numPr>
          <w:ilvl w:val="1"/>
          <w:numId w:val="1"/>
        </w:numPr>
        <w:rPr>
          <w:rFonts w:asciiTheme="minorHAnsi" w:hAnsiTheme="minorHAnsi" w:cstheme="minorHAnsi"/>
        </w:rPr>
      </w:pPr>
      <w:bookmarkStart w:id="65" w:name="_Toc408483027"/>
      <w:bookmarkStart w:id="66" w:name="_Toc124338066"/>
      <w:r w:rsidRPr="00EF4BC9">
        <w:rPr>
          <w:rFonts w:asciiTheme="minorHAnsi" w:hAnsiTheme="minorHAnsi" w:cstheme="minorHAnsi"/>
        </w:rPr>
        <w:t>COST OF SUBMITTING A PROPOSAL</w:t>
      </w:r>
      <w:bookmarkEnd w:id="65"/>
      <w:bookmarkEnd w:id="66"/>
    </w:p>
    <w:p w14:paraId="0B48B8CB" w14:textId="77777777" w:rsidR="00C673AD" w:rsidRPr="00EF4BC9" w:rsidRDefault="00616FBD" w:rsidP="00C378E7">
      <w:pPr>
        <w:pStyle w:val="11-text"/>
        <w:ind w:left="288"/>
        <w:jc w:val="both"/>
        <w:rPr>
          <w:rFonts w:asciiTheme="minorHAnsi" w:hAnsiTheme="minorHAnsi" w:cstheme="minorHAnsi"/>
        </w:rPr>
      </w:pPr>
      <w:r w:rsidRPr="00EF4BC9">
        <w:rPr>
          <w:rFonts w:asciiTheme="minorHAnsi" w:hAnsiTheme="minorHAnsi" w:cstheme="minorHAnsi"/>
        </w:rPr>
        <w:t>P</w:t>
      </w:r>
      <w:r w:rsidR="00C673AD" w:rsidRPr="00EF4BC9">
        <w:rPr>
          <w:rFonts w:asciiTheme="minorHAnsi" w:hAnsiTheme="minorHAnsi" w:cstheme="minorHAnsi"/>
        </w:rPr>
        <w:t xml:space="preserve">roposer </w:t>
      </w:r>
      <w:r w:rsidR="004A61B4" w:rsidRPr="00EF4BC9">
        <w:rPr>
          <w:rFonts w:asciiTheme="minorHAnsi" w:hAnsiTheme="minorHAnsi" w:cstheme="minorHAnsi"/>
        </w:rPr>
        <w:t xml:space="preserve">shall </w:t>
      </w:r>
      <w:r w:rsidR="00C673AD" w:rsidRPr="00EF4BC9">
        <w:rPr>
          <w:rFonts w:asciiTheme="minorHAnsi" w:hAnsiTheme="minorHAnsi" w:cstheme="minorHAnsi"/>
        </w:rPr>
        <w:t>pay all the costs in submitting its Proposal, including, but not limited to, the costs to prepare and submit the Proposal, costs of samples and other supporting materials, costs to</w:t>
      </w:r>
      <w:r w:rsidR="00FD2510" w:rsidRPr="00EF4BC9">
        <w:rPr>
          <w:rFonts w:asciiTheme="minorHAnsi" w:hAnsiTheme="minorHAnsi" w:cstheme="minorHAnsi"/>
        </w:rPr>
        <w:t xml:space="preserve"> participate in </w:t>
      </w:r>
      <w:r w:rsidR="000C1554" w:rsidRPr="00EF4BC9">
        <w:rPr>
          <w:rFonts w:asciiTheme="minorHAnsi" w:hAnsiTheme="minorHAnsi" w:cstheme="minorHAnsi"/>
        </w:rPr>
        <w:t xml:space="preserve">interviews or </w:t>
      </w:r>
      <w:r w:rsidR="00FD2510" w:rsidRPr="00EF4BC9">
        <w:rPr>
          <w:rFonts w:asciiTheme="minorHAnsi" w:hAnsiTheme="minorHAnsi" w:cstheme="minorHAnsi"/>
        </w:rPr>
        <w:t>demonstrations</w:t>
      </w:r>
      <w:r w:rsidR="00B553D1" w:rsidRPr="00EF4BC9">
        <w:rPr>
          <w:rFonts w:asciiTheme="minorHAnsi" w:hAnsiTheme="minorHAnsi" w:cstheme="minorHAnsi"/>
        </w:rPr>
        <w:t>, or costs associated with protests</w:t>
      </w:r>
      <w:r w:rsidR="002C4ADD" w:rsidRPr="00EF4BC9">
        <w:rPr>
          <w:rFonts w:asciiTheme="minorHAnsi" w:hAnsiTheme="minorHAnsi" w:cstheme="minorHAnsi"/>
        </w:rPr>
        <w:t>.</w:t>
      </w:r>
    </w:p>
    <w:p w14:paraId="7FE60BF9" w14:textId="77777777" w:rsidR="00616FBD" w:rsidRPr="00EF4BC9" w:rsidRDefault="00616FBD" w:rsidP="00C378E7">
      <w:pPr>
        <w:pStyle w:val="11-HEADER"/>
        <w:numPr>
          <w:ilvl w:val="1"/>
          <w:numId w:val="1"/>
        </w:numPr>
        <w:rPr>
          <w:rFonts w:asciiTheme="minorHAnsi" w:hAnsiTheme="minorHAnsi" w:cstheme="minorHAnsi"/>
        </w:rPr>
      </w:pPr>
      <w:bookmarkStart w:id="67" w:name="_Toc408483028"/>
      <w:bookmarkStart w:id="68" w:name="_Toc124338067"/>
      <w:r w:rsidRPr="00EF4BC9">
        <w:rPr>
          <w:rFonts w:asciiTheme="minorHAnsi" w:hAnsiTheme="minorHAnsi" w:cstheme="minorHAnsi"/>
        </w:rPr>
        <w:t>STATEWIDE E-WASTE/RECOVERY P</w:t>
      </w:r>
      <w:bookmarkEnd w:id="67"/>
      <w:r w:rsidR="008C0E2C" w:rsidRPr="00EF4BC9">
        <w:rPr>
          <w:rFonts w:asciiTheme="minorHAnsi" w:hAnsiTheme="minorHAnsi" w:cstheme="minorHAnsi"/>
        </w:rPr>
        <w:t>ROCEDURE</w:t>
      </w:r>
      <w:bookmarkEnd w:id="68"/>
    </w:p>
    <w:p w14:paraId="3766538E" w14:textId="1188DF66" w:rsidR="00C673AD" w:rsidRPr="00EF4BC9" w:rsidRDefault="00C673AD" w:rsidP="00C378E7">
      <w:pPr>
        <w:pStyle w:val="11-text"/>
        <w:ind w:left="288"/>
        <w:jc w:val="both"/>
        <w:rPr>
          <w:rFonts w:asciiTheme="minorHAnsi" w:hAnsiTheme="minorHAnsi" w:cstheme="minorHAnsi"/>
        </w:rPr>
      </w:pPr>
      <w:r w:rsidRPr="00EF4BC9">
        <w:rPr>
          <w:rFonts w:asciiTheme="minorHAnsi" w:hAnsiTheme="minorHAnsi" w:cstheme="minorHAnsi"/>
        </w:rPr>
        <w:t xml:space="preserve">If applicable, Proposer </w:t>
      </w:r>
      <w:r w:rsidR="004A61B4" w:rsidRPr="00EF4BC9">
        <w:rPr>
          <w:rFonts w:asciiTheme="minorHAnsi" w:hAnsiTheme="minorHAnsi" w:cstheme="minorHAnsi"/>
        </w:rPr>
        <w:t xml:space="preserve">shall </w:t>
      </w:r>
      <w:r w:rsidRPr="00EF4BC9">
        <w:rPr>
          <w:rFonts w:asciiTheme="minorHAnsi" w:hAnsiTheme="minorHAnsi" w:cstheme="minorHAnsi"/>
        </w:rPr>
        <w:t xml:space="preserve">include information in its Proposal that demonstrates compliance with the Statewide </w:t>
      </w:r>
      <w:r w:rsidR="00AF340A" w:rsidRPr="00EF4BC9">
        <w:rPr>
          <w:rFonts w:asciiTheme="minorHAnsi" w:hAnsiTheme="minorHAnsi" w:cstheme="minorHAnsi"/>
        </w:rPr>
        <w:t>E-Waste/Recovery P</w:t>
      </w:r>
      <w:r w:rsidR="003E1AA9" w:rsidRPr="00EF4BC9">
        <w:rPr>
          <w:rFonts w:asciiTheme="minorHAnsi" w:hAnsiTheme="minorHAnsi" w:cstheme="minorHAnsi"/>
        </w:rPr>
        <w:t>rocedure</w:t>
      </w:r>
      <w:r w:rsidR="00AF340A" w:rsidRPr="00EF4BC9">
        <w:rPr>
          <w:rFonts w:asciiTheme="minorHAnsi" w:hAnsiTheme="minorHAnsi" w:cstheme="minorHAnsi"/>
        </w:rPr>
        <w:t xml:space="preserve"> #107-011-050_PR. </w:t>
      </w:r>
      <w:r w:rsidR="002E1D12" w:rsidRPr="00EF4BC9">
        <w:rPr>
          <w:rFonts w:asciiTheme="minorHAnsi" w:hAnsiTheme="minorHAnsi" w:cstheme="minorHAnsi"/>
        </w:rPr>
        <w:t>Visit</w:t>
      </w:r>
      <w:r w:rsidR="00AF340A" w:rsidRPr="00EF4BC9">
        <w:rPr>
          <w:rFonts w:asciiTheme="minorHAnsi" w:hAnsiTheme="minorHAnsi" w:cstheme="minorHAnsi"/>
        </w:rPr>
        <w:t xml:space="preserve"> the DAS website </w:t>
      </w:r>
      <w:hyperlink r:id="rId22" w:history="1">
        <w:r w:rsidR="00293452" w:rsidRPr="00EF4BC9">
          <w:rPr>
            <w:rStyle w:val="Hyperlink"/>
            <w:rFonts w:asciiTheme="minorHAnsi" w:hAnsiTheme="minorHAnsi" w:cstheme="minorHAnsi"/>
          </w:rPr>
          <w:t>www.oregon.gov/das</w:t>
        </w:r>
      </w:hyperlink>
      <w:r w:rsidR="002E1D12" w:rsidRPr="00EF4BC9">
        <w:rPr>
          <w:rFonts w:asciiTheme="minorHAnsi" w:hAnsiTheme="minorHAnsi" w:cstheme="minorHAnsi"/>
        </w:rPr>
        <w:t xml:space="preserve"> an</w:t>
      </w:r>
      <w:r w:rsidR="008C0E2C" w:rsidRPr="00EF4BC9">
        <w:rPr>
          <w:rFonts w:asciiTheme="minorHAnsi" w:hAnsiTheme="minorHAnsi" w:cstheme="minorHAnsi"/>
        </w:rPr>
        <w:t>d use the search bar feature to locate</w:t>
      </w:r>
      <w:r w:rsidR="002E1D12" w:rsidRPr="00EF4BC9">
        <w:rPr>
          <w:rFonts w:asciiTheme="minorHAnsi" w:hAnsiTheme="minorHAnsi" w:cstheme="minorHAnsi"/>
        </w:rPr>
        <w:t xml:space="preserve"> the procedure</w:t>
      </w:r>
      <w:r w:rsidR="00AF340A" w:rsidRPr="00EF4BC9">
        <w:rPr>
          <w:rFonts w:asciiTheme="minorHAnsi" w:hAnsiTheme="minorHAnsi" w:cstheme="minorHAnsi"/>
        </w:rPr>
        <w:t>.</w:t>
      </w:r>
    </w:p>
    <w:p w14:paraId="6BA0516A" w14:textId="77777777" w:rsidR="00616FBD" w:rsidRPr="00EF4BC9" w:rsidRDefault="008D571F" w:rsidP="00C378E7">
      <w:pPr>
        <w:pStyle w:val="11-HEADER"/>
        <w:numPr>
          <w:ilvl w:val="1"/>
          <w:numId w:val="1"/>
        </w:numPr>
        <w:rPr>
          <w:rFonts w:asciiTheme="minorHAnsi" w:hAnsiTheme="minorHAnsi" w:cstheme="minorHAnsi"/>
        </w:rPr>
      </w:pPr>
      <w:bookmarkStart w:id="69" w:name="_Toc408483029"/>
      <w:bookmarkStart w:id="70" w:name="_Toc124338068"/>
      <w:r w:rsidRPr="00EF4BC9">
        <w:rPr>
          <w:rFonts w:asciiTheme="minorHAnsi" w:hAnsiTheme="minorHAnsi" w:cstheme="minorHAnsi"/>
        </w:rPr>
        <w:t>RECYC</w:t>
      </w:r>
      <w:r w:rsidR="00234F1B" w:rsidRPr="00EF4BC9">
        <w:rPr>
          <w:rFonts w:asciiTheme="minorHAnsi" w:hAnsiTheme="minorHAnsi" w:cstheme="minorHAnsi"/>
        </w:rPr>
        <w:t>L</w:t>
      </w:r>
      <w:r w:rsidRPr="00EF4BC9">
        <w:rPr>
          <w:rFonts w:asciiTheme="minorHAnsi" w:hAnsiTheme="minorHAnsi" w:cstheme="minorHAnsi"/>
        </w:rPr>
        <w:t xml:space="preserve">ABLE </w:t>
      </w:r>
      <w:r w:rsidR="00616FBD" w:rsidRPr="00EF4BC9">
        <w:rPr>
          <w:rFonts w:asciiTheme="minorHAnsi" w:hAnsiTheme="minorHAnsi" w:cstheme="minorHAnsi"/>
        </w:rPr>
        <w:t>PRODUCTS</w:t>
      </w:r>
      <w:bookmarkEnd w:id="69"/>
      <w:bookmarkEnd w:id="70"/>
    </w:p>
    <w:p w14:paraId="077A867D" w14:textId="10A6D6D0" w:rsidR="00042B9D" w:rsidRPr="00EF4BC9" w:rsidRDefault="006671A1" w:rsidP="00C378E7">
      <w:pPr>
        <w:pStyle w:val="11-text"/>
        <w:ind w:left="288"/>
        <w:jc w:val="both"/>
        <w:rPr>
          <w:rFonts w:asciiTheme="minorHAnsi" w:hAnsiTheme="minorHAnsi" w:cstheme="minorHAnsi"/>
        </w:rPr>
      </w:pPr>
      <w:r w:rsidRPr="00EF4BC9">
        <w:rPr>
          <w:rFonts w:asciiTheme="minorHAnsi" w:hAnsiTheme="minorHAnsi" w:cstheme="minorHAnsi"/>
        </w:rPr>
        <w:t>Proposer</w:t>
      </w:r>
      <w:r w:rsidR="00C673AD" w:rsidRPr="00EF4BC9">
        <w:rPr>
          <w:rFonts w:asciiTheme="minorHAnsi" w:hAnsiTheme="minorHAnsi" w:cstheme="minorHAnsi"/>
        </w:rPr>
        <w:t xml:space="preserve"> shall use recyclable products to the maximum extent economically feasible in the performance of </w:t>
      </w:r>
      <w:r w:rsidR="004F01A9" w:rsidRPr="00EF4BC9">
        <w:rPr>
          <w:rFonts w:asciiTheme="minorHAnsi" w:hAnsiTheme="minorHAnsi" w:cstheme="minorHAnsi"/>
        </w:rPr>
        <w:t>the Services</w:t>
      </w:r>
      <w:r w:rsidR="0066494C" w:rsidRPr="00EF4BC9">
        <w:rPr>
          <w:rFonts w:asciiTheme="minorHAnsi" w:hAnsiTheme="minorHAnsi" w:cstheme="minorHAnsi"/>
        </w:rPr>
        <w:t xml:space="preserve"> </w:t>
      </w:r>
      <w:r w:rsidR="00C673AD" w:rsidRPr="00EF4BC9">
        <w:rPr>
          <w:rFonts w:asciiTheme="minorHAnsi" w:hAnsiTheme="minorHAnsi" w:cstheme="minorHAnsi"/>
        </w:rPr>
        <w:t xml:space="preserve">set forth in this document and the subsequent </w:t>
      </w:r>
      <w:r w:rsidR="00911A8D" w:rsidRPr="00EF4BC9">
        <w:rPr>
          <w:rFonts w:asciiTheme="minorHAnsi" w:hAnsiTheme="minorHAnsi" w:cstheme="minorHAnsi"/>
        </w:rPr>
        <w:t>Contract</w:t>
      </w:r>
      <w:r w:rsidR="00C673AD" w:rsidRPr="00EF4BC9">
        <w:rPr>
          <w:rFonts w:asciiTheme="minorHAnsi" w:hAnsiTheme="minorHAnsi" w:cstheme="minorHAnsi"/>
        </w:rPr>
        <w:t>. (ORS 279B.025)</w:t>
      </w:r>
    </w:p>
    <w:p w14:paraId="028625CF" w14:textId="77777777" w:rsidR="00042B9D" w:rsidRPr="00EF4BC9" w:rsidRDefault="00042B9D" w:rsidP="001D5665">
      <w:pPr>
        <w:ind w:right="0"/>
        <w:jc w:val="center"/>
        <w:rPr>
          <w:rFonts w:asciiTheme="minorHAnsi" w:hAnsiTheme="minorHAnsi" w:cstheme="minorHAnsi"/>
          <w:b/>
          <w:sz w:val="22"/>
          <w:szCs w:val="22"/>
        </w:rPr>
      </w:pPr>
      <w:r w:rsidRPr="00EF4BC9">
        <w:rPr>
          <w:rFonts w:asciiTheme="minorHAnsi" w:hAnsiTheme="minorHAnsi" w:cstheme="minorHAnsi"/>
        </w:rPr>
        <w:br w:type="page"/>
      </w:r>
      <w:r w:rsidRPr="00EF4BC9">
        <w:rPr>
          <w:rFonts w:asciiTheme="minorHAnsi" w:hAnsiTheme="minorHAnsi" w:cstheme="minorHAnsi"/>
          <w:b/>
          <w:sz w:val="22"/>
          <w:szCs w:val="22"/>
        </w:rPr>
        <w:lastRenderedPageBreak/>
        <w:t>ATTACHMENT A</w:t>
      </w:r>
    </w:p>
    <w:p w14:paraId="6F65211F" w14:textId="77777777" w:rsidR="00042B9D" w:rsidRPr="00EF4BC9" w:rsidRDefault="00042B9D" w:rsidP="001D5665">
      <w:pPr>
        <w:ind w:right="0"/>
        <w:jc w:val="center"/>
        <w:rPr>
          <w:rFonts w:asciiTheme="minorHAnsi" w:hAnsiTheme="minorHAnsi" w:cstheme="minorHAnsi"/>
          <w:b/>
          <w:sz w:val="22"/>
          <w:szCs w:val="22"/>
        </w:rPr>
      </w:pPr>
      <w:r w:rsidRPr="00EF4BC9">
        <w:rPr>
          <w:rFonts w:asciiTheme="minorHAnsi" w:hAnsiTheme="minorHAnsi" w:cstheme="minorHAnsi"/>
          <w:b/>
          <w:sz w:val="22"/>
          <w:szCs w:val="22"/>
        </w:rPr>
        <w:t>SAMPLE AGREEMENT</w:t>
      </w:r>
    </w:p>
    <w:p w14:paraId="15B49649" w14:textId="60CC9204" w:rsidR="00042B9D" w:rsidRPr="00EF4BC9" w:rsidRDefault="00650C66" w:rsidP="00042B9D">
      <w:pPr>
        <w:jc w:val="center"/>
        <w:rPr>
          <w:rFonts w:asciiTheme="minorHAnsi" w:hAnsiTheme="minorHAnsi" w:cstheme="minorHAnsi"/>
          <w:sz w:val="22"/>
          <w:szCs w:val="22"/>
        </w:rPr>
      </w:pPr>
      <w:r w:rsidRPr="00EF4BC9">
        <w:rPr>
          <w:rFonts w:asciiTheme="minorHAnsi" w:hAnsiTheme="minorHAnsi" w:cstheme="minorHAnsi"/>
          <w:noProof/>
        </w:rPr>
        <w:drawing>
          <wp:inline distT="0" distB="0" distL="0" distR="0" wp14:anchorId="4D04BEF8" wp14:editId="602AB0C6">
            <wp:extent cx="2321560" cy="1323975"/>
            <wp:effectExtent l="0" t="0" r="0" b="0"/>
            <wp:docPr id="6" name="Picture 6" descr="../../../../Volumes/Active%20Clients/OREGON_STATE_TREASURY_(OST)/7794_Branding/Design/_Deliverables/Brand%20Deliverables/Final%20Brand%20Deliverables/OST%20Logo%20Files/Screen: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Active%20Clients/OREGON_STATE_TREASURY_(OST)/7794_Branding/Design/_Deliverables/Brand%20Deliverables/Final%20Brand%20Deliverables/OST%20Logo%20Files/Screen:RGB/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21560" cy="1323975"/>
                    </a:xfrm>
                    <a:prstGeom prst="rect">
                      <a:avLst/>
                    </a:prstGeom>
                    <a:noFill/>
                    <a:ln>
                      <a:noFill/>
                    </a:ln>
                  </pic:spPr>
                </pic:pic>
              </a:graphicData>
            </a:graphic>
          </wp:inline>
        </w:drawing>
      </w:r>
    </w:p>
    <w:p w14:paraId="4BF620F2" w14:textId="77777777" w:rsidR="00042B9D" w:rsidRPr="00EF4BC9" w:rsidRDefault="00042B9D" w:rsidP="00042B9D">
      <w:pPr>
        <w:jc w:val="center"/>
        <w:rPr>
          <w:rFonts w:asciiTheme="minorHAnsi" w:hAnsiTheme="minorHAnsi" w:cstheme="minorHAnsi"/>
          <w:sz w:val="22"/>
          <w:szCs w:val="22"/>
        </w:rPr>
      </w:pPr>
    </w:p>
    <w:p w14:paraId="3C5AC71F" w14:textId="77777777" w:rsidR="006925CC" w:rsidRPr="00EF4BC9" w:rsidRDefault="006925CC" w:rsidP="006925CC">
      <w:pPr>
        <w:pStyle w:val="OutlineJPM"/>
        <w:numPr>
          <w:ilvl w:val="0"/>
          <w:numId w:val="0"/>
        </w:numPr>
        <w:ind w:left="360"/>
        <w:contextualSpacing/>
        <w:jc w:val="center"/>
        <w:rPr>
          <w:rFonts w:asciiTheme="minorHAnsi" w:hAnsiTheme="minorHAnsi" w:cstheme="minorHAnsi"/>
        </w:rPr>
      </w:pPr>
      <w:bookmarkStart w:id="71" w:name="_DV_M269"/>
      <w:bookmarkStart w:id="72" w:name="_DV_M282"/>
      <w:bookmarkEnd w:id="71"/>
      <w:bookmarkEnd w:id="72"/>
      <w:r w:rsidRPr="00EF4BC9">
        <w:rPr>
          <w:rFonts w:asciiTheme="minorHAnsi" w:hAnsiTheme="minorHAnsi" w:cstheme="minorHAnsi"/>
        </w:rPr>
        <w:t>State of Oregon</w:t>
      </w:r>
    </w:p>
    <w:p w14:paraId="0195B6A0" w14:textId="77777777" w:rsidR="006925CC" w:rsidRPr="00EF4BC9" w:rsidRDefault="006925CC" w:rsidP="006925CC">
      <w:pPr>
        <w:pStyle w:val="OutlineJPM"/>
        <w:numPr>
          <w:ilvl w:val="0"/>
          <w:numId w:val="0"/>
        </w:numPr>
        <w:ind w:left="360"/>
        <w:contextualSpacing/>
        <w:jc w:val="center"/>
        <w:rPr>
          <w:rFonts w:asciiTheme="minorHAnsi" w:hAnsiTheme="minorHAnsi" w:cstheme="minorHAnsi"/>
        </w:rPr>
      </w:pPr>
      <w:r w:rsidRPr="00EF4BC9">
        <w:rPr>
          <w:rFonts w:asciiTheme="minorHAnsi" w:hAnsiTheme="minorHAnsi" w:cstheme="minorHAnsi"/>
        </w:rPr>
        <w:t>Oregon Investment Council</w:t>
      </w:r>
    </w:p>
    <w:p w14:paraId="678BBABD" w14:textId="77777777" w:rsidR="006925CC" w:rsidRPr="00EF4BC9" w:rsidRDefault="006925CC" w:rsidP="006925CC">
      <w:pPr>
        <w:pStyle w:val="OutlineJPM"/>
        <w:numPr>
          <w:ilvl w:val="0"/>
          <w:numId w:val="0"/>
        </w:numPr>
        <w:ind w:left="360"/>
        <w:contextualSpacing/>
        <w:jc w:val="center"/>
        <w:rPr>
          <w:rFonts w:asciiTheme="minorHAnsi" w:hAnsiTheme="minorHAnsi" w:cstheme="minorHAnsi"/>
        </w:rPr>
      </w:pPr>
    </w:p>
    <w:p w14:paraId="7687E1B7" w14:textId="03DEFE4E" w:rsidR="006925CC" w:rsidRPr="00EF4BC9" w:rsidRDefault="001B5C57" w:rsidP="006925CC">
      <w:pPr>
        <w:pStyle w:val="OutlineJPM"/>
        <w:numPr>
          <w:ilvl w:val="0"/>
          <w:numId w:val="0"/>
        </w:numPr>
        <w:ind w:left="360"/>
        <w:jc w:val="center"/>
        <w:rPr>
          <w:rFonts w:asciiTheme="minorHAnsi" w:hAnsiTheme="minorHAnsi" w:cstheme="minorHAnsi"/>
        </w:rPr>
      </w:pPr>
      <w:r>
        <w:rPr>
          <w:rFonts w:asciiTheme="minorHAnsi" w:hAnsiTheme="minorHAnsi" w:cstheme="minorHAnsi"/>
        </w:rPr>
        <w:t>Real Assets Portfolio</w:t>
      </w:r>
      <w:r w:rsidR="0062009A" w:rsidRPr="00EF4BC9">
        <w:rPr>
          <w:rFonts w:asciiTheme="minorHAnsi" w:hAnsiTheme="minorHAnsi" w:cstheme="minorHAnsi"/>
        </w:rPr>
        <w:t xml:space="preserve"> </w:t>
      </w:r>
      <w:r w:rsidR="00AE7075" w:rsidRPr="00EF4BC9">
        <w:rPr>
          <w:rFonts w:asciiTheme="minorHAnsi" w:hAnsiTheme="minorHAnsi" w:cstheme="minorHAnsi"/>
        </w:rPr>
        <w:t>Consulting</w:t>
      </w:r>
      <w:r w:rsidR="006925CC" w:rsidRPr="00EF4BC9">
        <w:rPr>
          <w:rFonts w:asciiTheme="minorHAnsi" w:hAnsiTheme="minorHAnsi" w:cstheme="minorHAnsi"/>
        </w:rPr>
        <w:t xml:space="preserve"> Services</w:t>
      </w:r>
    </w:p>
    <w:p w14:paraId="55EB14DA" w14:textId="702D0293" w:rsidR="006925CC" w:rsidRPr="00EF4BC9" w:rsidRDefault="006925CC" w:rsidP="006925CC">
      <w:pPr>
        <w:pStyle w:val="OutlineJPM"/>
        <w:numPr>
          <w:ilvl w:val="0"/>
          <w:numId w:val="0"/>
        </w:numPr>
        <w:ind w:left="360"/>
        <w:rPr>
          <w:rFonts w:asciiTheme="minorHAnsi" w:hAnsiTheme="minorHAnsi" w:cstheme="minorHAnsi"/>
          <w:b w:val="0"/>
        </w:rPr>
      </w:pPr>
      <w:r w:rsidRPr="00EF4BC9">
        <w:rPr>
          <w:rFonts w:asciiTheme="minorHAnsi" w:hAnsiTheme="minorHAnsi" w:cstheme="minorHAnsi"/>
          <w:b w:val="0"/>
        </w:rPr>
        <w:t xml:space="preserve">This Contract for </w:t>
      </w:r>
      <w:r w:rsidR="001B5C57">
        <w:rPr>
          <w:rFonts w:asciiTheme="minorHAnsi" w:hAnsiTheme="minorHAnsi" w:cstheme="minorHAnsi"/>
          <w:b w:val="0"/>
        </w:rPr>
        <w:t xml:space="preserve">Real Assets </w:t>
      </w:r>
      <w:r w:rsidR="00BD650D">
        <w:rPr>
          <w:rFonts w:asciiTheme="minorHAnsi" w:hAnsiTheme="minorHAnsi" w:cstheme="minorHAnsi"/>
          <w:b w:val="0"/>
        </w:rPr>
        <w:t>Portfolio</w:t>
      </w:r>
      <w:r w:rsidR="00A43D2F" w:rsidRPr="00EF4BC9">
        <w:rPr>
          <w:rFonts w:asciiTheme="minorHAnsi" w:hAnsiTheme="minorHAnsi" w:cstheme="minorHAnsi"/>
          <w:b w:val="0"/>
        </w:rPr>
        <w:t xml:space="preserve"> </w:t>
      </w:r>
      <w:r w:rsidRPr="00EF4BC9">
        <w:rPr>
          <w:rFonts w:asciiTheme="minorHAnsi" w:hAnsiTheme="minorHAnsi" w:cstheme="minorHAnsi"/>
          <w:b w:val="0"/>
        </w:rPr>
        <w:t>Consulting Services (</w:t>
      </w:r>
      <w:r w:rsidR="007F623F" w:rsidRPr="00EF4BC9">
        <w:rPr>
          <w:rFonts w:asciiTheme="minorHAnsi" w:hAnsiTheme="minorHAnsi" w:cstheme="minorHAnsi"/>
          <w:b w:val="0"/>
        </w:rPr>
        <w:t xml:space="preserve">referred to herein as </w:t>
      </w:r>
      <w:r w:rsidRPr="00EF4BC9">
        <w:rPr>
          <w:rFonts w:asciiTheme="minorHAnsi" w:hAnsiTheme="minorHAnsi" w:cstheme="minorHAnsi"/>
          <w:b w:val="0"/>
        </w:rPr>
        <w:t xml:space="preserve"> “Contract”</w:t>
      </w:r>
      <w:r w:rsidR="007F623F" w:rsidRPr="00EF4BC9">
        <w:rPr>
          <w:rFonts w:asciiTheme="minorHAnsi" w:hAnsiTheme="minorHAnsi" w:cstheme="minorHAnsi"/>
          <w:b w:val="0"/>
        </w:rPr>
        <w:t xml:space="preserve"> or “Agreement”</w:t>
      </w:r>
      <w:r w:rsidRPr="00EF4BC9">
        <w:rPr>
          <w:rFonts w:asciiTheme="minorHAnsi" w:hAnsiTheme="minorHAnsi" w:cstheme="minorHAnsi"/>
          <w:b w:val="0"/>
        </w:rPr>
        <w:t xml:space="preserve">) is entered into as of </w:t>
      </w:r>
      <w:r w:rsidR="00BD650D">
        <w:rPr>
          <w:rFonts w:asciiTheme="minorHAnsi" w:hAnsiTheme="minorHAnsi" w:cstheme="minorHAnsi"/>
          <w:b w:val="0"/>
        </w:rPr>
        <w:t>January</w:t>
      </w:r>
      <w:r w:rsidR="0037086B" w:rsidRPr="00EF4BC9">
        <w:rPr>
          <w:rFonts w:asciiTheme="minorHAnsi" w:hAnsiTheme="minorHAnsi" w:cstheme="minorHAnsi"/>
          <w:b w:val="0"/>
        </w:rPr>
        <w:t xml:space="preserve"> 1</w:t>
      </w:r>
      <w:r w:rsidRPr="00EF4BC9">
        <w:rPr>
          <w:rFonts w:asciiTheme="minorHAnsi" w:hAnsiTheme="minorHAnsi" w:cstheme="minorHAnsi"/>
          <w:b w:val="0"/>
        </w:rPr>
        <w:t xml:space="preserve">, </w:t>
      </w:r>
      <w:r w:rsidR="001B5C57" w:rsidRPr="00EF4BC9">
        <w:rPr>
          <w:rFonts w:asciiTheme="minorHAnsi" w:hAnsiTheme="minorHAnsi" w:cstheme="minorHAnsi"/>
          <w:b w:val="0"/>
        </w:rPr>
        <w:t>202</w:t>
      </w:r>
      <w:r w:rsidR="001B5C57">
        <w:rPr>
          <w:rFonts w:asciiTheme="minorHAnsi" w:hAnsiTheme="minorHAnsi" w:cstheme="minorHAnsi"/>
          <w:b w:val="0"/>
        </w:rPr>
        <w:t>6</w:t>
      </w:r>
      <w:r w:rsidR="001B5C57" w:rsidRPr="00EF4BC9">
        <w:rPr>
          <w:rFonts w:asciiTheme="minorHAnsi" w:hAnsiTheme="minorHAnsi" w:cstheme="minorHAnsi"/>
          <w:b w:val="0"/>
        </w:rPr>
        <w:t xml:space="preserve"> </w:t>
      </w:r>
      <w:r w:rsidRPr="00EF4BC9">
        <w:rPr>
          <w:rFonts w:asciiTheme="minorHAnsi" w:hAnsiTheme="minorHAnsi" w:cstheme="minorHAnsi"/>
          <w:b w:val="0"/>
        </w:rPr>
        <w:t>(the “Effective Date”), by and between the State of Oregon (“State”), acting through its Oregon Investment Council, (“Council” or “Client”) and ________, a [_______][doing business as _____] (“Consultant”).</w:t>
      </w:r>
    </w:p>
    <w:tbl>
      <w:tblPr>
        <w:tblW w:w="0" w:type="auto"/>
        <w:tblInd w:w="360" w:type="dxa"/>
        <w:tblLook w:val="04A0" w:firstRow="1" w:lastRow="0" w:firstColumn="1" w:lastColumn="0" w:noHBand="0" w:noVBand="1"/>
      </w:tblPr>
      <w:tblGrid>
        <w:gridCol w:w="4617"/>
        <w:gridCol w:w="4383"/>
      </w:tblGrid>
      <w:tr w:rsidR="006925CC" w:rsidRPr="00EF4BC9" w14:paraId="7CAC08F9" w14:textId="77777777" w:rsidTr="006F0564">
        <w:tc>
          <w:tcPr>
            <w:tcW w:w="5111" w:type="dxa"/>
            <w:shd w:val="clear" w:color="auto" w:fill="auto"/>
          </w:tcPr>
          <w:p w14:paraId="368BD446" w14:textId="77777777" w:rsidR="006925CC" w:rsidRPr="00EF4BC9" w:rsidRDefault="006925CC" w:rsidP="006F0564">
            <w:pPr>
              <w:autoSpaceDE w:val="0"/>
              <w:autoSpaceDN w:val="0"/>
              <w:adjustRightInd w:val="0"/>
              <w:spacing w:after="240"/>
              <w:ind w:left="360"/>
              <w:rPr>
                <w:rFonts w:asciiTheme="minorHAnsi" w:eastAsia="ヒラギノ角ゴ Pro W3" w:hAnsiTheme="minorHAnsi" w:cstheme="minorHAnsi"/>
                <w:sz w:val="22"/>
                <w:szCs w:val="22"/>
              </w:rPr>
            </w:pPr>
            <w:r w:rsidRPr="00EF4BC9">
              <w:rPr>
                <w:rFonts w:asciiTheme="minorHAnsi" w:eastAsia="ヒラギノ角ゴ Pro W3" w:hAnsiTheme="minorHAnsi" w:cstheme="minorHAnsi"/>
                <w:sz w:val="22"/>
                <w:szCs w:val="22"/>
              </w:rPr>
              <w:t>Consultant’s Contract Administrator for this Contract is:</w:t>
            </w:r>
          </w:p>
          <w:p w14:paraId="2D5B5C8B" w14:textId="77777777" w:rsidR="006925CC" w:rsidRPr="00EF4BC9" w:rsidRDefault="006925CC" w:rsidP="00B4160F">
            <w:pPr>
              <w:autoSpaceDE w:val="0"/>
              <w:autoSpaceDN w:val="0"/>
              <w:adjustRightInd w:val="0"/>
              <w:ind w:left="360"/>
              <w:rPr>
                <w:rFonts w:asciiTheme="minorHAnsi" w:eastAsia="ヒラギノ角ゴ Pro W3" w:hAnsiTheme="minorHAnsi" w:cstheme="minorHAnsi"/>
                <w:spacing w:val="-2"/>
                <w:sz w:val="22"/>
                <w:szCs w:val="22"/>
              </w:rPr>
            </w:pPr>
            <w:r w:rsidRPr="00EF4BC9">
              <w:rPr>
                <w:rFonts w:asciiTheme="minorHAnsi" w:eastAsia="ヒラギノ角ゴ Pro W3" w:hAnsiTheme="minorHAnsi" w:cstheme="minorHAnsi"/>
                <w:spacing w:val="-2"/>
                <w:sz w:val="22"/>
                <w:szCs w:val="22"/>
              </w:rPr>
              <w:t>Name and Title</w:t>
            </w:r>
          </w:p>
          <w:p w14:paraId="24FA158B" w14:textId="77777777" w:rsidR="006925CC" w:rsidRPr="00EF4BC9" w:rsidRDefault="006925CC" w:rsidP="00B4160F">
            <w:pPr>
              <w:autoSpaceDE w:val="0"/>
              <w:autoSpaceDN w:val="0"/>
              <w:adjustRightInd w:val="0"/>
              <w:ind w:left="360"/>
              <w:rPr>
                <w:rFonts w:asciiTheme="minorHAnsi" w:eastAsia="ヒラギノ角ゴ Pro W3" w:hAnsiTheme="minorHAnsi" w:cstheme="minorHAnsi"/>
                <w:spacing w:val="-2"/>
                <w:sz w:val="22"/>
                <w:szCs w:val="22"/>
              </w:rPr>
            </w:pPr>
            <w:r w:rsidRPr="00EF4BC9">
              <w:rPr>
                <w:rFonts w:asciiTheme="minorHAnsi" w:eastAsia="ヒラギノ角ゴ Pro W3" w:hAnsiTheme="minorHAnsi" w:cstheme="minorHAnsi"/>
                <w:spacing w:val="-2"/>
                <w:sz w:val="22"/>
                <w:szCs w:val="22"/>
              </w:rPr>
              <w:t>**Address</w:t>
            </w:r>
          </w:p>
          <w:p w14:paraId="29192F31" w14:textId="77777777" w:rsidR="006925CC" w:rsidRPr="00EF4BC9" w:rsidRDefault="006925CC" w:rsidP="00B4160F">
            <w:pPr>
              <w:autoSpaceDE w:val="0"/>
              <w:autoSpaceDN w:val="0"/>
              <w:adjustRightInd w:val="0"/>
              <w:ind w:left="360"/>
              <w:rPr>
                <w:rFonts w:asciiTheme="minorHAnsi" w:eastAsia="ヒラギノ角ゴ Pro W3" w:hAnsiTheme="minorHAnsi" w:cstheme="minorHAnsi"/>
                <w:spacing w:val="-2"/>
                <w:sz w:val="22"/>
                <w:szCs w:val="22"/>
              </w:rPr>
            </w:pPr>
            <w:r w:rsidRPr="00EF4BC9">
              <w:rPr>
                <w:rFonts w:asciiTheme="minorHAnsi" w:eastAsia="ヒラギノ角ゴ Pro W3" w:hAnsiTheme="minorHAnsi" w:cstheme="minorHAnsi"/>
                <w:spacing w:val="-2"/>
                <w:sz w:val="22"/>
                <w:szCs w:val="22"/>
              </w:rPr>
              <w:t>**City, State ZIP</w:t>
            </w:r>
          </w:p>
          <w:p w14:paraId="46343F65" w14:textId="77777777" w:rsidR="006925CC" w:rsidRPr="00EF4BC9" w:rsidRDefault="006925CC" w:rsidP="00B4160F">
            <w:pPr>
              <w:autoSpaceDE w:val="0"/>
              <w:autoSpaceDN w:val="0"/>
              <w:adjustRightInd w:val="0"/>
              <w:ind w:left="360"/>
              <w:rPr>
                <w:rFonts w:asciiTheme="minorHAnsi" w:eastAsia="ヒラギノ角ゴ Pro W3" w:hAnsiTheme="minorHAnsi" w:cstheme="minorHAnsi"/>
                <w:spacing w:val="-2"/>
                <w:sz w:val="22"/>
                <w:szCs w:val="22"/>
              </w:rPr>
            </w:pPr>
            <w:r w:rsidRPr="00EF4BC9">
              <w:rPr>
                <w:rFonts w:asciiTheme="minorHAnsi" w:eastAsia="ヒラギノ角ゴ Pro W3" w:hAnsiTheme="minorHAnsi" w:cstheme="minorHAnsi"/>
                <w:spacing w:val="-2"/>
                <w:sz w:val="22"/>
                <w:szCs w:val="22"/>
              </w:rPr>
              <w:t>Phone: (xxx) xxx-</w:t>
            </w:r>
            <w:proofErr w:type="spellStart"/>
            <w:r w:rsidRPr="00EF4BC9">
              <w:rPr>
                <w:rFonts w:asciiTheme="minorHAnsi" w:eastAsia="ヒラギノ角ゴ Pro W3" w:hAnsiTheme="minorHAnsi" w:cstheme="minorHAnsi"/>
                <w:spacing w:val="-2"/>
                <w:sz w:val="22"/>
                <w:szCs w:val="22"/>
              </w:rPr>
              <w:t>xxxx</w:t>
            </w:r>
            <w:proofErr w:type="spellEnd"/>
            <w:r w:rsidRPr="00EF4BC9">
              <w:rPr>
                <w:rFonts w:asciiTheme="minorHAnsi" w:eastAsia="ヒラギノ角ゴ Pro W3" w:hAnsiTheme="minorHAnsi" w:cstheme="minorHAnsi"/>
                <w:spacing w:val="-2"/>
                <w:sz w:val="22"/>
                <w:szCs w:val="22"/>
              </w:rPr>
              <w:t xml:space="preserve"> </w:t>
            </w:r>
          </w:p>
          <w:p w14:paraId="5D70E24D" w14:textId="77777777" w:rsidR="006925CC" w:rsidRPr="00EF4BC9" w:rsidRDefault="006925CC" w:rsidP="00B4160F">
            <w:pPr>
              <w:autoSpaceDE w:val="0"/>
              <w:autoSpaceDN w:val="0"/>
              <w:adjustRightInd w:val="0"/>
              <w:ind w:left="360"/>
              <w:rPr>
                <w:rFonts w:asciiTheme="minorHAnsi" w:eastAsia="ヒラギノ角ゴ Pro W3" w:hAnsiTheme="minorHAnsi" w:cstheme="minorHAnsi"/>
                <w:spacing w:val="-2"/>
                <w:sz w:val="22"/>
                <w:szCs w:val="22"/>
              </w:rPr>
            </w:pPr>
            <w:r w:rsidRPr="00EF4BC9">
              <w:rPr>
                <w:rFonts w:asciiTheme="minorHAnsi" w:eastAsia="ヒラギノ角ゴ Pro W3" w:hAnsiTheme="minorHAnsi" w:cstheme="minorHAnsi"/>
                <w:spacing w:val="-2"/>
                <w:sz w:val="22"/>
                <w:szCs w:val="22"/>
              </w:rPr>
              <w:t>Fax: (xxx) xxx-</w:t>
            </w:r>
            <w:proofErr w:type="spellStart"/>
            <w:r w:rsidRPr="00EF4BC9">
              <w:rPr>
                <w:rFonts w:asciiTheme="minorHAnsi" w:eastAsia="ヒラギノ角ゴ Pro W3" w:hAnsiTheme="minorHAnsi" w:cstheme="minorHAnsi"/>
                <w:spacing w:val="-2"/>
                <w:sz w:val="22"/>
                <w:szCs w:val="22"/>
              </w:rPr>
              <w:t>xxxx</w:t>
            </w:r>
            <w:proofErr w:type="spellEnd"/>
          </w:p>
          <w:p w14:paraId="4EA6914B" w14:textId="77777777" w:rsidR="006925CC" w:rsidRPr="00EF4BC9" w:rsidRDefault="006925CC" w:rsidP="00B4160F">
            <w:pPr>
              <w:autoSpaceDE w:val="0"/>
              <w:autoSpaceDN w:val="0"/>
              <w:adjustRightInd w:val="0"/>
              <w:spacing w:after="240"/>
              <w:ind w:left="360"/>
              <w:rPr>
                <w:rFonts w:asciiTheme="minorHAnsi" w:eastAsia="ヒラギノ角ゴ Pro W3" w:hAnsiTheme="minorHAnsi" w:cstheme="minorHAnsi"/>
                <w:spacing w:val="-2"/>
                <w:sz w:val="22"/>
                <w:szCs w:val="22"/>
                <w:u w:val="single"/>
              </w:rPr>
            </w:pPr>
            <w:hyperlink r:id="rId24" w:history="1">
              <w:r w:rsidRPr="00EF4BC9">
                <w:rPr>
                  <w:rFonts w:asciiTheme="minorHAnsi" w:eastAsia="ヒラギノ角ゴ Pro W3" w:hAnsiTheme="minorHAnsi" w:cstheme="minorHAnsi"/>
                  <w:color w:val="0000FF"/>
                  <w:spacing w:val="-2"/>
                  <w:sz w:val="22"/>
                  <w:szCs w:val="22"/>
                  <w:u w:val="single"/>
                </w:rPr>
                <w:t>anyname@yahoo.com</w:t>
              </w:r>
            </w:hyperlink>
          </w:p>
          <w:p w14:paraId="6720C49C" w14:textId="77777777" w:rsidR="006925CC" w:rsidRPr="00EF4BC9" w:rsidRDefault="006925CC" w:rsidP="006F0564">
            <w:pPr>
              <w:pStyle w:val="OutlineJPM"/>
              <w:numPr>
                <w:ilvl w:val="0"/>
                <w:numId w:val="0"/>
              </w:numPr>
              <w:rPr>
                <w:rFonts w:asciiTheme="minorHAnsi" w:hAnsiTheme="minorHAnsi" w:cstheme="minorHAnsi"/>
              </w:rPr>
            </w:pPr>
          </w:p>
        </w:tc>
        <w:tc>
          <w:tcPr>
            <w:tcW w:w="5113" w:type="dxa"/>
            <w:shd w:val="clear" w:color="auto" w:fill="auto"/>
          </w:tcPr>
          <w:p w14:paraId="6F2370C2" w14:textId="77777777" w:rsidR="006925CC" w:rsidRPr="00EF4BC9" w:rsidRDefault="006925CC" w:rsidP="006F0564">
            <w:pPr>
              <w:pStyle w:val="OutlineJPM"/>
              <w:numPr>
                <w:ilvl w:val="0"/>
                <w:numId w:val="0"/>
              </w:numPr>
              <w:ind w:left="360"/>
              <w:rPr>
                <w:rFonts w:asciiTheme="minorHAnsi" w:hAnsiTheme="minorHAnsi" w:cstheme="minorHAnsi"/>
                <w:b w:val="0"/>
                <w:u w:val="single"/>
              </w:rPr>
            </w:pPr>
            <w:r w:rsidRPr="00EF4BC9">
              <w:rPr>
                <w:rFonts w:asciiTheme="minorHAnsi" w:hAnsiTheme="minorHAnsi" w:cstheme="minorHAnsi"/>
                <w:b w:val="0"/>
              </w:rPr>
              <w:t>Client's Contract Administrator for this Contract is:</w:t>
            </w:r>
            <w:r w:rsidRPr="00EF4BC9">
              <w:rPr>
                <w:rFonts w:asciiTheme="minorHAnsi" w:hAnsiTheme="minorHAnsi" w:cstheme="minorHAnsi"/>
                <w:b w:val="0"/>
                <w:u w:val="single"/>
              </w:rPr>
              <w:t xml:space="preserve"> </w:t>
            </w:r>
          </w:p>
          <w:p w14:paraId="3DA9A562" w14:textId="77777777" w:rsidR="006925CC" w:rsidRPr="00EF4BC9" w:rsidRDefault="006925CC" w:rsidP="006F0564">
            <w:pPr>
              <w:pStyle w:val="OutlineJPM"/>
              <w:numPr>
                <w:ilvl w:val="0"/>
                <w:numId w:val="0"/>
              </w:numPr>
              <w:spacing w:after="0"/>
              <w:ind w:left="360"/>
              <w:rPr>
                <w:rFonts w:asciiTheme="minorHAnsi" w:hAnsiTheme="minorHAnsi" w:cstheme="minorHAnsi"/>
                <w:b w:val="0"/>
              </w:rPr>
            </w:pPr>
            <w:r w:rsidRPr="00EF4BC9">
              <w:rPr>
                <w:rFonts w:asciiTheme="minorHAnsi" w:hAnsiTheme="minorHAnsi" w:cstheme="minorHAnsi"/>
                <w:b w:val="0"/>
              </w:rPr>
              <w:t>Contract Administrator Name, Title</w:t>
            </w:r>
          </w:p>
          <w:p w14:paraId="303A7173" w14:textId="77777777" w:rsidR="006925CC" w:rsidRPr="00EF4BC9" w:rsidRDefault="006925CC" w:rsidP="006F0564">
            <w:pPr>
              <w:pStyle w:val="OutlineJPM"/>
              <w:numPr>
                <w:ilvl w:val="0"/>
                <w:numId w:val="0"/>
              </w:numPr>
              <w:spacing w:after="0"/>
              <w:ind w:left="360"/>
              <w:rPr>
                <w:rFonts w:asciiTheme="minorHAnsi" w:hAnsiTheme="minorHAnsi" w:cstheme="minorHAnsi"/>
                <w:b w:val="0"/>
              </w:rPr>
            </w:pPr>
            <w:r w:rsidRPr="00EF4BC9">
              <w:rPr>
                <w:rFonts w:asciiTheme="minorHAnsi" w:hAnsiTheme="minorHAnsi" w:cstheme="minorHAnsi"/>
                <w:b w:val="0"/>
              </w:rPr>
              <w:t>Agency-Division</w:t>
            </w:r>
          </w:p>
          <w:p w14:paraId="4D1F223E" w14:textId="77777777" w:rsidR="006925CC" w:rsidRPr="00EF4BC9" w:rsidRDefault="006925CC" w:rsidP="006F0564">
            <w:pPr>
              <w:pStyle w:val="OutlineJPM"/>
              <w:numPr>
                <w:ilvl w:val="0"/>
                <w:numId w:val="0"/>
              </w:numPr>
              <w:spacing w:after="0"/>
              <w:ind w:left="360"/>
              <w:rPr>
                <w:rFonts w:asciiTheme="minorHAnsi" w:hAnsiTheme="minorHAnsi" w:cstheme="minorHAnsi"/>
                <w:b w:val="0"/>
              </w:rPr>
            </w:pPr>
            <w:r w:rsidRPr="00EF4BC9">
              <w:rPr>
                <w:rFonts w:asciiTheme="minorHAnsi" w:hAnsiTheme="minorHAnsi" w:cstheme="minorHAnsi"/>
                <w:b w:val="0"/>
              </w:rPr>
              <w:t>**Address</w:t>
            </w:r>
          </w:p>
          <w:p w14:paraId="3E7179B8" w14:textId="77777777" w:rsidR="006925CC" w:rsidRPr="00EF4BC9" w:rsidRDefault="006925CC" w:rsidP="006F0564">
            <w:pPr>
              <w:pStyle w:val="OutlineJPM"/>
              <w:numPr>
                <w:ilvl w:val="0"/>
                <w:numId w:val="0"/>
              </w:numPr>
              <w:spacing w:after="0"/>
              <w:ind w:left="360"/>
              <w:rPr>
                <w:rFonts w:asciiTheme="minorHAnsi" w:hAnsiTheme="minorHAnsi" w:cstheme="minorHAnsi"/>
                <w:b w:val="0"/>
              </w:rPr>
            </w:pPr>
            <w:r w:rsidRPr="00EF4BC9">
              <w:rPr>
                <w:rFonts w:asciiTheme="minorHAnsi" w:hAnsiTheme="minorHAnsi" w:cstheme="minorHAnsi"/>
                <w:b w:val="0"/>
              </w:rPr>
              <w:t>**City, State ZIP</w:t>
            </w:r>
          </w:p>
          <w:p w14:paraId="22574F7A" w14:textId="77777777" w:rsidR="006925CC" w:rsidRPr="00EF4BC9" w:rsidRDefault="006925CC" w:rsidP="006F0564">
            <w:pPr>
              <w:pStyle w:val="OutlineJPM"/>
              <w:numPr>
                <w:ilvl w:val="0"/>
                <w:numId w:val="0"/>
              </w:numPr>
              <w:spacing w:after="0"/>
              <w:ind w:left="360"/>
              <w:rPr>
                <w:rFonts w:asciiTheme="minorHAnsi" w:hAnsiTheme="minorHAnsi" w:cstheme="minorHAnsi"/>
                <w:b w:val="0"/>
              </w:rPr>
            </w:pPr>
            <w:r w:rsidRPr="00EF4BC9">
              <w:rPr>
                <w:rFonts w:asciiTheme="minorHAnsi" w:hAnsiTheme="minorHAnsi" w:cstheme="minorHAnsi"/>
                <w:b w:val="0"/>
              </w:rPr>
              <w:t>Phone: (xxx) xxx-</w:t>
            </w:r>
            <w:proofErr w:type="spellStart"/>
            <w:r w:rsidRPr="00EF4BC9">
              <w:rPr>
                <w:rFonts w:asciiTheme="minorHAnsi" w:hAnsiTheme="minorHAnsi" w:cstheme="minorHAnsi"/>
                <w:b w:val="0"/>
              </w:rPr>
              <w:t>xxxx</w:t>
            </w:r>
            <w:proofErr w:type="spellEnd"/>
            <w:r w:rsidRPr="00EF4BC9">
              <w:rPr>
                <w:rFonts w:asciiTheme="minorHAnsi" w:hAnsiTheme="minorHAnsi" w:cstheme="minorHAnsi"/>
                <w:b w:val="0"/>
              </w:rPr>
              <w:t xml:space="preserve"> </w:t>
            </w:r>
          </w:p>
          <w:p w14:paraId="0A90C7AD" w14:textId="77777777" w:rsidR="006925CC" w:rsidRPr="00EF4BC9" w:rsidRDefault="006925CC" w:rsidP="006F0564">
            <w:pPr>
              <w:pStyle w:val="OutlineJPM"/>
              <w:numPr>
                <w:ilvl w:val="0"/>
                <w:numId w:val="0"/>
              </w:numPr>
              <w:spacing w:after="0"/>
              <w:ind w:left="360"/>
              <w:rPr>
                <w:rFonts w:asciiTheme="minorHAnsi" w:hAnsiTheme="minorHAnsi" w:cstheme="minorHAnsi"/>
                <w:b w:val="0"/>
              </w:rPr>
            </w:pPr>
            <w:r w:rsidRPr="00EF4BC9">
              <w:rPr>
                <w:rFonts w:asciiTheme="minorHAnsi" w:hAnsiTheme="minorHAnsi" w:cstheme="minorHAnsi"/>
                <w:b w:val="0"/>
              </w:rPr>
              <w:t>Fax: (xxx) xxx-</w:t>
            </w:r>
            <w:proofErr w:type="spellStart"/>
            <w:r w:rsidRPr="00EF4BC9">
              <w:rPr>
                <w:rFonts w:asciiTheme="minorHAnsi" w:hAnsiTheme="minorHAnsi" w:cstheme="minorHAnsi"/>
                <w:b w:val="0"/>
              </w:rPr>
              <w:t>xxxx</w:t>
            </w:r>
            <w:proofErr w:type="spellEnd"/>
          </w:p>
          <w:p w14:paraId="6F48EED8" w14:textId="77777777" w:rsidR="006925CC" w:rsidRPr="00EF4BC9" w:rsidRDefault="006925CC" w:rsidP="006F0564">
            <w:pPr>
              <w:pStyle w:val="OutlineJPM"/>
              <w:numPr>
                <w:ilvl w:val="0"/>
                <w:numId w:val="0"/>
              </w:numPr>
              <w:spacing w:after="0"/>
              <w:ind w:left="360"/>
              <w:rPr>
                <w:rFonts w:asciiTheme="minorHAnsi" w:hAnsiTheme="minorHAnsi" w:cstheme="minorHAnsi"/>
                <w:b w:val="0"/>
                <w:spacing w:val="-2"/>
                <w:highlight w:val="yellow"/>
                <w:u w:val="single"/>
              </w:rPr>
            </w:pPr>
            <w:hyperlink r:id="rId25" w:history="1">
              <w:r w:rsidRPr="00EF4BC9">
                <w:rPr>
                  <w:rStyle w:val="Hyperlink"/>
                  <w:rFonts w:asciiTheme="minorHAnsi" w:hAnsiTheme="minorHAnsi" w:cstheme="minorHAnsi"/>
                  <w:b w:val="0"/>
                  <w:spacing w:val="-2"/>
                </w:rPr>
                <w:t>anyname@oregon.gov</w:t>
              </w:r>
            </w:hyperlink>
          </w:p>
          <w:p w14:paraId="5BFFBABF" w14:textId="77777777" w:rsidR="006925CC" w:rsidRPr="00EF4BC9" w:rsidRDefault="006925CC" w:rsidP="006F0564">
            <w:pPr>
              <w:pStyle w:val="OutlineJPM"/>
              <w:numPr>
                <w:ilvl w:val="0"/>
                <w:numId w:val="0"/>
              </w:numPr>
              <w:rPr>
                <w:rFonts w:asciiTheme="minorHAnsi" w:hAnsiTheme="minorHAnsi" w:cstheme="minorHAnsi"/>
              </w:rPr>
            </w:pPr>
          </w:p>
        </w:tc>
      </w:tr>
    </w:tbl>
    <w:p w14:paraId="6EE1459F" w14:textId="77777777" w:rsidR="006925CC" w:rsidRPr="00EF4BC9" w:rsidRDefault="006925CC" w:rsidP="006925CC">
      <w:pPr>
        <w:pStyle w:val="OutlineJPM"/>
        <w:numPr>
          <w:ilvl w:val="0"/>
          <w:numId w:val="0"/>
        </w:numPr>
        <w:ind w:left="360"/>
        <w:rPr>
          <w:rFonts w:asciiTheme="minorHAnsi" w:hAnsiTheme="minorHAnsi" w:cstheme="minorHAnsi"/>
          <w:highlight w:val="yellow"/>
        </w:rPr>
      </w:pPr>
    </w:p>
    <w:p w14:paraId="5338C6B1" w14:textId="77777777" w:rsidR="006925CC" w:rsidRPr="00EF4BC9" w:rsidRDefault="006925CC" w:rsidP="006925CC">
      <w:pPr>
        <w:pStyle w:val="OutlineJPM"/>
        <w:numPr>
          <w:ilvl w:val="0"/>
          <w:numId w:val="0"/>
        </w:numPr>
        <w:ind w:left="360"/>
        <w:rPr>
          <w:rFonts w:asciiTheme="minorHAnsi" w:hAnsiTheme="minorHAnsi" w:cstheme="minorHAnsi"/>
          <w:b w:val="0"/>
        </w:rPr>
      </w:pPr>
      <w:r w:rsidRPr="00EF4BC9">
        <w:rPr>
          <w:rFonts w:asciiTheme="minorHAnsi" w:hAnsiTheme="minorHAnsi" w:cstheme="minorHAnsi"/>
          <w:b w:val="0"/>
        </w:rPr>
        <w:t xml:space="preserve">Either party may change its Contract Administrator by providing the other notice in compliance with Section 17.6 of this Contract. </w:t>
      </w:r>
    </w:p>
    <w:p w14:paraId="442B5DBA" w14:textId="77777777" w:rsidR="006925CC" w:rsidRPr="00EF4BC9" w:rsidRDefault="006925CC" w:rsidP="006925CC">
      <w:pPr>
        <w:pStyle w:val="OutlineJPM"/>
        <w:numPr>
          <w:ilvl w:val="0"/>
          <w:numId w:val="0"/>
        </w:numPr>
        <w:ind w:left="360"/>
        <w:jc w:val="center"/>
        <w:rPr>
          <w:rFonts w:asciiTheme="minorHAnsi" w:hAnsiTheme="minorHAnsi" w:cstheme="minorHAnsi"/>
        </w:rPr>
      </w:pPr>
      <w:r w:rsidRPr="00EF4BC9">
        <w:rPr>
          <w:rFonts w:asciiTheme="minorHAnsi" w:hAnsiTheme="minorHAnsi" w:cstheme="minorHAnsi"/>
        </w:rPr>
        <w:t>Recitals</w:t>
      </w:r>
    </w:p>
    <w:p w14:paraId="4EB771DA" w14:textId="6356E54C" w:rsidR="006925CC" w:rsidRPr="00EF4BC9" w:rsidRDefault="006925CC" w:rsidP="00D95007">
      <w:pPr>
        <w:pStyle w:val="ListParagraph"/>
        <w:numPr>
          <w:ilvl w:val="0"/>
          <w:numId w:val="37"/>
        </w:numPr>
        <w:tabs>
          <w:tab w:val="left" w:pos="-1440"/>
          <w:tab w:val="left" w:pos="-720"/>
          <w:tab w:val="left" w:pos="0"/>
        </w:tabs>
        <w:suppressAutoHyphens/>
        <w:ind w:left="0" w:firstLine="72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 xml:space="preserve">The Council is authorized by ORS 293.731 to formulate policies for the investment and reinvestment of moneys in a series of State funds, including the </w:t>
      </w:r>
      <w:r w:rsidR="0037086B" w:rsidRPr="00EF4BC9">
        <w:rPr>
          <w:rFonts w:asciiTheme="minorHAnsi" w:hAnsiTheme="minorHAnsi" w:cstheme="minorHAnsi"/>
          <w:spacing w:val="-3"/>
          <w:sz w:val="22"/>
          <w:szCs w:val="22"/>
        </w:rPr>
        <w:t xml:space="preserve">Oregon </w:t>
      </w:r>
      <w:r w:rsidR="00BD650D">
        <w:rPr>
          <w:rFonts w:asciiTheme="minorHAnsi" w:hAnsiTheme="minorHAnsi" w:cstheme="minorHAnsi"/>
          <w:spacing w:val="-3"/>
          <w:sz w:val="22"/>
          <w:szCs w:val="22"/>
        </w:rPr>
        <w:t>Public Employee’s Retirement Fund</w:t>
      </w:r>
      <w:r w:rsidRPr="00EF4BC9">
        <w:rPr>
          <w:rFonts w:asciiTheme="minorHAnsi" w:hAnsiTheme="minorHAnsi" w:cstheme="minorHAnsi"/>
          <w:spacing w:val="-3"/>
          <w:sz w:val="22"/>
          <w:szCs w:val="22"/>
        </w:rPr>
        <w:t>, a trust fund for public employees of the State of Oregon (collectively, the “Fund”).</w:t>
      </w:r>
    </w:p>
    <w:p w14:paraId="6E978465" w14:textId="77777777" w:rsidR="006925CC" w:rsidRPr="00EF4BC9" w:rsidRDefault="006925CC" w:rsidP="006925CC">
      <w:pPr>
        <w:tabs>
          <w:tab w:val="left" w:pos="-1440"/>
          <w:tab w:val="left" w:pos="-720"/>
          <w:tab w:val="left" w:pos="0"/>
        </w:tabs>
        <w:suppressAutoHyphens/>
        <w:jc w:val="both"/>
        <w:rPr>
          <w:rFonts w:asciiTheme="minorHAnsi" w:hAnsiTheme="minorHAnsi" w:cstheme="minorHAnsi"/>
          <w:spacing w:val="-3"/>
          <w:sz w:val="22"/>
          <w:szCs w:val="22"/>
        </w:rPr>
      </w:pPr>
    </w:p>
    <w:p w14:paraId="45BF0C7B" w14:textId="77777777" w:rsidR="006925CC" w:rsidRPr="00EF4BC9" w:rsidRDefault="006925CC" w:rsidP="00D95007">
      <w:pPr>
        <w:pStyle w:val="ListParagraph"/>
        <w:numPr>
          <w:ilvl w:val="0"/>
          <w:numId w:val="37"/>
        </w:numPr>
        <w:tabs>
          <w:tab w:val="left" w:pos="-1440"/>
          <w:tab w:val="left" w:pos="-720"/>
          <w:tab w:val="left" w:pos="0"/>
        </w:tabs>
        <w:suppressAutoHyphens/>
        <w:ind w:left="0" w:firstLine="72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The Treasurer of the State of Oregon is the “Investment Officer” for the Council and, in that capacity, performs functions as authorized or required by law and, consistent with law, by the Council, including, without limitation, the acquisition, retention, management and disposition of investments in the Fund.  Under the direction of the State Treasurer, the Chief Investment Officer (“CIO”) and the staff of the Oregon State Treasury (</w:t>
      </w:r>
      <w:r w:rsidRPr="00EF4BC9">
        <w:rPr>
          <w:rFonts w:asciiTheme="minorHAnsi" w:hAnsiTheme="minorHAnsi" w:cstheme="minorHAnsi"/>
          <w:i/>
          <w:spacing w:val="-3"/>
          <w:sz w:val="22"/>
          <w:szCs w:val="22"/>
        </w:rPr>
        <w:t>“</w:t>
      </w:r>
      <w:r w:rsidRPr="00EF4BC9">
        <w:rPr>
          <w:rFonts w:asciiTheme="minorHAnsi" w:hAnsiTheme="minorHAnsi" w:cstheme="minorHAnsi"/>
          <w:spacing w:val="-3"/>
          <w:sz w:val="22"/>
          <w:szCs w:val="22"/>
        </w:rPr>
        <w:t>Treasury</w:t>
      </w:r>
      <w:r w:rsidRPr="00EF4BC9">
        <w:rPr>
          <w:rFonts w:asciiTheme="minorHAnsi" w:hAnsiTheme="minorHAnsi" w:cstheme="minorHAnsi"/>
          <w:i/>
          <w:spacing w:val="-3"/>
          <w:sz w:val="22"/>
          <w:szCs w:val="22"/>
        </w:rPr>
        <w:t>” or “</w:t>
      </w:r>
      <w:r w:rsidRPr="00EF4BC9">
        <w:rPr>
          <w:rFonts w:asciiTheme="minorHAnsi" w:hAnsiTheme="minorHAnsi" w:cstheme="minorHAnsi"/>
          <w:spacing w:val="-3"/>
          <w:sz w:val="22"/>
          <w:szCs w:val="22"/>
        </w:rPr>
        <w:t>OST</w:t>
      </w:r>
      <w:r w:rsidRPr="00EF4BC9">
        <w:rPr>
          <w:rFonts w:asciiTheme="minorHAnsi" w:hAnsiTheme="minorHAnsi" w:cstheme="minorHAnsi"/>
          <w:i/>
          <w:spacing w:val="-3"/>
          <w:sz w:val="22"/>
          <w:szCs w:val="22"/>
        </w:rPr>
        <w:t>”</w:t>
      </w:r>
      <w:r w:rsidRPr="00EF4BC9">
        <w:rPr>
          <w:rFonts w:asciiTheme="minorHAnsi" w:hAnsiTheme="minorHAnsi" w:cstheme="minorHAnsi"/>
          <w:spacing w:val="-3"/>
          <w:sz w:val="22"/>
          <w:szCs w:val="22"/>
        </w:rPr>
        <w:t xml:space="preserve">) assist the State Treasurer in carrying out these functions.  </w:t>
      </w:r>
    </w:p>
    <w:p w14:paraId="4D4E92D7" w14:textId="77777777" w:rsidR="006925CC" w:rsidRPr="00EF4BC9" w:rsidRDefault="006925CC" w:rsidP="006925CC">
      <w:pPr>
        <w:pStyle w:val="ListParagraph"/>
        <w:rPr>
          <w:rFonts w:asciiTheme="minorHAnsi" w:hAnsiTheme="minorHAnsi" w:cstheme="minorHAnsi"/>
          <w:spacing w:val="-3"/>
          <w:sz w:val="22"/>
          <w:szCs w:val="22"/>
        </w:rPr>
      </w:pPr>
    </w:p>
    <w:p w14:paraId="5A6418DF" w14:textId="77777777" w:rsidR="006925CC" w:rsidRPr="00EF4BC9" w:rsidRDefault="006925CC" w:rsidP="00D95007">
      <w:pPr>
        <w:pStyle w:val="ListParagraph"/>
        <w:numPr>
          <w:ilvl w:val="0"/>
          <w:numId w:val="37"/>
        </w:numPr>
        <w:tabs>
          <w:tab w:val="left" w:pos="-1440"/>
          <w:tab w:val="left" w:pos="-720"/>
          <w:tab w:val="left" w:pos="0"/>
        </w:tabs>
        <w:suppressAutoHyphens/>
        <w:ind w:left="0" w:firstLine="72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 xml:space="preserve">The Council may contract for investment counseling services to the Investment Officer, the CIO and Treasury staff, to assist the Investment Officer in carrying out its fiduciary duties with respect to investment decisions and activities and the administration of Fund monies.  The CIO and Treasury staff will be Consultant’s primary contact </w:t>
      </w:r>
      <w:proofErr w:type="gramStart"/>
      <w:r w:rsidRPr="00EF4BC9">
        <w:rPr>
          <w:rFonts w:asciiTheme="minorHAnsi" w:hAnsiTheme="minorHAnsi" w:cstheme="minorHAnsi"/>
          <w:spacing w:val="-3"/>
          <w:sz w:val="22"/>
          <w:szCs w:val="22"/>
        </w:rPr>
        <w:t>in regard to</w:t>
      </w:r>
      <w:proofErr w:type="gramEnd"/>
      <w:r w:rsidRPr="00EF4BC9">
        <w:rPr>
          <w:rFonts w:asciiTheme="minorHAnsi" w:hAnsiTheme="minorHAnsi" w:cstheme="minorHAnsi"/>
          <w:spacing w:val="-3"/>
          <w:sz w:val="22"/>
          <w:szCs w:val="22"/>
        </w:rPr>
        <w:t xml:space="preserve"> the services rendered to the Client and the Council under this Agreement.</w:t>
      </w:r>
    </w:p>
    <w:p w14:paraId="4D1B09E3" w14:textId="77777777" w:rsidR="006925CC" w:rsidRPr="00EF4BC9" w:rsidRDefault="006925CC" w:rsidP="006925CC">
      <w:pPr>
        <w:pStyle w:val="ListParagraph"/>
        <w:rPr>
          <w:rFonts w:asciiTheme="minorHAnsi" w:hAnsiTheme="minorHAnsi" w:cstheme="minorHAnsi"/>
          <w:spacing w:val="-3"/>
          <w:sz w:val="22"/>
          <w:szCs w:val="22"/>
        </w:rPr>
      </w:pPr>
    </w:p>
    <w:p w14:paraId="2157325E" w14:textId="61018456" w:rsidR="006925CC" w:rsidRPr="00EF4BC9" w:rsidRDefault="006925CC" w:rsidP="00D95007">
      <w:pPr>
        <w:pStyle w:val="ListParagraph"/>
        <w:numPr>
          <w:ilvl w:val="0"/>
          <w:numId w:val="37"/>
        </w:numPr>
        <w:tabs>
          <w:tab w:val="left" w:pos="-1440"/>
          <w:tab w:val="left" w:pos="-720"/>
          <w:tab w:val="left" w:pos="0"/>
        </w:tabs>
        <w:suppressAutoHyphens/>
        <w:ind w:left="0" w:firstLine="72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 xml:space="preserve">The Council desires to avail itself of the counseling services of </w:t>
      </w:r>
      <w:proofErr w:type="gramStart"/>
      <w:r w:rsidRPr="00EF4BC9">
        <w:rPr>
          <w:rFonts w:asciiTheme="minorHAnsi" w:hAnsiTheme="minorHAnsi" w:cstheme="minorHAnsi"/>
          <w:spacing w:val="-3"/>
          <w:sz w:val="22"/>
          <w:szCs w:val="22"/>
        </w:rPr>
        <w:t>Consultant</w:t>
      </w:r>
      <w:proofErr w:type="gramEnd"/>
      <w:r w:rsidRPr="00EF4BC9">
        <w:rPr>
          <w:rFonts w:asciiTheme="minorHAnsi" w:hAnsiTheme="minorHAnsi" w:cstheme="minorHAnsi"/>
          <w:spacing w:val="-3"/>
          <w:sz w:val="22"/>
          <w:szCs w:val="22"/>
        </w:rPr>
        <w:t xml:space="preserve"> with respect to the Fund's </w:t>
      </w:r>
      <w:r w:rsidR="0037086B" w:rsidRPr="00EF4BC9">
        <w:rPr>
          <w:rFonts w:asciiTheme="minorHAnsi" w:hAnsiTheme="minorHAnsi" w:cstheme="minorHAnsi"/>
          <w:spacing w:val="-3"/>
          <w:sz w:val="22"/>
          <w:szCs w:val="22"/>
        </w:rPr>
        <w:t>an</w:t>
      </w:r>
      <w:r w:rsidRPr="00EF4BC9">
        <w:rPr>
          <w:rFonts w:asciiTheme="minorHAnsi" w:hAnsiTheme="minorHAnsi" w:cstheme="minorHAnsi"/>
          <w:spacing w:val="-3"/>
          <w:sz w:val="22"/>
          <w:szCs w:val="22"/>
        </w:rPr>
        <w:t>d Consultant is willing, upon the terms and conditions set forth herein, to provide such services.</w:t>
      </w:r>
    </w:p>
    <w:p w14:paraId="2933FF04" w14:textId="77777777" w:rsidR="006925CC" w:rsidRPr="00EF4BC9" w:rsidRDefault="006925CC" w:rsidP="006925CC">
      <w:pPr>
        <w:pStyle w:val="ListParagraph"/>
        <w:rPr>
          <w:rFonts w:asciiTheme="minorHAnsi" w:hAnsiTheme="minorHAnsi" w:cstheme="minorHAnsi"/>
          <w:spacing w:val="-3"/>
          <w:sz w:val="22"/>
          <w:szCs w:val="22"/>
        </w:rPr>
      </w:pPr>
    </w:p>
    <w:p w14:paraId="4ACAFF24" w14:textId="77777777" w:rsidR="006925CC" w:rsidRPr="00EF4BC9" w:rsidRDefault="006925CC" w:rsidP="006925CC">
      <w:pPr>
        <w:pStyle w:val="ListParagraph"/>
        <w:tabs>
          <w:tab w:val="left" w:pos="-1440"/>
          <w:tab w:val="left" w:pos="-720"/>
          <w:tab w:val="left" w:pos="0"/>
        </w:tabs>
        <w:suppressAutoHyphens/>
        <w:ind w:left="0" w:firstLine="81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NOW THEREFORE, in consideration of the premises and other good and valuable consideration, the receipt and sufficiency of which is hereby acknowledged, the parties agree as follows:</w:t>
      </w:r>
    </w:p>
    <w:p w14:paraId="68AAD4E1" w14:textId="77777777" w:rsidR="006925CC" w:rsidRPr="00EF4BC9" w:rsidRDefault="006925CC" w:rsidP="006925CC">
      <w:pPr>
        <w:pStyle w:val="ListParagraph"/>
        <w:tabs>
          <w:tab w:val="left" w:pos="-1440"/>
          <w:tab w:val="left" w:pos="-720"/>
          <w:tab w:val="left" w:pos="0"/>
        </w:tabs>
        <w:suppressAutoHyphens/>
        <w:ind w:left="1080"/>
        <w:jc w:val="both"/>
        <w:rPr>
          <w:rFonts w:asciiTheme="minorHAnsi" w:hAnsiTheme="minorHAnsi" w:cstheme="minorHAnsi"/>
          <w:spacing w:val="-3"/>
          <w:sz w:val="22"/>
          <w:szCs w:val="22"/>
        </w:rPr>
      </w:pPr>
    </w:p>
    <w:p w14:paraId="7CB59C8B" w14:textId="77777777"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t xml:space="preserve">Contract Term and Renewals. </w:t>
      </w:r>
    </w:p>
    <w:p w14:paraId="5E437469" w14:textId="7BCFBA33" w:rsidR="006925CC" w:rsidRPr="00EF4BC9" w:rsidRDefault="0005019F" w:rsidP="0062009A">
      <w:pPr>
        <w:spacing w:after="240"/>
        <w:jc w:val="both"/>
        <w:rPr>
          <w:rFonts w:asciiTheme="minorHAnsi" w:hAnsiTheme="minorHAnsi" w:cstheme="minorHAnsi"/>
          <w:sz w:val="22"/>
          <w:szCs w:val="22"/>
        </w:rPr>
      </w:pPr>
      <w:r w:rsidRPr="00EF4BC9">
        <w:rPr>
          <w:rFonts w:asciiTheme="minorHAnsi" w:hAnsiTheme="minorHAnsi" w:cstheme="minorHAnsi"/>
          <w:sz w:val="22"/>
          <w:szCs w:val="22"/>
        </w:rPr>
        <w:t>Unless extended or terminated earlier in accordance with its terms, this Contract terminates on the third anniversary of the Effective Date (the “Expiration Date”). Client</w:t>
      </w:r>
      <w:r w:rsidRPr="00EF4BC9">
        <w:rPr>
          <w:rFonts w:asciiTheme="minorHAnsi" w:hAnsiTheme="minorHAnsi" w:cstheme="minorHAnsi"/>
          <w:spacing w:val="-3"/>
          <w:sz w:val="22"/>
          <w:szCs w:val="22"/>
        </w:rPr>
        <w:t xml:space="preserve"> and Consultant </w:t>
      </w:r>
      <w:r w:rsidR="00344622" w:rsidRPr="00EF4BC9">
        <w:rPr>
          <w:rFonts w:asciiTheme="minorHAnsi" w:hAnsiTheme="minorHAnsi" w:cstheme="minorHAnsi"/>
          <w:spacing w:val="-3"/>
          <w:sz w:val="22"/>
          <w:szCs w:val="22"/>
        </w:rPr>
        <w:t>may</w:t>
      </w:r>
      <w:r w:rsidRPr="00EF4BC9">
        <w:rPr>
          <w:rFonts w:asciiTheme="minorHAnsi" w:hAnsiTheme="minorHAnsi" w:cstheme="minorHAnsi"/>
          <w:spacing w:val="-3"/>
          <w:sz w:val="22"/>
          <w:szCs w:val="22"/>
        </w:rPr>
        <w:t xml:space="preserve">, by a written amendment to this Contract signed by both </w:t>
      </w:r>
      <w:proofErr w:type="gramStart"/>
      <w:r w:rsidRPr="00EF4BC9">
        <w:rPr>
          <w:rFonts w:asciiTheme="minorHAnsi" w:hAnsiTheme="minorHAnsi" w:cstheme="minorHAnsi"/>
          <w:spacing w:val="-3"/>
          <w:sz w:val="22"/>
          <w:szCs w:val="22"/>
        </w:rPr>
        <w:t>parties,  extend</w:t>
      </w:r>
      <w:proofErr w:type="gramEnd"/>
      <w:r w:rsidRPr="00EF4BC9">
        <w:rPr>
          <w:rFonts w:asciiTheme="minorHAnsi" w:hAnsiTheme="minorHAnsi" w:cstheme="minorHAnsi"/>
          <w:spacing w:val="-3"/>
          <w:sz w:val="22"/>
          <w:szCs w:val="22"/>
        </w:rPr>
        <w:t xml:space="preserve"> the term of this Contract beyond the Expiration Date for two (2) years.  Client and Consultant may thereafter, by a written amendment to this Contract signed by both parties, extend the term of this Contract for an additional two (2) years.   </w:t>
      </w:r>
      <w:r w:rsidRPr="00EF4BC9">
        <w:rPr>
          <w:rFonts w:asciiTheme="minorHAnsi" w:hAnsiTheme="minorHAnsi" w:cstheme="minorHAnsi"/>
          <w:sz w:val="22"/>
          <w:szCs w:val="22"/>
        </w:rPr>
        <w:t xml:space="preserve">The termination of this Contract will not extinguish or prejudice Client’s right to enforce this Contract with respect to any default by </w:t>
      </w:r>
      <w:proofErr w:type="gramStart"/>
      <w:r w:rsidRPr="00EF4BC9">
        <w:rPr>
          <w:rFonts w:asciiTheme="minorHAnsi" w:hAnsiTheme="minorHAnsi" w:cstheme="minorHAnsi"/>
          <w:sz w:val="22"/>
          <w:szCs w:val="22"/>
        </w:rPr>
        <w:t>Consultant</w:t>
      </w:r>
      <w:proofErr w:type="gramEnd"/>
      <w:r w:rsidRPr="00EF4BC9">
        <w:rPr>
          <w:rFonts w:asciiTheme="minorHAnsi" w:hAnsiTheme="minorHAnsi" w:cstheme="minorHAnsi"/>
          <w:sz w:val="22"/>
          <w:szCs w:val="22"/>
        </w:rPr>
        <w:t xml:space="preserve"> that has not been cured</w:t>
      </w:r>
      <w:r w:rsidR="006925CC" w:rsidRPr="00EF4BC9">
        <w:rPr>
          <w:rFonts w:asciiTheme="minorHAnsi" w:hAnsiTheme="minorHAnsi" w:cstheme="minorHAnsi"/>
          <w:sz w:val="22"/>
          <w:szCs w:val="22"/>
        </w:rPr>
        <w:t>.</w:t>
      </w:r>
    </w:p>
    <w:p w14:paraId="5CD5B9FB" w14:textId="77777777" w:rsidR="006925CC" w:rsidRPr="00EF4BC9" w:rsidRDefault="006925CC" w:rsidP="006925CC">
      <w:pPr>
        <w:pStyle w:val="OutlineJPM"/>
        <w:rPr>
          <w:rFonts w:asciiTheme="minorHAnsi" w:hAnsiTheme="minorHAnsi" w:cstheme="minorHAnsi"/>
          <w:b w:val="0"/>
        </w:rPr>
      </w:pPr>
      <w:r w:rsidRPr="00EF4BC9">
        <w:rPr>
          <w:rFonts w:asciiTheme="minorHAnsi" w:hAnsiTheme="minorHAnsi" w:cstheme="minorHAnsi"/>
        </w:rPr>
        <w:t xml:space="preserve">Contract Documents. </w:t>
      </w:r>
      <w:r w:rsidRPr="00EF4BC9">
        <w:rPr>
          <w:rFonts w:asciiTheme="minorHAnsi" w:hAnsiTheme="minorHAnsi" w:cstheme="minorHAnsi"/>
          <w:b w:val="0"/>
        </w:rPr>
        <w:t xml:space="preserve">This Contract consists of the following documents, which are listed in descending order of precedence: </w:t>
      </w:r>
    </w:p>
    <w:p w14:paraId="0E4CCA39" w14:textId="77777777" w:rsidR="006925CC" w:rsidRPr="00EF4BC9" w:rsidRDefault="006925CC" w:rsidP="006925CC">
      <w:pPr>
        <w:pStyle w:val="Outline"/>
        <w:rPr>
          <w:rFonts w:asciiTheme="minorHAnsi" w:hAnsiTheme="minorHAnsi" w:cstheme="minorHAnsi"/>
        </w:rPr>
      </w:pPr>
      <w:r w:rsidRPr="00EF4BC9">
        <w:rPr>
          <w:rFonts w:asciiTheme="minorHAnsi" w:hAnsiTheme="minorHAnsi" w:cstheme="minorHAnsi"/>
        </w:rPr>
        <w:t xml:space="preserve">this Contract less all </w:t>
      </w:r>
      <w:proofErr w:type="gramStart"/>
      <w:r w:rsidRPr="00EF4BC9">
        <w:rPr>
          <w:rFonts w:asciiTheme="minorHAnsi" w:hAnsiTheme="minorHAnsi" w:cstheme="minorHAnsi"/>
        </w:rPr>
        <w:t>exhibits;</w:t>
      </w:r>
      <w:proofErr w:type="gramEnd"/>
    </w:p>
    <w:p w14:paraId="32F69FBC" w14:textId="77777777" w:rsidR="006925CC" w:rsidRPr="00EF4BC9" w:rsidRDefault="006925CC" w:rsidP="006925CC">
      <w:pPr>
        <w:pStyle w:val="Outline"/>
        <w:rPr>
          <w:rFonts w:asciiTheme="minorHAnsi" w:hAnsiTheme="minorHAnsi" w:cstheme="minorHAnsi"/>
        </w:rPr>
      </w:pPr>
      <w:r w:rsidRPr="00EF4BC9">
        <w:rPr>
          <w:rFonts w:asciiTheme="minorHAnsi" w:hAnsiTheme="minorHAnsi" w:cstheme="minorHAnsi"/>
        </w:rPr>
        <w:t>Exhibit A (Statement of Work</w:t>
      </w:r>
      <w:proofErr w:type="gramStart"/>
      <w:r w:rsidRPr="00EF4BC9">
        <w:rPr>
          <w:rFonts w:asciiTheme="minorHAnsi" w:hAnsiTheme="minorHAnsi" w:cstheme="minorHAnsi"/>
        </w:rPr>
        <w:t>);</w:t>
      </w:r>
      <w:proofErr w:type="gramEnd"/>
    </w:p>
    <w:p w14:paraId="3A5ABD86" w14:textId="77777777" w:rsidR="006925CC" w:rsidRPr="00EF4BC9" w:rsidRDefault="006925CC" w:rsidP="006925CC">
      <w:pPr>
        <w:pStyle w:val="Outline"/>
        <w:rPr>
          <w:rFonts w:asciiTheme="minorHAnsi" w:hAnsiTheme="minorHAnsi" w:cstheme="minorHAnsi"/>
        </w:rPr>
      </w:pPr>
      <w:r w:rsidRPr="00EF4BC9">
        <w:rPr>
          <w:rFonts w:asciiTheme="minorHAnsi" w:hAnsiTheme="minorHAnsi" w:cstheme="minorHAnsi"/>
        </w:rPr>
        <w:t xml:space="preserve">Exhibit B (Required Insurance), and </w:t>
      </w:r>
    </w:p>
    <w:p w14:paraId="4625896F" w14:textId="77777777" w:rsidR="006925CC" w:rsidRPr="00EF4BC9" w:rsidRDefault="006925CC" w:rsidP="006925CC">
      <w:pPr>
        <w:pStyle w:val="Outline"/>
        <w:rPr>
          <w:rFonts w:asciiTheme="minorHAnsi" w:hAnsiTheme="minorHAnsi" w:cstheme="minorHAnsi"/>
        </w:rPr>
      </w:pPr>
      <w:r w:rsidRPr="00EF4BC9">
        <w:rPr>
          <w:rFonts w:asciiTheme="minorHAnsi" w:hAnsiTheme="minorHAnsi" w:cstheme="minorHAnsi"/>
        </w:rPr>
        <w:t>Exhibit C (Independent Contractor Certification)</w:t>
      </w:r>
    </w:p>
    <w:p w14:paraId="2916334E" w14:textId="77777777" w:rsidR="006925CC" w:rsidRPr="00EF4BC9" w:rsidRDefault="006925CC" w:rsidP="006925CC">
      <w:pPr>
        <w:pStyle w:val="Outline"/>
        <w:numPr>
          <w:ilvl w:val="0"/>
          <w:numId w:val="0"/>
        </w:numPr>
        <w:ind w:left="360"/>
        <w:rPr>
          <w:rFonts w:asciiTheme="minorHAnsi" w:hAnsiTheme="minorHAnsi" w:cstheme="minorHAnsi"/>
        </w:rPr>
      </w:pPr>
      <w:r w:rsidRPr="00EF4BC9">
        <w:rPr>
          <w:rFonts w:asciiTheme="minorHAnsi" w:hAnsiTheme="minorHAnsi" w:cstheme="minorHAnsi"/>
        </w:rPr>
        <w:t>The foregoing documents and Exhibits are attached hereto and made a part of the Contract by this reference.</w:t>
      </w:r>
    </w:p>
    <w:p w14:paraId="53BAF1DB" w14:textId="77777777" w:rsidR="006925CC" w:rsidRPr="00EF4BC9" w:rsidRDefault="006925CC" w:rsidP="006925CC">
      <w:pPr>
        <w:pStyle w:val="OutlineJPM"/>
        <w:rPr>
          <w:rFonts w:asciiTheme="minorHAnsi" w:hAnsiTheme="minorHAnsi" w:cstheme="minorHAnsi"/>
          <w:b w:val="0"/>
        </w:rPr>
      </w:pPr>
      <w:r w:rsidRPr="00EF4BC9">
        <w:rPr>
          <w:rFonts w:asciiTheme="minorHAnsi" w:hAnsiTheme="minorHAnsi" w:cstheme="minorHAnsi"/>
        </w:rPr>
        <w:t xml:space="preserve">Engagement of Consultant. </w:t>
      </w:r>
    </w:p>
    <w:p w14:paraId="45DD3314" w14:textId="5371E63A" w:rsidR="006925CC" w:rsidRPr="00EF4BC9" w:rsidRDefault="006925CC" w:rsidP="0062009A">
      <w:pPr>
        <w:pStyle w:val="Outline"/>
        <w:jc w:val="both"/>
        <w:rPr>
          <w:rFonts w:asciiTheme="minorHAnsi" w:hAnsiTheme="minorHAnsi" w:cstheme="minorHAnsi"/>
        </w:rPr>
      </w:pPr>
      <w:r w:rsidRPr="00EF4BC9">
        <w:rPr>
          <w:rFonts w:asciiTheme="minorHAnsi" w:hAnsiTheme="minorHAnsi" w:cstheme="minorHAnsi"/>
          <w:b/>
        </w:rPr>
        <w:t xml:space="preserve">Engagement. </w:t>
      </w:r>
      <w:r w:rsidRPr="00EF4BC9">
        <w:rPr>
          <w:rFonts w:asciiTheme="minorHAnsi" w:hAnsiTheme="minorHAnsi" w:cstheme="minorHAnsi"/>
        </w:rPr>
        <w:t>Client hereby engages Consultant and Consultant hereby accepts such engagement and agrees to provide Client, the Investment Officer, and the Fund, during the term of this Agreement, with the services described in Exhibit A (the “Statement of Work”) with respect to the Fund’s</w:t>
      </w:r>
      <w:r w:rsidR="00CB4914">
        <w:rPr>
          <w:rFonts w:asciiTheme="minorHAnsi" w:hAnsiTheme="minorHAnsi" w:cstheme="minorHAnsi"/>
        </w:rPr>
        <w:t xml:space="preserve"> </w:t>
      </w:r>
      <w:r w:rsidR="001B5C57">
        <w:rPr>
          <w:rFonts w:asciiTheme="minorHAnsi" w:hAnsiTheme="minorHAnsi" w:cstheme="minorHAnsi"/>
        </w:rPr>
        <w:t xml:space="preserve">Real Assets </w:t>
      </w:r>
      <w:r w:rsidR="00CB4914">
        <w:rPr>
          <w:rFonts w:asciiTheme="minorHAnsi" w:hAnsiTheme="minorHAnsi" w:cstheme="minorHAnsi"/>
        </w:rPr>
        <w:t>Portfolio</w:t>
      </w:r>
      <w:r w:rsidRPr="00EF4BC9">
        <w:rPr>
          <w:rFonts w:asciiTheme="minorHAnsi" w:hAnsiTheme="minorHAnsi" w:cstheme="minorHAnsi"/>
        </w:rPr>
        <w:t xml:space="preserve"> (the “Services”). </w:t>
      </w:r>
      <w:r w:rsidR="00CB4914" w:rsidRPr="00CB4914">
        <w:rPr>
          <w:rFonts w:asciiTheme="minorHAnsi" w:hAnsiTheme="minorHAnsi" w:cstheme="minorHAnsi"/>
        </w:rPr>
        <w:t xml:space="preserve">The </w:t>
      </w:r>
      <w:r w:rsidR="001B5C57">
        <w:rPr>
          <w:rFonts w:asciiTheme="minorHAnsi" w:hAnsiTheme="minorHAnsi" w:cstheme="minorHAnsi"/>
        </w:rPr>
        <w:t>Real Assets</w:t>
      </w:r>
      <w:r w:rsidR="001B5C57" w:rsidRPr="00CB4914">
        <w:rPr>
          <w:rFonts w:asciiTheme="minorHAnsi" w:hAnsiTheme="minorHAnsi" w:cstheme="minorHAnsi"/>
        </w:rPr>
        <w:t xml:space="preserve"> </w:t>
      </w:r>
      <w:r w:rsidR="00CB4914" w:rsidRPr="00CB4914">
        <w:rPr>
          <w:rFonts w:asciiTheme="minorHAnsi" w:hAnsiTheme="minorHAnsi" w:cstheme="minorHAnsi"/>
        </w:rPr>
        <w:t xml:space="preserve">Portfolio includes private market investments in infrastructure and natural resources. </w:t>
      </w:r>
      <w:r w:rsidRPr="00EF4BC9">
        <w:rPr>
          <w:rFonts w:asciiTheme="minorHAnsi" w:hAnsiTheme="minorHAnsi" w:cstheme="minorHAnsi"/>
        </w:rPr>
        <w:t>Except as set forth herein, Consultant shall have no duties or responsibilities</w:t>
      </w:r>
      <w:r w:rsidR="007F623F" w:rsidRPr="00EF4BC9">
        <w:rPr>
          <w:rFonts w:asciiTheme="minorHAnsi" w:hAnsiTheme="minorHAnsi" w:cstheme="minorHAnsi"/>
        </w:rPr>
        <w:t xml:space="preserve"> under this Contract</w:t>
      </w:r>
      <w:r w:rsidRPr="00EF4BC9">
        <w:rPr>
          <w:rFonts w:asciiTheme="minorHAnsi" w:hAnsiTheme="minorHAnsi" w:cstheme="minorHAnsi"/>
        </w:rPr>
        <w:t xml:space="preserve"> with respect to any programs of the Fund other than the </w:t>
      </w:r>
      <w:r w:rsidR="001B5C57">
        <w:rPr>
          <w:rFonts w:asciiTheme="minorHAnsi" w:hAnsiTheme="minorHAnsi" w:cstheme="minorHAnsi"/>
        </w:rPr>
        <w:t xml:space="preserve">Real Assets </w:t>
      </w:r>
      <w:r w:rsidR="00CB4914">
        <w:rPr>
          <w:rFonts w:asciiTheme="minorHAnsi" w:hAnsiTheme="minorHAnsi" w:cstheme="minorHAnsi"/>
        </w:rPr>
        <w:t>Portfolio</w:t>
      </w:r>
      <w:r w:rsidRPr="00EF4BC9">
        <w:rPr>
          <w:rFonts w:asciiTheme="minorHAnsi" w:hAnsiTheme="minorHAnsi" w:cstheme="minorHAnsi"/>
        </w:rPr>
        <w:t xml:space="preserve">.  Consultant shall perform the Services and deliver to agency the deliverables (“Deliverables”) set forth in the Statement of Work. The Statement of Work </w:t>
      </w:r>
      <w:r w:rsidRPr="00EF4BC9">
        <w:rPr>
          <w:rFonts w:asciiTheme="minorHAnsi" w:hAnsiTheme="minorHAnsi" w:cstheme="minorHAnsi"/>
        </w:rPr>
        <w:lastRenderedPageBreak/>
        <w:t>includes the delivery schedule for the Deliverables and Services. Consultant shall perform the Services in accordance with the terms and conditions of this Contract.</w:t>
      </w:r>
    </w:p>
    <w:p w14:paraId="51FD5BE8" w14:textId="77777777" w:rsidR="006925CC" w:rsidRPr="00EF4BC9" w:rsidRDefault="006925CC" w:rsidP="006925CC">
      <w:pPr>
        <w:pStyle w:val="Outline"/>
        <w:rPr>
          <w:rFonts w:asciiTheme="minorHAnsi" w:hAnsiTheme="minorHAnsi" w:cstheme="minorHAnsi"/>
        </w:rPr>
      </w:pPr>
      <w:r w:rsidRPr="00EF4BC9">
        <w:rPr>
          <w:rFonts w:asciiTheme="minorHAnsi" w:hAnsiTheme="minorHAnsi" w:cstheme="minorHAnsi"/>
          <w:b/>
        </w:rPr>
        <w:t>Additional Services.</w:t>
      </w:r>
      <w:r w:rsidRPr="00EF4BC9">
        <w:rPr>
          <w:rFonts w:asciiTheme="minorHAnsi" w:hAnsiTheme="minorHAnsi" w:cstheme="minorHAnsi"/>
        </w:rPr>
        <w:t xml:space="preserve">  </w:t>
      </w:r>
      <w:r w:rsidRPr="00EF4BC9">
        <w:rPr>
          <w:rFonts w:asciiTheme="minorHAnsi" w:hAnsiTheme="minorHAnsi" w:cstheme="minorHAnsi"/>
          <w:spacing w:val="-3"/>
        </w:rPr>
        <w:t xml:space="preserve">If and to the extent that Client shall request Consultant, or any officer or employee thereof, to render special services other than those required to be rendered by </w:t>
      </w:r>
      <w:proofErr w:type="gramStart"/>
      <w:r w:rsidRPr="00EF4BC9">
        <w:rPr>
          <w:rFonts w:asciiTheme="minorHAnsi" w:hAnsiTheme="minorHAnsi" w:cstheme="minorHAnsi"/>
          <w:spacing w:val="-3"/>
        </w:rPr>
        <w:t>Consultant</w:t>
      </w:r>
      <w:proofErr w:type="gramEnd"/>
      <w:r w:rsidRPr="00EF4BC9">
        <w:rPr>
          <w:rFonts w:asciiTheme="minorHAnsi" w:hAnsiTheme="minorHAnsi" w:cstheme="minorHAnsi"/>
          <w:spacing w:val="-3"/>
        </w:rPr>
        <w:t xml:space="preserve"> hereunder, such additional services shall be furnished and compensated separately on terms to be agreed upon between such party and Client from time to time.</w:t>
      </w:r>
    </w:p>
    <w:p w14:paraId="7FBBC4B8" w14:textId="77777777"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t>Compensation.</w:t>
      </w:r>
    </w:p>
    <w:p w14:paraId="6176C732" w14:textId="56F7ECA3" w:rsidR="006925CC" w:rsidRPr="00EF4BC9" w:rsidRDefault="006925CC" w:rsidP="006925CC">
      <w:pPr>
        <w:pStyle w:val="Outline"/>
        <w:rPr>
          <w:rFonts w:asciiTheme="minorHAnsi" w:hAnsiTheme="minorHAnsi" w:cstheme="minorHAnsi"/>
        </w:rPr>
      </w:pPr>
      <w:r w:rsidRPr="00EF4BC9">
        <w:rPr>
          <w:rFonts w:asciiTheme="minorHAnsi" w:hAnsiTheme="minorHAnsi" w:cstheme="minorHAnsi"/>
          <w:b/>
        </w:rPr>
        <w:t>Fees</w:t>
      </w:r>
      <w:r w:rsidRPr="00EF4BC9">
        <w:rPr>
          <w:rFonts w:asciiTheme="minorHAnsi" w:hAnsiTheme="minorHAnsi" w:cstheme="minorHAnsi"/>
        </w:rPr>
        <w:t xml:space="preserve">. </w:t>
      </w:r>
      <w:r w:rsidRPr="00EF4BC9">
        <w:rPr>
          <w:rFonts w:asciiTheme="minorHAnsi" w:hAnsiTheme="minorHAnsi" w:cstheme="minorHAnsi"/>
          <w:spacing w:val="-3"/>
        </w:rPr>
        <w:t xml:space="preserve">Client shall pay an annual fee to </w:t>
      </w:r>
      <w:proofErr w:type="gramStart"/>
      <w:r w:rsidRPr="00EF4BC9">
        <w:rPr>
          <w:rFonts w:asciiTheme="minorHAnsi" w:hAnsiTheme="minorHAnsi" w:cstheme="minorHAnsi"/>
          <w:spacing w:val="-3"/>
        </w:rPr>
        <w:t>Consultant</w:t>
      </w:r>
      <w:proofErr w:type="gramEnd"/>
      <w:r w:rsidRPr="00EF4BC9">
        <w:rPr>
          <w:rFonts w:asciiTheme="minorHAnsi" w:hAnsiTheme="minorHAnsi" w:cstheme="minorHAnsi"/>
          <w:spacing w:val="-3"/>
        </w:rPr>
        <w:t xml:space="preserve"> for services to be rendered under the Agreement as follows</w:t>
      </w:r>
      <w:r w:rsidR="002D5CF8" w:rsidRPr="00EF4BC9">
        <w:rPr>
          <w:rFonts w:asciiTheme="minorHAnsi" w:hAnsiTheme="minorHAnsi" w:cstheme="minorHAnsi"/>
          <w:spacing w:val="-3"/>
        </w:rPr>
        <w:t xml:space="preserve"> [</w:t>
      </w:r>
      <w:r w:rsidR="000E78B8" w:rsidRPr="00EF4BC9">
        <w:rPr>
          <w:rFonts w:asciiTheme="minorHAnsi" w:hAnsiTheme="minorHAnsi" w:cstheme="minorHAnsi"/>
          <w:spacing w:val="-3"/>
        </w:rPr>
        <w:t>Only one fee structure will be used.  T</w:t>
      </w:r>
      <w:r w:rsidR="002D5CF8" w:rsidRPr="00EF4BC9">
        <w:rPr>
          <w:rFonts w:asciiTheme="minorHAnsi" w:hAnsiTheme="minorHAnsi" w:cstheme="minorHAnsi"/>
          <w:spacing w:val="-3"/>
        </w:rPr>
        <w:t xml:space="preserve">he fee structure will be determined </w:t>
      </w:r>
      <w:r w:rsidR="000E78B8" w:rsidRPr="00EF4BC9">
        <w:rPr>
          <w:rFonts w:asciiTheme="minorHAnsi" w:hAnsiTheme="minorHAnsi" w:cstheme="minorHAnsi"/>
          <w:spacing w:val="-3"/>
        </w:rPr>
        <w:t xml:space="preserve">by Client.  If the transactions fee structure is used, all Services described in the Statement of Work will be </w:t>
      </w:r>
      <w:proofErr w:type="gramStart"/>
      <w:r w:rsidR="000E78B8" w:rsidRPr="00EF4BC9">
        <w:rPr>
          <w:rFonts w:asciiTheme="minorHAnsi" w:hAnsiTheme="minorHAnsi" w:cstheme="minorHAnsi"/>
          <w:spacing w:val="-3"/>
        </w:rPr>
        <w:t>required,</w:t>
      </w:r>
      <w:r w:rsidRPr="00EF4BC9">
        <w:rPr>
          <w:rFonts w:asciiTheme="minorHAnsi" w:hAnsiTheme="minorHAnsi" w:cstheme="minorHAnsi"/>
          <w:spacing w:val="-3"/>
        </w:rPr>
        <w:t>:</w:t>
      </w:r>
      <w:proofErr w:type="gramEnd"/>
    </w:p>
    <w:p w14:paraId="24C4A8D9" w14:textId="48F2F5F3" w:rsidR="006925CC" w:rsidRPr="00EF4BC9" w:rsidRDefault="006925CC" w:rsidP="00116874">
      <w:pPr>
        <w:tabs>
          <w:tab w:val="left" w:pos="-1440"/>
          <w:tab w:val="left" w:pos="2070"/>
          <w:tab w:val="left" w:pos="4140"/>
        </w:tabs>
        <w:suppressAutoHyphens/>
        <w:ind w:left="81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Year One</w:t>
      </w:r>
      <w:r w:rsidRPr="00EF4BC9">
        <w:rPr>
          <w:rFonts w:asciiTheme="minorHAnsi" w:hAnsiTheme="minorHAnsi" w:cstheme="minorHAnsi"/>
          <w:spacing w:val="-3"/>
          <w:sz w:val="22"/>
          <w:szCs w:val="22"/>
        </w:rPr>
        <w:tab/>
        <w:t>$XXXXXX</w:t>
      </w:r>
      <w:r w:rsidR="0062009A" w:rsidRPr="00EF4BC9">
        <w:rPr>
          <w:rFonts w:asciiTheme="minorHAnsi" w:hAnsiTheme="minorHAnsi" w:cstheme="minorHAnsi"/>
          <w:spacing w:val="-3"/>
          <w:sz w:val="22"/>
          <w:szCs w:val="22"/>
        </w:rPr>
        <w:tab/>
      </w:r>
    </w:p>
    <w:p w14:paraId="278E64F3" w14:textId="2BD23921" w:rsidR="006925CC" w:rsidRPr="00EF4BC9" w:rsidRDefault="006925CC" w:rsidP="00116874">
      <w:pPr>
        <w:tabs>
          <w:tab w:val="left" w:pos="-1440"/>
          <w:tab w:val="left" w:pos="2070"/>
          <w:tab w:val="left" w:pos="4140"/>
        </w:tabs>
        <w:suppressAutoHyphens/>
        <w:ind w:left="81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Year Two</w:t>
      </w:r>
      <w:r w:rsidRPr="00EF4BC9">
        <w:rPr>
          <w:rFonts w:asciiTheme="minorHAnsi" w:hAnsiTheme="minorHAnsi" w:cstheme="minorHAnsi"/>
          <w:spacing w:val="-3"/>
          <w:sz w:val="22"/>
          <w:szCs w:val="22"/>
        </w:rPr>
        <w:tab/>
        <w:t>$XXXXXX</w:t>
      </w:r>
      <w:r w:rsidR="00116874" w:rsidRPr="00EF4BC9">
        <w:rPr>
          <w:rFonts w:asciiTheme="minorHAnsi" w:hAnsiTheme="minorHAnsi" w:cstheme="minorHAnsi"/>
          <w:spacing w:val="-3"/>
          <w:sz w:val="22"/>
          <w:szCs w:val="22"/>
        </w:rPr>
        <w:tab/>
      </w:r>
    </w:p>
    <w:p w14:paraId="1CC38922" w14:textId="77777777" w:rsidR="006925CC" w:rsidRPr="00EF4BC9" w:rsidRDefault="006925CC" w:rsidP="00116874">
      <w:pPr>
        <w:tabs>
          <w:tab w:val="left" w:pos="-1440"/>
          <w:tab w:val="left" w:pos="2070"/>
          <w:tab w:val="left" w:pos="4950"/>
        </w:tabs>
        <w:suppressAutoHyphens/>
        <w:ind w:left="81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Year Three</w:t>
      </w:r>
      <w:r w:rsidRPr="00EF4BC9">
        <w:rPr>
          <w:rFonts w:asciiTheme="minorHAnsi" w:hAnsiTheme="minorHAnsi" w:cstheme="minorHAnsi"/>
          <w:spacing w:val="-3"/>
          <w:sz w:val="22"/>
          <w:szCs w:val="22"/>
        </w:rPr>
        <w:tab/>
        <w:t>$XXXXXX</w:t>
      </w:r>
    </w:p>
    <w:p w14:paraId="1470A270" w14:textId="77777777" w:rsidR="00923F7B" w:rsidRPr="00EF4BC9" w:rsidRDefault="00923F7B" w:rsidP="00116874">
      <w:pPr>
        <w:tabs>
          <w:tab w:val="left" w:pos="-1440"/>
          <w:tab w:val="left" w:pos="2070"/>
          <w:tab w:val="left" w:pos="4950"/>
        </w:tabs>
        <w:suppressAutoHyphens/>
        <w:ind w:left="81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Optional</w:t>
      </w:r>
    </w:p>
    <w:p w14:paraId="4014684C" w14:textId="5F32D930" w:rsidR="006925CC" w:rsidRPr="00EF4BC9" w:rsidRDefault="006925CC" w:rsidP="00116874">
      <w:pPr>
        <w:tabs>
          <w:tab w:val="left" w:pos="-1440"/>
          <w:tab w:val="left" w:pos="2070"/>
          <w:tab w:val="left" w:pos="4950"/>
        </w:tabs>
        <w:suppressAutoHyphens/>
        <w:ind w:left="81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Year Four</w:t>
      </w:r>
      <w:r w:rsidRPr="00EF4BC9">
        <w:rPr>
          <w:rFonts w:asciiTheme="minorHAnsi" w:hAnsiTheme="minorHAnsi" w:cstheme="minorHAnsi"/>
          <w:spacing w:val="-3"/>
          <w:sz w:val="22"/>
          <w:szCs w:val="22"/>
        </w:rPr>
        <w:tab/>
        <w:t>$XXXXXX</w:t>
      </w:r>
      <w:r w:rsidR="00116874" w:rsidRPr="00EF4BC9">
        <w:rPr>
          <w:rFonts w:asciiTheme="minorHAnsi" w:hAnsiTheme="minorHAnsi" w:cstheme="minorHAnsi"/>
          <w:spacing w:val="-3"/>
          <w:sz w:val="22"/>
          <w:szCs w:val="22"/>
        </w:rPr>
        <w:t xml:space="preserve">          </w:t>
      </w:r>
      <w:r w:rsidR="0062009A" w:rsidRPr="00EF4BC9">
        <w:rPr>
          <w:rFonts w:asciiTheme="minorHAnsi" w:hAnsiTheme="minorHAnsi" w:cstheme="minorHAnsi"/>
          <w:spacing w:val="-3"/>
          <w:sz w:val="22"/>
          <w:szCs w:val="22"/>
        </w:rPr>
        <w:t>OR</w:t>
      </w:r>
    </w:p>
    <w:p w14:paraId="69F1FBA1" w14:textId="051A3B72" w:rsidR="006925CC" w:rsidRPr="00EF4BC9" w:rsidRDefault="006925CC" w:rsidP="00116874">
      <w:pPr>
        <w:tabs>
          <w:tab w:val="left" w:pos="-1440"/>
          <w:tab w:val="left" w:pos="2070"/>
          <w:tab w:val="left" w:pos="4950"/>
        </w:tabs>
        <w:suppressAutoHyphens/>
        <w:ind w:left="81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Year Five</w:t>
      </w:r>
      <w:r w:rsidRPr="00EF4BC9">
        <w:rPr>
          <w:rFonts w:asciiTheme="minorHAnsi" w:hAnsiTheme="minorHAnsi" w:cstheme="minorHAnsi"/>
          <w:spacing w:val="-3"/>
          <w:sz w:val="22"/>
          <w:szCs w:val="22"/>
        </w:rPr>
        <w:tab/>
        <w:t>$XXXXXX</w:t>
      </w:r>
    </w:p>
    <w:p w14:paraId="5A673FFB" w14:textId="31923CFB" w:rsidR="0005019F" w:rsidRPr="00EF4BC9" w:rsidRDefault="0005019F" w:rsidP="00116874">
      <w:pPr>
        <w:tabs>
          <w:tab w:val="left" w:pos="-1440"/>
          <w:tab w:val="left" w:pos="2070"/>
          <w:tab w:val="left" w:pos="4950"/>
        </w:tabs>
        <w:suppressAutoHyphens/>
        <w:ind w:left="81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Optional</w:t>
      </w:r>
    </w:p>
    <w:p w14:paraId="034F4F65" w14:textId="77777777" w:rsidR="00FF4B96" w:rsidRPr="00EF4BC9" w:rsidRDefault="00FF4B96" w:rsidP="00116874">
      <w:pPr>
        <w:tabs>
          <w:tab w:val="left" w:pos="-1440"/>
          <w:tab w:val="left" w:pos="2070"/>
          <w:tab w:val="left" w:pos="4950"/>
        </w:tabs>
        <w:suppressAutoHyphens/>
        <w:ind w:left="81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 xml:space="preserve">Year Six    </w:t>
      </w:r>
      <w:r w:rsidRPr="00EF4BC9">
        <w:rPr>
          <w:rFonts w:asciiTheme="minorHAnsi" w:hAnsiTheme="minorHAnsi" w:cstheme="minorHAnsi"/>
          <w:spacing w:val="-3"/>
          <w:sz w:val="22"/>
          <w:szCs w:val="22"/>
        </w:rPr>
        <w:tab/>
        <w:t>$XXXXXX</w:t>
      </w:r>
    </w:p>
    <w:p w14:paraId="14A58B7E" w14:textId="77777777" w:rsidR="00FF4B96" w:rsidRPr="00EF4BC9" w:rsidRDefault="00FF4B96" w:rsidP="00116874">
      <w:pPr>
        <w:tabs>
          <w:tab w:val="left" w:pos="-1440"/>
          <w:tab w:val="left" w:pos="2070"/>
          <w:tab w:val="left" w:pos="4950"/>
        </w:tabs>
        <w:suppressAutoHyphens/>
        <w:ind w:left="810"/>
        <w:jc w:val="both"/>
        <w:rPr>
          <w:rFonts w:asciiTheme="minorHAnsi" w:hAnsiTheme="minorHAnsi" w:cstheme="minorHAnsi"/>
          <w:spacing w:val="-3"/>
          <w:sz w:val="22"/>
          <w:szCs w:val="22"/>
        </w:rPr>
      </w:pPr>
      <w:r w:rsidRPr="00EF4BC9">
        <w:rPr>
          <w:rFonts w:asciiTheme="minorHAnsi" w:hAnsiTheme="minorHAnsi" w:cstheme="minorHAnsi"/>
          <w:spacing w:val="-3"/>
          <w:sz w:val="22"/>
          <w:szCs w:val="22"/>
        </w:rPr>
        <w:t>Year Seven</w:t>
      </w:r>
      <w:r w:rsidRPr="00EF4BC9">
        <w:rPr>
          <w:rFonts w:asciiTheme="minorHAnsi" w:hAnsiTheme="minorHAnsi" w:cstheme="minorHAnsi"/>
          <w:spacing w:val="-3"/>
          <w:sz w:val="22"/>
          <w:szCs w:val="22"/>
        </w:rPr>
        <w:tab/>
        <w:t>$XXXXXX</w:t>
      </w:r>
    </w:p>
    <w:p w14:paraId="2DE5244A" w14:textId="77777777" w:rsidR="006925CC" w:rsidRPr="00EF4BC9" w:rsidRDefault="006925CC" w:rsidP="006925CC">
      <w:pPr>
        <w:pStyle w:val="Outline"/>
        <w:numPr>
          <w:ilvl w:val="0"/>
          <w:numId w:val="0"/>
        </w:numPr>
        <w:ind w:left="720"/>
        <w:rPr>
          <w:rFonts w:asciiTheme="minorHAnsi" w:hAnsiTheme="minorHAnsi" w:cstheme="minorHAnsi"/>
        </w:rPr>
      </w:pPr>
    </w:p>
    <w:p w14:paraId="4AADE840" w14:textId="22395B8F"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Payments</w:t>
      </w:r>
      <w:r w:rsidRPr="00EF4BC9">
        <w:rPr>
          <w:rFonts w:asciiTheme="minorHAnsi" w:hAnsiTheme="minorHAnsi" w:cstheme="minorHAnsi"/>
        </w:rPr>
        <w:t xml:space="preserve">. </w:t>
      </w:r>
      <w:r w:rsidR="007D2F08" w:rsidRPr="00EF4BC9">
        <w:rPr>
          <w:rFonts w:asciiTheme="minorHAnsi" w:hAnsiTheme="minorHAnsi" w:cstheme="minorHAnsi"/>
        </w:rPr>
        <w:t xml:space="preserve">[To be revised if the transactions fee structure is used.] </w:t>
      </w:r>
      <w:r w:rsidRPr="00EF4BC9">
        <w:rPr>
          <w:rFonts w:asciiTheme="minorHAnsi" w:hAnsiTheme="minorHAnsi" w:cstheme="minorHAnsi"/>
          <w:spacing w:val="-3"/>
        </w:rPr>
        <w:t xml:space="preserve">The applicable per annum fee shall be due and payable in arrears in four (4) equal quarterly installments at the end of each fiscal quarter, after presentation to Client, and Client’s approval, of a written invoice.  The quarterly installment for any partial fiscal quarter falling within the term of this Agreement will be prorated, based on the number of days of the term falling within the quarter. </w:t>
      </w:r>
      <w:r w:rsidRPr="00EF4BC9">
        <w:rPr>
          <w:rFonts w:asciiTheme="minorHAnsi" w:hAnsiTheme="minorHAnsi" w:cstheme="minorHAnsi"/>
        </w:rPr>
        <w:t xml:space="preserve">Payments to Consultant are subject to ORS 293.462. </w:t>
      </w:r>
    </w:p>
    <w:p w14:paraId="0CB3B007" w14:textId="77777777" w:rsidR="006925CC" w:rsidRPr="00EF4BC9" w:rsidRDefault="006925CC" w:rsidP="00116874">
      <w:pPr>
        <w:pStyle w:val="Outline"/>
        <w:tabs>
          <w:tab w:val="left" w:pos="720"/>
        </w:tabs>
        <w:jc w:val="both"/>
        <w:rPr>
          <w:rFonts w:asciiTheme="minorHAnsi" w:hAnsiTheme="minorHAnsi" w:cstheme="minorHAnsi"/>
          <w:b/>
        </w:rPr>
      </w:pPr>
      <w:bookmarkStart w:id="73" w:name="_DV_C590"/>
      <w:r w:rsidRPr="00EF4BC9">
        <w:rPr>
          <w:rFonts w:asciiTheme="minorHAnsi" w:hAnsiTheme="minorHAnsi" w:cstheme="minorHAnsi"/>
          <w:b/>
        </w:rPr>
        <w:t>Expenses.</w:t>
      </w:r>
      <w:r w:rsidRPr="00EF4BC9">
        <w:rPr>
          <w:rFonts w:asciiTheme="minorHAnsi" w:hAnsiTheme="minorHAnsi" w:cstheme="minorHAnsi"/>
        </w:rPr>
        <w:t xml:space="preserve"> </w:t>
      </w:r>
      <w:r w:rsidRPr="00EF4BC9">
        <w:rPr>
          <w:rFonts w:asciiTheme="minorHAnsi" w:hAnsiTheme="minorHAnsi" w:cstheme="minorHAnsi"/>
          <w:spacing w:val="-3"/>
        </w:rPr>
        <w:t>The fees described in Section 4.1 are the full and complete compensation for Consultant’s delivery of the Services under this Agreement.  Consultant shall bear the cost of its own administrative and other expenses, including employment expenses, which include but are not limited to salaries, wages, payroll taxes, cost of employee benefit plans and temporary help expenses, rent, telephone, utilities and other office expenses, travel and travel related expenses, Consultant’s own legal, accounting, and auditing expenses, and any other or miscellaneous expenses relating to Consultant's delivery of Services under this Agreement.</w:t>
      </w:r>
      <w:bookmarkEnd w:id="73"/>
      <w:r w:rsidRPr="00EF4BC9">
        <w:rPr>
          <w:rFonts w:asciiTheme="minorHAnsi" w:hAnsiTheme="minorHAnsi" w:cstheme="minorHAnsi"/>
        </w:rPr>
        <w:t xml:space="preserve"> </w:t>
      </w:r>
    </w:p>
    <w:p w14:paraId="6474A8AD"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Funds Available and Authorized</w:t>
      </w:r>
      <w:r w:rsidRPr="00EF4BC9">
        <w:rPr>
          <w:rFonts w:asciiTheme="minorHAnsi" w:hAnsiTheme="minorHAnsi" w:cstheme="minorHAnsi"/>
        </w:rPr>
        <w:t>. Consultant will not be compensated for Services performed under this Contract by any agency or department of the State of Oregon other than Client. Client believes it has sufficient funds currently available and authorized for expenditure to make payments under this Contract within Client’s biennial appropriation or limitation. Consultant understands and agrees that Client’s payments under this Contract are contingent on Client receiving appropriations, limitations, or other expenditure authority sufficient to allow Client, in the exercise of its reasonable administrative discretion, to continue to make payments under this Contract.</w:t>
      </w:r>
    </w:p>
    <w:p w14:paraId="6A77CE29" w14:textId="77777777"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lastRenderedPageBreak/>
        <w:t>[Section Intentionally Blank]</w:t>
      </w:r>
    </w:p>
    <w:p w14:paraId="112CE885" w14:textId="77777777"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t xml:space="preserve">Independent Contractor; Responsibility </w:t>
      </w:r>
      <w:proofErr w:type="gramStart"/>
      <w:r w:rsidRPr="00EF4BC9">
        <w:rPr>
          <w:rFonts w:asciiTheme="minorHAnsi" w:hAnsiTheme="minorHAnsi" w:cstheme="minorHAnsi"/>
        </w:rPr>
        <w:t>For</w:t>
      </w:r>
      <w:proofErr w:type="gramEnd"/>
      <w:r w:rsidRPr="00EF4BC9">
        <w:rPr>
          <w:rFonts w:asciiTheme="minorHAnsi" w:hAnsiTheme="minorHAnsi" w:cstheme="minorHAnsi"/>
        </w:rPr>
        <w:t xml:space="preserve"> Taxes And Withholding</w:t>
      </w:r>
    </w:p>
    <w:p w14:paraId="02E0DFD5"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 xml:space="preserve">Independent Contractor. </w:t>
      </w:r>
      <w:r w:rsidRPr="00EF4BC9">
        <w:rPr>
          <w:rFonts w:asciiTheme="minorHAnsi" w:hAnsiTheme="minorHAnsi" w:cstheme="minorHAnsi"/>
        </w:rPr>
        <w:t xml:space="preserve">Consultant shall perform all Services as an independent contractor. Client reserves the right (i) to determine and modify the delivery schedule for the Services and (ii) to evaluate the quality of the Services; however, Client may not and will not control the means or manner of Consultant's performance. Consultant is responsible for determining the appropriate means and manner of performing the Services.  </w:t>
      </w:r>
      <w:r w:rsidRPr="00EF4BC9">
        <w:rPr>
          <w:rFonts w:asciiTheme="minorHAnsi" w:hAnsiTheme="minorHAnsi" w:cstheme="minorHAnsi"/>
          <w:spacing w:val="-3"/>
        </w:rPr>
        <w:t>This Contract is not intended and shall not be construed to create the relationship of agent, servant, employee, partnership, joint venture or association, as between Client and Consultant.</w:t>
      </w:r>
      <w:r w:rsidRPr="00EF4BC9">
        <w:rPr>
          <w:rFonts w:asciiTheme="minorHAnsi" w:hAnsiTheme="minorHAnsi" w:cstheme="minorHAnsi"/>
        </w:rPr>
        <w:t xml:space="preserve"> </w:t>
      </w:r>
    </w:p>
    <w:p w14:paraId="07F7939F"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No Conflicts</w:t>
      </w:r>
      <w:r w:rsidRPr="00EF4BC9">
        <w:rPr>
          <w:rFonts w:asciiTheme="minorHAnsi" w:hAnsiTheme="minorHAnsi" w:cstheme="minorHAnsi"/>
        </w:rPr>
        <w:t xml:space="preserve">. Consultant, by signature to this Contract, represents and warrants that Consultant’s performance of the Services under this Contract creates no potential or actual conflict of interest as defined by ORS 244; and no statutes, rules or regulations of any State of Oregon or federal agency for which Consultant currently performs work would prohibit Consultant from performing the Services under this Contract. </w:t>
      </w:r>
    </w:p>
    <w:p w14:paraId="3FE6F8CE"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Affiliation</w:t>
      </w:r>
      <w:r w:rsidRPr="00EF4BC9">
        <w:rPr>
          <w:rFonts w:asciiTheme="minorHAnsi" w:hAnsiTheme="minorHAnsi" w:cstheme="minorHAnsi"/>
        </w:rPr>
        <w:t>. Consultant understands and agrees that it is not an "officer," "employee," or "agent" of the State of Oregon, as those terms are used in ORS 30.265 or otherwise.</w:t>
      </w:r>
    </w:p>
    <w:p w14:paraId="0D0A203F" w14:textId="695C9E51" w:rsidR="00A843C0" w:rsidRPr="00CB4914" w:rsidRDefault="006925CC" w:rsidP="00D95007">
      <w:pPr>
        <w:pStyle w:val="Outline"/>
        <w:jc w:val="both"/>
        <w:rPr>
          <w:rFonts w:asciiTheme="minorHAnsi" w:hAnsiTheme="minorHAnsi" w:cstheme="minorHAnsi"/>
        </w:rPr>
      </w:pPr>
      <w:r w:rsidRPr="00EF4BC9">
        <w:rPr>
          <w:rFonts w:asciiTheme="minorHAnsi" w:hAnsiTheme="minorHAnsi" w:cstheme="minorHAnsi"/>
          <w:b/>
        </w:rPr>
        <w:t>Taxes and Benefits</w:t>
      </w:r>
      <w:r w:rsidRPr="00EF4BC9">
        <w:rPr>
          <w:rFonts w:asciiTheme="minorHAnsi" w:hAnsiTheme="minorHAnsi" w:cstheme="minorHAnsi"/>
        </w:rPr>
        <w:t>. Consultant is responsible for all federal or state taxes applicable to compensation or payments paid to Consultant under this Contract and, unless required by applicable law, Client will not withhold from such compensation or payments any amount to cover Consultant's federal or state tax obligation</w:t>
      </w:r>
      <w:r w:rsidR="0027408D">
        <w:rPr>
          <w:rFonts w:asciiTheme="minorHAnsi" w:hAnsiTheme="minorHAnsi" w:cstheme="minorHAnsi"/>
        </w:rPr>
        <w:t>.</w:t>
      </w:r>
      <w:r w:rsidR="00CB4914">
        <w:rPr>
          <w:rFonts w:asciiTheme="minorHAnsi" w:hAnsiTheme="minorHAnsi" w:cstheme="minorHAnsi"/>
        </w:rPr>
        <w:t xml:space="preserve"> </w:t>
      </w:r>
      <w:r w:rsidR="00CB4914" w:rsidRPr="00CB4914">
        <w:rPr>
          <w:rFonts w:asciiTheme="minorHAnsi" w:hAnsiTheme="minorHAnsi" w:cstheme="minorHAnsi"/>
        </w:rPr>
        <w:t xml:space="preserve">Consultant is </w:t>
      </w:r>
      <w:r w:rsidR="00CB4914" w:rsidRPr="00CB4914">
        <w:rPr>
          <w:rFonts w:asciiTheme="minorHAnsi" w:hAnsiTheme="minorHAnsi" w:cstheme="minorHAnsi"/>
          <w:u w:val="single"/>
        </w:rPr>
        <w:t>not</w:t>
      </w:r>
      <w:r w:rsidR="00CB4914" w:rsidRPr="00CB4914">
        <w:rPr>
          <w:rFonts w:asciiTheme="minorHAnsi" w:hAnsiTheme="minorHAnsi" w:cstheme="minorHAnsi"/>
        </w:rPr>
        <w:t xml:space="preserve"> an employee of the State of Oregon and is </w:t>
      </w:r>
      <w:r w:rsidR="00CB4914" w:rsidRPr="00CB4914">
        <w:rPr>
          <w:rFonts w:asciiTheme="minorHAnsi" w:hAnsiTheme="minorHAnsi" w:cstheme="minorHAnsi"/>
          <w:u w:val="single"/>
        </w:rPr>
        <w:t>not</w:t>
      </w:r>
      <w:r w:rsidR="00CB4914" w:rsidRPr="00CB4914">
        <w:rPr>
          <w:rFonts w:asciiTheme="minorHAnsi" w:hAnsiTheme="minorHAnsi" w:cstheme="minorHAnsi"/>
        </w:rPr>
        <w:t xml:space="preserve"> a contributing member of the Oregon Public Employees Retirement System.  Consultant is </w:t>
      </w:r>
      <w:r w:rsidR="00CB4914" w:rsidRPr="00CB4914">
        <w:rPr>
          <w:rFonts w:asciiTheme="minorHAnsi" w:hAnsiTheme="minorHAnsi" w:cstheme="minorHAnsi"/>
          <w:u w:val="single"/>
        </w:rPr>
        <w:t>not</w:t>
      </w:r>
      <w:r w:rsidR="00CB4914" w:rsidRPr="00CB4914">
        <w:rPr>
          <w:rFonts w:asciiTheme="minorHAnsi" w:hAnsiTheme="minorHAnsi" w:cstheme="minorHAnsi"/>
        </w:rPr>
        <w:t xml:space="preserve"> eligible for any social security, unemployment insurance or workers' compensation benefits from compensation or payments paid to Consultant under this Contract, except as a self</w:t>
      </w:r>
      <w:r w:rsidR="00CB4914" w:rsidRPr="00CB4914">
        <w:rPr>
          <w:rFonts w:asciiTheme="minorHAnsi" w:hAnsiTheme="minorHAnsi" w:cstheme="minorHAnsi"/>
        </w:rPr>
        <w:noBreakHyphen/>
        <w:t xml:space="preserve">employed individual. </w:t>
      </w:r>
    </w:p>
    <w:p w14:paraId="30C612A3" w14:textId="6B27403E"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t xml:space="preserve">Subcontracts, Successors, </w:t>
      </w:r>
      <w:r w:rsidR="008E11A4" w:rsidRPr="00EF4BC9">
        <w:rPr>
          <w:rFonts w:asciiTheme="minorHAnsi" w:hAnsiTheme="minorHAnsi" w:cstheme="minorHAnsi"/>
        </w:rPr>
        <w:t>a</w:t>
      </w:r>
      <w:r w:rsidRPr="00EF4BC9">
        <w:rPr>
          <w:rFonts w:asciiTheme="minorHAnsi" w:hAnsiTheme="minorHAnsi" w:cstheme="minorHAnsi"/>
        </w:rPr>
        <w:t>nd Assignments</w:t>
      </w:r>
    </w:p>
    <w:p w14:paraId="39C5D2A1"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 xml:space="preserve">Subcontracts. </w:t>
      </w:r>
      <w:r w:rsidRPr="00EF4BC9">
        <w:rPr>
          <w:rFonts w:asciiTheme="minorHAnsi" w:hAnsiTheme="minorHAnsi" w:cstheme="minorHAnsi"/>
        </w:rPr>
        <w:t xml:space="preserve">Consultant shall not </w:t>
      </w:r>
      <w:proofErr w:type="gramStart"/>
      <w:r w:rsidRPr="00EF4BC9">
        <w:rPr>
          <w:rFonts w:asciiTheme="minorHAnsi" w:hAnsiTheme="minorHAnsi" w:cstheme="minorHAnsi"/>
        </w:rPr>
        <w:t>enter into</w:t>
      </w:r>
      <w:proofErr w:type="gramEnd"/>
      <w:r w:rsidRPr="00EF4BC9">
        <w:rPr>
          <w:rFonts w:asciiTheme="minorHAnsi" w:hAnsiTheme="minorHAnsi" w:cstheme="minorHAnsi"/>
        </w:rPr>
        <w:t xml:space="preserve"> any subcontracts for any of the Services required by this Contract without Client's prior written consent. In addition to any other provisions Client may require, Consultant shall include in any permitted subcontract under this Contract provisions to ensure that Client will receive the benefit of subcontractor’s performance as if the subcontractor were Consultant. Client’s consent to any subcontract does not relieve Consultant of any of its duties or obligations under this Contract.</w:t>
      </w:r>
    </w:p>
    <w:p w14:paraId="752E350A"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 xml:space="preserve">Successors and Assigns. </w:t>
      </w:r>
      <w:r w:rsidRPr="00EF4BC9">
        <w:rPr>
          <w:rFonts w:asciiTheme="minorHAnsi" w:hAnsiTheme="minorHAnsi" w:cstheme="minorHAnsi"/>
        </w:rPr>
        <w:t>The provisions of this Contract are binding upon and inure to the benefit of the parties to this Contract, their respective successors, and permitted assigns, if any.</w:t>
      </w:r>
    </w:p>
    <w:p w14:paraId="08B5B693"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 xml:space="preserve">No Assignment. </w:t>
      </w:r>
      <w:r w:rsidRPr="00EF4BC9">
        <w:rPr>
          <w:rFonts w:asciiTheme="minorHAnsi" w:hAnsiTheme="minorHAnsi" w:cstheme="minorHAnsi"/>
        </w:rPr>
        <w:t xml:space="preserve">Consultant shall not assign or transfer any of its rights or delegate its obligations under this Contract without Client’s prior written consent. </w:t>
      </w:r>
    </w:p>
    <w:p w14:paraId="3E29D548" w14:textId="77777777"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t>Representations and Warranties.</w:t>
      </w:r>
    </w:p>
    <w:p w14:paraId="65E8079E" w14:textId="77777777" w:rsidR="006925CC" w:rsidRPr="00EF4BC9" w:rsidRDefault="006925CC" w:rsidP="006925CC">
      <w:pPr>
        <w:pStyle w:val="Outline"/>
        <w:rPr>
          <w:rFonts w:asciiTheme="minorHAnsi" w:hAnsiTheme="minorHAnsi" w:cstheme="minorHAnsi"/>
        </w:rPr>
      </w:pPr>
      <w:r w:rsidRPr="00EF4BC9">
        <w:rPr>
          <w:rFonts w:asciiTheme="minorHAnsi" w:hAnsiTheme="minorHAnsi" w:cstheme="minorHAnsi"/>
          <w:b/>
        </w:rPr>
        <w:t>Consultant’s General Representations and Warranties.</w:t>
      </w:r>
      <w:r w:rsidRPr="00EF4BC9">
        <w:rPr>
          <w:rFonts w:asciiTheme="minorHAnsi" w:hAnsiTheme="minorHAnsi" w:cstheme="minorHAnsi"/>
        </w:rPr>
        <w:t xml:space="preserve"> Consultant represents and warrants to Client that: </w:t>
      </w:r>
    </w:p>
    <w:p w14:paraId="117917C9" w14:textId="77777777" w:rsidR="006925CC" w:rsidRPr="00EF4BC9" w:rsidRDefault="006925CC" w:rsidP="00D95007">
      <w:pPr>
        <w:pStyle w:val="Outline"/>
        <w:numPr>
          <w:ilvl w:val="2"/>
          <w:numId w:val="36"/>
        </w:numPr>
        <w:rPr>
          <w:rFonts w:asciiTheme="minorHAnsi" w:hAnsiTheme="minorHAnsi" w:cstheme="minorHAnsi"/>
        </w:rPr>
      </w:pPr>
      <w:r w:rsidRPr="00EF4BC9">
        <w:rPr>
          <w:rFonts w:asciiTheme="minorHAnsi" w:hAnsiTheme="minorHAnsi" w:cstheme="minorHAnsi"/>
        </w:rPr>
        <w:lastRenderedPageBreak/>
        <w:t xml:space="preserve">Consultant has the power and authority to enter into and perform this </w:t>
      </w:r>
      <w:proofErr w:type="gramStart"/>
      <w:r w:rsidRPr="00EF4BC9">
        <w:rPr>
          <w:rFonts w:asciiTheme="minorHAnsi" w:hAnsiTheme="minorHAnsi" w:cstheme="minorHAnsi"/>
        </w:rPr>
        <w:t>Contract;</w:t>
      </w:r>
      <w:proofErr w:type="gramEnd"/>
    </w:p>
    <w:p w14:paraId="6D923642" w14:textId="77777777" w:rsidR="006925CC" w:rsidRPr="00EF4BC9" w:rsidRDefault="006925CC" w:rsidP="00D95007">
      <w:pPr>
        <w:pStyle w:val="Outline"/>
        <w:numPr>
          <w:ilvl w:val="2"/>
          <w:numId w:val="36"/>
        </w:numPr>
        <w:rPr>
          <w:rFonts w:asciiTheme="minorHAnsi" w:hAnsiTheme="minorHAnsi" w:cstheme="minorHAnsi"/>
        </w:rPr>
      </w:pPr>
      <w:r w:rsidRPr="00EF4BC9">
        <w:rPr>
          <w:rFonts w:asciiTheme="minorHAnsi" w:hAnsiTheme="minorHAnsi" w:cstheme="minorHAnsi"/>
        </w:rPr>
        <w:t xml:space="preserve">This Contract, when executed and delivered, is a valid and binding obligation of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enforceable in accordance with its terms;</w:t>
      </w:r>
    </w:p>
    <w:p w14:paraId="1D3883AE"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Consultant has completed, obtained and performed all registrations, filings, approvals, authorizations, consents, or examinations required by any government or governmental authority for its activities under this Agreement and shall, at all times during the term of this Contract, be qualified, professionally competent, and duly licensed to perform the </w:t>
      </w:r>
      <w:proofErr w:type="gramStart"/>
      <w:r w:rsidRPr="00EF4BC9">
        <w:rPr>
          <w:rFonts w:asciiTheme="minorHAnsi" w:hAnsiTheme="minorHAnsi" w:cstheme="minorHAnsi"/>
        </w:rPr>
        <w:t>Services;</w:t>
      </w:r>
      <w:proofErr w:type="gramEnd"/>
    </w:p>
    <w:p w14:paraId="1C206DE0"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Consultant prepared its proposal related to this Contract, if any, independently from all other proposers, and without collusion, fraud, or other dishonesty; and</w:t>
      </w:r>
    </w:p>
    <w:p w14:paraId="2323DEAD"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Consultant (to the best of Consultant’s knowledge, after due inquiry), for a period of no fewer than six calendar years preceding the Effective Date, faithfully has complied with:</w:t>
      </w:r>
    </w:p>
    <w:p w14:paraId="32226472" w14:textId="77777777" w:rsidR="006925CC" w:rsidRPr="00EF4BC9" w:rsidRDefault="006925CC" w:rsidP="00D95007">
      <w:pPr>
        <w:pStyle w:val="Outline"/>
        <w:numPr>
          <w:ilvl w:val="3"/>
          <w:numId w:val="36"/>
        </w:numPr>
        <w:jc w:val="both"/>
        <w:rPr>
          <w:rFonts w:asciiTheme="minorHAnsi" w:hAnsiTheme="minorHAnsi" w:cstheme="minorHAnsi"/>
        </w:rPr>
      </w:pPr>
      <w:r w:rsidRPr="00EF4BC9">
        <w:rPr>
          <w:rFonts w:asciiTheme="minorHAnsi" w:hAnsiTheme="minorHAnsi" w:cstheme="minorHAnsi"/>
        </w:rPr>
        <w:t xml:space="preserve">All tax laws of this state, including but not limited to ORS 305.620 and ORS chapters 316, 317, and </w:t>
      </w:r>
      <w:proofErr w:type="gramStart"/>
      <w:r w:rsidRPr="00EF4BC9">
        <w:rPr>
          <w:rFonts w:asciiTheme="minorHAnsi" w:hAnsiTheme="minorHAnsi" w:cstheme="minorHAnsi"/>
        </w:rPr>
        <w:t>318;</w:t>
      </w:r>
      <w:proofErr w:type="gramEnd"/>
    </w:p>
    <w:p w14:paraId="6C743BD5" w14:textId="77777777" w:rsidR="006925CC" w:rsidRPr="00EF4BC9" w:rsidRDefault="006925CC" w:rsidP="00D95007">
      <w:pPr>
        <w:pStyle w:val="Outline"/>
        <w:numPr>
          <w:ilvl w:val="3"/>
          <w:numId w:val="36"/>
        </w:numPr>
        <w:jc w:val="both"/>
        <w:rPr>
          <w:rFonts w:asciiTheme="minorHAnsi" w:hAnsiTheme="minorHAnsi" w:cstheme="minorHAnsi"/>
        </w:rPr>
      </w:pPr>
      <w:r w:rsidRPr="00EF4BC9">
        <w:rPr>
          <w:rFonts w:asciiTheme="minorHAnsi" w:hAnsiTheme="minorHAnsi" w:cstheme="minorHAnsi"/>
        </w:rPr>
        <w:t xml:space="preserve">Any tax provisions imposed by a political subdivision of this state that applied to </w:t>
      </w:r>
      <w:proofErr w:type="gramStart"/>
      <w:r w:rsidRPr="00EF4BC9">
        <w:rPr>
          <w:rFonts w:asciiTheme="minorHAnsi" w:hAnsiTheme="minorHAnsi" w:cstheme="minorHAnsi"/>
        </w:rPr>
        <w:t>Consultant</w:t>
      </w:r>
      <w:proofErr w:type="gramEnd"/>
      <w:r w:rsidRPr="00EF4BC9">
        <w:rPr>
          <w:rFonts w:asciiTheme="minorHAnsi" w:hAnsiTheme="minorHAnsi" w:cstheme="minorHAnsi"/>
        </w:rPr>
        <w:t>, to Consultant’s property, operations, receipts, or income, or to Consultant’s performance of or compensation for any work performed by Consultant;</w:t>
      </w:r>
    </w:p>
    <w:p w14:paraId="42285317" w14:textId="77777777" w:rsidR="006925CC" w:rsidRPr="00EF4BC9" w:rsidRDefault="006925CC" w:rsidP="00D95007">
      <w:pPr>
        <w:pStyle w:val="Outline"/>
        <w:numPr>
          <w:ilvl w:val="3"/>
          <w:numId w:val="36"/>
        </w:numPr>
        <w:rPr>
          <w:rFonts w:asciiTheme="minorHAnsi" w:hAnsiTheme="minorHAnsi" w:cstheme="minorHAnsi"/>
        </w:rPr>
      </w:pPr>
      <w:r w:rsidRPr="00EF4BC9">
        <w:rPr>
          <w:rFonts w:asciiTheme="minorHAnsi" w:hAnsiTheme="minorHAnsi" w:cstheme="minorHAnsi"/>
        </w:rPr>
        <w:t xml:space="preserve">Any tax provisions imposed by a political subdivision of this State that applied to </w:t>
      </w:r>
      <w:proofErr w:type="gramStart"/>
      <w:r w:rsidRPr="00EF4BC9">
        <w:rPr>
          <w:rFonts w:asciiTheme="minorHAnsi" w:hAnsiTheme="minorHAnsi" w:cstheme="minorHAnsi"/>
        </w:rPr>
        <w:t>Consultant</w:t>
      </w:r>
      <w:proofErr w:type="gramEnd"/>
      <w:r w:rsidRPr="00EF4BC9">
        <w:rPr>
          <w:rFonts w:asciiTheme="minorHAnsi" w:hAnsiTheme="minorHAnsi" w:cstheme="minorHAnsi"/>
        </w:rPr>
        <w:t>, or to goods, services, or property, whether tangible or intangible, provided by Consultant;</w:t>
      </w:r>
    </w:p>
    <w:p w14:paraId="200864CF" w14:textId="77777777" w:rsidR="006925CC" w:rsidRPr="00EF4BC9" w:rsidRDefault="006925CC" w:rsidP="00D95007">
      <w:pPr>
        <w:pStyle w:val="Outline"/>
        <w:numPr>
          <w:ilvl w:val="3"/>
          <w:numId w:val="36"/>
        </w:numPr>
        <w:rPr>
          <w:rFonts w:asciiTheme="minorHAnsi" w:hAnsiTheme="minorHAnsi" w:cstheme="minorHAnsi"/>
        </w:rPr>
      </w:pPr>
      <w:r w:rsidRPr="00EF4BC9">
        <w:rPr>
          <w:rFonts w:asciiTheme="minorHAnsi" w:hAnsiTheme="minorHAnsi" w:cstheme="minorHAnsi"/>
        </w:rPr>
        <w:t>Any rules, regulations, charter provisions, or ordinances that implemented or enforced any of the foregoing tax laws or provisions; and</w:t>
      </w:r>
    </w:p>
    <w:p w14:paraId="7D102FAA" w14:textId="77777777" w:rsidR="006925CC" w:rsidRPr="00EF4BC9" w:rsidRDefault="006925CC" w:rsidP="00D95007">
      <w:pPr>
        <w:pStyle w:val="Outline"/>
        <w:numPr>
          <w:ilvl w:val="2"/>
          <w:numId w:val="36"/>
        </w:numPr>
        <w:rPr>
          <w:rFonts w:asciiTheme="minorHAnsi" w:hAnsiTheme="minorHAnsi" w:cstheme="minorHAnsi"/>
        </w:rPr>
      </w:pPr>
      <w:r w:rsidRPr="00EF4BC9">
        <w:rPr>
          <w:rFonts w:asciiTheme="minorHAnsi" w:hAnsiTheme="minorHAnsi" w:cstheme="minorHAnsi"/>
        </w:rPr>
        <w:t xml:space="preserve"> Consultant has no undisclosed liquidated and delinquent debt owed to the State or any department or agency of the State; and</w:t>
      </w:r>
    </w:p>
    <w:p w14:paraId="71017E1F" w14:textId="77777777" w:rsidR="006925CC" w:rsidRPr="00EF4BC9" w:rsidRDefault="006925CC" w:rsidP="00D95007">
      <w:pPr>
        <w:pStyle w:val="Outline"/>
        <w:numPr>
          <w:ilvl w:val="2"/>
          <w:numId w:val="36"/>
        </w:numPr>
        <w:rPr>
          <w:rFonts w:asciiTheme="minorHAnsi" w:hAnsiTheme="minorHAnsi" w:cstheme="minorHAnsi"/>
        </w:rPr>
      </w:pPr>
      <w:r w:rsidRPr="00EF4BC9">
        <w:rPr>
          <w:rFonts w:asciiTheme="minorHAnsi" w:hAnsiTheme="minorHAnsi" w:cstheme="minorHAnsi"/>
          <w:spacing w:val="-3"/>
        </w:rPr>
        <w:t xml:space="preserve">No person or selling agency has been employed or retained by </w:t>
      </w:r>
      <w:proofErr w:type="gramStart"/>
      <w:r w:rsidRPr="00EF4BC9">
        <w:rPr>
          <w:rFonts w:asciiTheme="minorHAnsi" w:hAnsiTheme="minorHAnsi" w:cstheme="minorHAnsi"/>
          <w:spacing w:val="-3"/>
        </w:rPr>
        <w:t>Consultant</w:t>
      </w:r>
      <w:proofErr w:type="gramEnd"/>
      <w:r w:rsidRPr="00EF4BC9">
        <w:rPr>
          <w:rFonts w:asciiTheme="minorHAnsi" w:hAnsiTheme="minorHAnsi" w:cstheme="minorHAnsi"/>
          <w:spacing w:val="-3"/>
        </w:rPr>
        <w:t xml:space="preserve"> to solicit or secure this Contract upon any arrangement or understanding for a commission, percentage, brokerage, contingent or other fee arrangement.</w:t>
      </w:r>
    </w:p>
    <w:p w14:paraId="615064B8" w14:textId="77777777" w:rsidR="006925CC" w:rsidRPr="00EF4BC9" w:rsidRDefault="006925CC" w:rsidP="006925CC">
      <w:pPr>
        <w:pStyle w:val="Outline"/>
        <w:rPr>
          <w:rFonts w:asciiTheme="minorHAnsi" w:hAnsiTheme="minorHAnsi" w:cstheme="minorHAnsi"/>
          <w:b/>
        </w:rPr>
      </w:pPr>
      <w:r w:rsidRPr="00EF4BC9">
        <w:rPr>
          <w:rFonts w:asciiTheme="minorHAnsi" w:hAnsiTheme="minorHAnsi" w:cstheme="minorHAnsi"/>
          <w:b/>
        </w:rPr>
        <w:t xml:space="preserve">Consultant’s Performance Representations and Warranties.  </w:t>
      </w:r>
      <w:r w:rsidRPr="00EF4BC9">
        <w:rPr>
          <w:rFonts w:asciiTheme="minorHAnsi" w:hAnsiTheme="minorHAnsi" w:cstheme="minorHAnsi"/>
        </w:rPr>
        <w:t>Consultant represents and warrants to Client that:</w:t>
      </w:r>
    </w:p>
    <w:p w14:paraId="6434D19D"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Consultant has the skill and knowledge possessed by well-informed members of its industry, trade or profession and Consultant shall apply that skill and knowledge with care and diligence to perform the Services in a professional manner and in accordance with the highest standards prevalent in Consultant’s industry, trade or </w:t>
      </w:r>
      <w:proofErr w:type="gramStart"/>
      <w:r w:rsidRPr="00EF4BC9">
        <w:rPr>
          <w:rFonts w:asciiTheme="minorHAnsi" w:hAnsiTheme="minorHAnsi" w:cstheme="minorHAnsi"/>
        </w:rPr>
        <w:t>profession;</w:t>
      </w:r>
      <w:proofErr w:type="gramEnd"/>
      <w:r w:rsidRPr="00EF4BC9">
        <w:rPr>
          <w:rFonts w:asciiTheme="minorHAnsi" w:hAnsiTheme="minorHAnsi" w:cstheme="minorHAnsi"/>
        </w:rPr>
        <w:t xml:space="preserve"> </w:t>
      </w:r>
    </w:p>
    <w:p w14:paraId="595A6E04"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The Services and each Deliverable delivered by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pursuant to the Services will materially comply with any service descriptions, specifications, standards or requirements set forth in this Contract;</w:t>
      </w:r>
    </w:p>
    <w:p w14:paraId="7D3B8490"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lastRenderedPageBreak/>
        <w:t xml:space="preserve">Except as otherwise provided in this Contract (including Section 9), Consultant shall transfer all Deliverables to Client free and clear of </w:t>
      </w:r>
      <w:proofErr w:type="gramStart"/>
      <w:r w:rsidRPr="00EF4BC9">
        <w:rPr>
          <w:rFonts w:asciiTheme="minorHAnsi" w:hAnsiTheme="minorHAnsi" w:cstheme="minorHAnsi"/>
        </w:rPr>
        <w:t>any and all</w:t>
      </w:r>
      <w:proofErr w:type="gramEnd"/>
      <w:r w:rsidRPr="00EF4BC9">
        <w:rPr>
          <w:rFonts w:asciiTheme="minorHAnsi" w:hAnsiTheme="minorHAnsi" w:cstheme="minorHAnsi"/>
        </w:rPr>
        <w:t xml:space="preserve"> restrictions on or conditions of transfer, modification, licensing, sublicensing, direct or indirect distribution, or assignment, and free and clear of any and all liens, claims, mortgages, security interests, liabilities, and encumbrances of any kind; and</w:t>
      </w:r>
    </w:p>
    <w:p w14:paraId="6F5984D7"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Except as otherwise set forth in this Contract, any subcontractors performing work for Consultant under this Contract have assigned </w:t>
      </w:r>
      <w:proofErr w:type="gramStart"/>
      <w:r w:rsidRPr="00EF4BC9">
        <w:rPr>
          <w:rFonts w:asciiTheme="minorHAnsi" w:hAnsiTheme="minorHAnsi" w:cstheme="minorHAnsi"/>
        </w:rPr>
        <w:t>all of</w:t>
      </w:r>
      <w:proofErr w:type="gramEnd"/>
      <w:r w:rsidRPr="00EF4BC9">
        <w:rPr>
          <w:rFonts w:asciiTheme="minorHAnsi" w:hAnsiTheme="minorHAnsi" w:cstheme="minorHAnsi"/>
        </w:rPr>
        <w:t xml:space="preserve"> their rights in the Deliverables to Consultant or Client and no third party has any right, title or interest in any Deliverables supplied to Client under this Contract.</w:t>
      </w:r>
    </w:p>
    <w:p w14:paraId="584A281C" w14:textId="77777777" w:rsidR="006925CC" w:rsidRPr="00EF4BC9" w:rsidRDefault="006925CC" w:rsidP="006925CC">
      <w:pPr>
        <w:pStyle w:val="Outline"/>
        <w:rPr>
          <w:rFonts w:asciiTheme="minorHAnsi" w:hAnsiTheme="minorHAnsi" w:cstheme="minorHAnsi"/>
        </w:rPr>
      </w:pPr>
      <w:r w:rsidRPr="00EF4BC9">
        <w:rPr>
          <w:rFonts w:asciiTheme="minorHAnsi" w:hAnsiTheme="minorHAnsi" w:cstheme="minorHAnsi"/>
          <w:b/>
        </w:rPr>
        <w:t xml:space="preserve">Fiduciary Responsibility.  </w:t>
      </w:r>
      <w:r w:rsidRPr="00EF4BC9">
        <w:rPr>
          <w:rFonts w:asciiTheme="minorHAnsi" w:hAnsiTheme="minorHAnsi" w:cstheme="minorHAnsi"/>
        </w:rPr>
        <w:t>Consultant represents and warrants to Client that:</w:t>
      </w:r>
    </w:p>
    <w:p w14:paraId="2FF1ABB1"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b/>
          <w:spacing w:val="-3"/>
        </w:rPr>
        <w:t>Prudent Expert Standard.</w:t>
      </w:r>
      <w:r w:rsidRPr="00EF4BC9">
        <w:rPr>
          <w:rFonts w:asciiTheme="minorHAnsi" w:hAnsiTheme="minorHAnsi" w:cstheme="minorHAnsi"/>
          <w:spacing w:val="-3"/>
        </w:rPr>
        <w:t xml:space="preserve">  Consultant has the requisite experience, expertise and resources to fully and properly perform </w:t>
      </w:r>
      <w:proofErr w:type="gramStart"/>
      <w:r w:rsidRPr="00EF4BC9">
        <w:rPr>
          <w:rFonts w:asciiTheme="minorHAnsi" w:hAnsiTheme="minorHAnsi" w:cstheme="minorHAnsi"/>
          <w:spacing w:val="-3"/>
        </w:rPr>
        <w:t>all of</w:t>
      </w:r>
      <w:proofErr w:type="gramEnd"/>
      <w:r w:rsidRPr="00EF4BC9">
        <w:rPr>
          <w:rFonts w:asciiTheme="minorHAnsi" w:hAnsiTheme="minorHAnsi" w:cstheme="minorHAnsi"/>
          <w:spacing w:val="-3"/>
        </w:rPr>
        <w:t xml:space="preserve"> its duties and obligations set forth herein.  Consultant represents itself as being possessed of greater knowledge and skill than the average person and is under a duty to exercise a skill greater than that of an ordinary person and the </w:t>
      </w:r>
      <w:proofErr w:type="gramStart"/>
      <w:r w:rsidRPr="00EF4BC9">
        <w:rPr>
          <w:rFonts w:asciiTheme="minorHAnsi" w:hAnsiTheme="minorHAnsi" w:cstheme="minorHAnsi"/>
          <w:spacing w:val="-3"/>
        </w:rPr>
        <w:t>manner in which</w:t>
      </w:r>
      <w:proofErr w:type="gramEnd"/>
      <w:r w:rsidRPr="00EF4BC9">
        <w:rPr>
          <w:rFonts w:asciiTheme="minorHAnsi" w:hAnsiTheme="minorHAnsi" w:cstheme="minorHAnsi"/>
          <w:spacing w:val="-3"/>
        </w:rPr>
        <w:t xml:space="preserve"> its performance hereunder is handled will be evaluated in light of Consultant's superior skill.  Consultant acknowledges it is a fiduciary under this Contract and as a fiduciary it shall discharge each of its duties and exercise each of its powers, with the care, skill, prudence and diligence under the circumstances that a prudent expert acting in a like capacity and familiar with such matters would use in the conduct of any enterprise of like character with like aims.</w:t>
      </w:r>
    </w:p>
    <w:p w14:paraId="65545FE5"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b/>
          <w:spacing w:val="-3"/>
        </w:rPr>
        <w:t>Duty to the Fund.</w:t>
      </w:r>
      <w:r w:rsidRPr="00EF4BC9">
        <w:rPr>
          <w:rFonts w:asciiTheme="minorHAnsi" w:hAnsiTheme="minorHAnsi" w:cstheme="minorHAnsi"/>
          <w:spacing w:val="-3"/>
        </w:rPr>
        <w:t xml:space="preserve">  Consultant shall discharge its duties hereunder with respect to the Fund solely in the interest of the members, retirees and beneficiaries of the Fund.  Consultant shall not in any capacity: (a) act in any transaction involving the Fund on behalf of a party or represent a party whose interests are </w:t>
      </w:r>
      <w:proofErr w:type="gramStart"/>
      <w:r w:rsidRPr="00EF4BC9">
        <w:rPr>
          <w:rFonts w:asciiTheme="minorHAnsi" w:hAnsiTheme="minorHAnsi" w:cstheme="minorHAnsi"/>
          <w:spacing w:val="-3"/>
        </w:rPr>
        <w:t>adverse</w:t>
      </w:r>
      <w:proofErr w:type="gramEnd"/>
      <w:r w:rsidRPr="00EF4BC9">
        <w:rPr>
          <w:rFonts w:asciiTheme="minorHAnsi" w:hAnsiTheme="minorHAnsi" w:cstheme="minorHAnsi"/>
          <w:spacing w:val="-3"/>
        </w:rPr>
        <w:t xml:space="preserve"> to the interests of the Fund or its members and beneficiaries; or (b) receive any consideration for its personal account from any party dealing with the Fund in connection with a transaction involving the assets of the Fund.</w:t>
      </w:r>
    </w:p>
    <w:p w14:paraId="70EFAFAD"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b/>
          <w:spacing w:val="-3"/>
        </w:rPr>
        <w:t>Conflict of Interest.</w:t>
      </w:r>
      <w:r w:rsidRPr="00EF4BC9">
        <w:rPr>
          <w:rFonts w:asciiTheme="minorHAnsi" w:hAnsiTheme="minorHAnsi" w:cstheme="minorHAnsi"/>
          <w:spacing w:val="-3"/>
        </w:rPr>
        <w:t xml:space="preserve">  No employee or fiduciary of Client or State of Oregon employee whose position enables such person to influence the award of this Agreement or any competing agreement, and no spouse or economic dependent of such person is or shall be employed in any capacity by </w:t>
      </w:r>
      <w:proofErr w:type="gramStart"/>
      <w:r w:rsidRPr="00EF4BC9">
        <w:rPr>
          <w:rFonts w:asciiTheme="minorHAnsi" w:hAnsiTheme="minorHAnsi" w:cstheme="minorHAnsi"/>
          <w:spacing w:val="-3"/>
        </w:rPr>
        <w:t>Consultant</w:t>
      </w:r>
      <w:proofErr w:type="gramEnd"/>
      <w:r w:rsidRPr="00EF4BC9">
        <w:rPr>
          <w:rFonts w:asciiTheme="minorHAnsi" w:hAnsiTheme="minorHAnsi" w:cstheme="minorHAnsi"/>
          <w:spacing w:val="-3"/>
        </w:rPr>
        <w:t xml:space="preserve"> herein, or does or shall have any direct or indirect financial interest in this Contract.</w:t>
      </w:r>
    </w:p>
    <w:p w14:paraId="363377BC"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Warranties cumulative</w:t>
      </w:r>
      <w:r w:rsidRPr="00EF4BC9">
        <w:rPr>
          <w:rFonts w:asciiTheme="minorHAnsi" w:hAnsiTheme="minorHAnsi" w:cstheme="minorHAnsi"/>
        </w:rPr>
        <w:t>. The warranties set forth in Section 8 are in addition to, and not in lieu of, any other warranties set forth elsewhere in this Contract.</w:t>
      </w:r>
    </w:p>
    <w:p w14:paraId="6F8532BF" w14:textId="77777777" w:rsidR="006925CC" w:rsidRPr="00EF4BC9" w:rsidRDefault="006925CC" w:rsidP="00116874">
      <w:pPr>
        <w:pStyle w:val="OutlineJPM"/>
        <w:jc w:val="both"/>
        <w:rPr>
          <w:rFonts w:asciiTheme="minorHAnsi" w:hAnsiTheme="minorHAnsi" w:cstheme="minorHAnsi"/>
        </w:rPr>
      </w:pPr>
      <w:r w:rsidRPr="00EF4BC9">
        <w:rPr>
          <w:rFonts w:asciiTheme="minorHAnsi" w:hAnsiTheme="minorHAnsi" w:cstheme="minorHAnsi"/>
        </w:rPr>
        <w:t xml:space="preserve">Ownership of Work Product. </w:t>
      </w:r>
    </w:p>
    <w:p w14:paraId="63F8C637"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Definitions</w:t>
      </w:r>
      <w:r w:rsidRPr="00EF4BC9">
        <w:rPr>
          <w:rFonts w:asciiTheme="minorHAnsi" w:hAnsiTheme="minorHAnsi" w:cstheme="minorHAnsi"/>
        </w:rPr>
        <w:t>. As used in this Section 9, and elsewhere in this Contract, the following terms have the meanings set forth below:</w:t>
      </w:r>
    </w:p>
    <w:p w14:paraId="59D91D7F"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“Consultant Intellectual Property” means any intellectual property owned by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and developed independently from the Services.</w:t>
      </w:r>
    </w:p>
    <w:p w14:paraId="794D7217"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“Third Party Intellectual Property” means any intellectual property owned by parties other than Client or Consultant.</w:t>
      </w:r>
    </w:p>
    <w:p w14:paraId="2B1EDE35"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lastRenderedPageBreak/>
        <w:t xml:space="preserve">“Work Product” means everything that is originally made, conceived, discovered, or reduced to practice by Consultant or Consultant’s subcontractors or agents (either alone or with others) pursuant to this Contract, including every invention, modification, discovery, design, development, customization, configuration, improvement, process, work of authorship, documentation, formula, datum, technique, know how, secret, or intellectual property right whatsoever or any interest therein (whether patentable or not patentable or registerable under copyright or similar statutes or subject to analogous protection). </w:t>
      </w:r>
    </w:p>
    <w:p w14:paraId="5A3F68D9"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Original Works</w:t>
      </w:r>
      <w:r w:rsidRPr="00EF4BC9">
        <w:rPr>
          <w:rFonts w:asciiTheme="minorHAnsi" w:hAnsiTheme="minorHAnsi" w:cstheme="minorHAnsi"/>
        </w:rPr>
        <w:t xml:space="preserve">. All Work Product created by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pursuant to the Services, including derivative works and compilations of Work Product, and whether or not such Work Product is considered a work made for hire or an employment to invent, is the exclusive property of Client. Client and Consultant agree that such Work Product is “work made for hire” of which Client is the author within the meaning of the United States Copyright Act. If for any reason the Work Product is not “work made for hire,” Consultant hereby irrevocably assigns to Client </w:t>
      </w:r>
      <w:proofErr w:type="gramStart"/>
      <w:r w:rsidRPr="00EF4BC9">
        <w:rPr>
          <w:rFonts w:asciiTheme="minorHAnsi" w:hAnsiTheme="minorHAnsi" w:cstheme="minorHAnsi"/>
        </w:rPr>
        <w:t>any and all</w:t>
      </w:r>
      <w:proofErr w:type="gramEnd"/>
      <w:r w:rsidRPr="00EF4BC9">
        <w:rPr>
          <w:rFonts w:asciiTheme="minorHAnsi" w:hAnsiTheme="minorHAnsi" w:cstheme="minorHAnsi"/>
        </w:rPr>
        <w:t xml:space="preserve"> of its rights, title, and interest in all Work Product, whether arising from copyright, patent, trademark, trade secret, or any other state or federal intellectual property law or doctrine. Upon Client’s reasonable request, Consultant shall execute such further documents and instruments necessary to fully vest such rights in Client. Consultant forever waives </w:t>
      </w:r>
      <w:proofErr w:type="gramStart"/>
      <w:r w:rsidRPr="00EF4BC9">
        <w:rPr>
          <w:rFonts w:asciiTheme="minorHAnsi" w:hAnsiTheme="minorHAnsi" w:cstheme="minorHAnsi"/>
        </w:rPr>
        <w:t>any and all</w:t>
      </w:r>
      <w:proofErr w:type="gramEnd"/>
      <w:r w:rsidRPr="00EF4BC9">
        <w:rPr>
          <w:rFonts w:asciiTheme="minorHAnsi" w:hAnsiTheme="minorHAnsi" w:cstheme="minorHAnsi"/>
        </w:rPr>
        <w:t xml:space="preserve"> rights relating to Work Product, including without limitation, any and all rights arising under 17 USC §106A or any other rights of identification of authorship or rights of approval, restriction or limitation on use or subsequent modifications. </w:t>
      </w:r>
    </w:p>
    <w:p w14:paraId="4DA6459E" w14:textId="78285615"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License in Consultant Intellectual Property</w:t>
      </w:r>
      <w:r w:rsidRPr="00EF4BC9">
        <w:rPr>
          <w:rFonts w:asciiTheme="minorHAnsi" w:hAnsiTheme="minorHAnsi" w:cstheme="minorHAnsi"/>
        </w:rPr>
        <w:t xml:space="preserve">. In the event that a Deliverable delivered by Consultant under this Contract is or is a derivative work based on Consultant Intellectual Property, or is a compilation that includes Consultant Intellectual Property, Consultant hereby grants to Client an irrevocable, non-exclusive, perpetual, royalty-free license to use, reproduce, prepare derivative works based upon, distribute copies of, perform and display the pre-existing elements of the Consultant Intellectual Property employed in the Deliverables, and to authorize others to do the same on Client’s behalf. </w:t>
      </w:r>
    </w:p>
    <w:p w14:paraId="7EC990BE" w14:textId="3E7B628F"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License in Third Party Intellectual Property</w:t>
      </w:r>
      <w:r w:rsidRPr="00EF4BC9">
        <w:rPr>
          <w:rFonts w:asciiTheme="minorHAnsi" w:hAnsiTheme="minorHAnsi" w:cstheme="minorHAnsi"/>
        </w:rPr>
        <w:t>. In the event that a Deliverable delivered by Consultant under this Contract is or is a derivative work based on Third Party Intellectual Property, or is a compilation that includes Third Party Intellectual Property, Consultant shall secure on the Client’s behalf and in the name of the Client an irrevocable, non-exclusive, perpetual, royalty-free license to use, reproduce, prepare derivative works based upon, distribute copies of, perform and display the pre-existing elements of the Third Party Intellectual Property employed in the Deliverables, and to authorize others to do the same on Client’s behalf.</w:t>
      </w:r>
    </w:p>
    <w:p w14:paraId="15C2BAC4"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No Rights</w:t>
      </w:r>
      <w:r w:rsidRPr="00EF4BC9">
        <w:rPr>
          <w:rFonts w:asciiTheme="minorHAnsi" w:hAnsiTheme="minorHAnsi" w:cstheme="minorHAnsi"/>
        </w:rPr>
        <w:t>. Except as expressly set forth in this Contract, nothing in this Contract may be construed as granting to or conferring upon Consultant any right, title, or interest in any intellectual property that is now owned or subsequently owned by Client. Except as expressly set forth in this Contract, nothing in this Contract may be construed as granting to or conferring upon Client any right, title, or interest in any Consultant Intellectual Property that is now owned or subsequently owned by Consultant.</w:t>
      </w:r>
    </w:p>
    <w:p w14:paraId="6A83C0DA"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Marks</w:t>
      </w:r>
      <w:r w:rsidRPr="00EF4BC9">
        <w:rPr>
          <w:rFonts w:asciiTheme="minorHAnsi" w:hAnsiTheme="minorHAnsi" w:cstheme="minorHAnsi"/>
        </w:rPr>
        <w:t>. Neither party grants the other the right to use its trademarks, trade names, service marks or other designations in any promotion or publication without prior written consent. Each party grants only the licenses and rights specified in this Contract.</w:t>
      </w:r>
    </w:p>
    <w:p w14:paraId="5B8A4841" w14:textId="77777777"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lastRenderedPageBreak/>
        <w:t>Competing Services</w:t>
      </w:r>
      <w:r w:rsidRPr="00EF4BC9">
        <w:rPr>
          <w:rFonts w:asciiTheme="minorHAnsi" w:hAnsiTheme="minorHAnsi" w:cstheme="minorHAnsi"/>
        </w:rPr>
        <w:t xml:space="preserve">. Subject to the provisions of Section 8.3,  this Section 9, and Consultant’s obligations with respect to Confidential Information, including as defined in Section 10, nothing in this Contract </w:t>
      </w:r>
      <w:r w:rsidRPr="00EF4BC9">
        <w:rPr>
          <w:rFonts w:asciiTheme="minorHAnsi" w:hAnsiTheme="minorHAnsi" w:cstheme="minorHAnsi"/>
          <w:spacing w:val="-3"/>
        </w:rPr>
        <w:t>limits or restricts the right of Consultant to engage in other consulting relationships or to render services to other public or private profit or not-for-profit entities; provided, however, Consultant shall act with respect to any transaction involving any investment of Client only under this Agreement and shall not receive any remuneration in connection with such a transaction related to Client’s investment except under this Agreement.  If Consultant enters into any such agreement with any third party, Consultant shall disclose to Client the existence of such agreement and the identity of the parties promptly after entering into any such agreement.</w:t>
      </w:r>
    </w:p>
    <w:p w14:paraId="6302D661" w14:textId="77777777"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t>Confidential Information.</w:t>
      </w:r>
    </w:p>
    <w:p w14:paraId="7EE72F3C" w14:textId="77777777" w:rsidR="006925CC" w:rsidRPr="00EF4BC9" w:rsidRDefault="006925CC" w:rsidP="00116874">
      <w:pPr>
        <w:pStyle w:val="Outline"/>
        <w:jc w:val="both"/>
        <w:rPr>
          <w:rFonts w:asciiTheme="minorHAnsi" w:hAnsiTheme="minorHAnsi" w:cstheme="minorHAnsi"/>
        </w:rPr>
      </w:pPr>
      <w:bookmarkStart w:id="74" w:name="_DV_C808"/>
      <w:r w:rsidRPr="00EF4BC9">
        <w:rPr>
          <w:rFonts w:asciiTheme="minorHAnsi" w:hAnsiTheme="minorHAnsi" w:cstheme="minorHAnsi"/>
          <w:b/>
        </w:rPr>
        <w:t>Confidential Information</w:t>
      </w:r>
      <w:r w:rsidRPr="00EF4BC9">
        <w:rPr>
          <w:rFonts w:asciiTheme="minorHAnsi" w:hAnsiTheme="minorHAnsi" w:cstheme="minorHAnsi"/>
        </w:rPr>
        <w:t xml:space="preserve">. Consultant acknowledges that it and its employees, officers, directors, agents or subcontractors (collectively, “Consultant Staff”) may, </w:t>
      </w:r>
      <w:proofErr w:type="gramStart"/>
      <w:r w:rsidRPr="00EF4BC9">
        <w:rPr>
          <w:rFonts w:asciiTheme="minorHAnsi" w:hAnsiTheme="minorHAnsi" w:cstheme="minorHAnsi"/>
        </w:rPr>
        <w:t>in the course of</w:t>
      </w:r>
      <w:proofErr w:type="gramEnd"/>
      <w:r w:rsidRPr="00EF4BC9">
        <w:rPr>
          <w:rFonts w:asciiTheme="minorHAnsi" w:hAnsiTheme="minorHAnsi" w:cstheme="minorHAnsi"/>
        </w:rPr>
        <w:t xml:space="preserve"> performing the Services under this Contract, be exposed to or acquire information that is confidential to Client. Any and all information of any form (including but not limited to records, files, papers, materials, documents, and communications in written, verbal, oral and electronic form) that Consultant or any Consultant Staff may come into contact with or that is obtained by Consultant or Consultant Staff in the performance of this Contract, including but not limited to all information relating to financial, accounting and investment matters of Client and all information received from Client’s investment managers or other third party contractors, shall be considered for the purposes of this Contract the confidential information of Client (“Confidential Information”). Consultant </w:t>
      </w:r>
      <w:proofErr w:type="gramStart"/>
      <w:r w:rsidRPr="00EF4BC9">
        <w:rPr>
          <w:rFonts w:asciiTheme="minorHAnsi" w:hAnsiTheme="minorHAnsi" w:cstheme="minorHAnsi"/>
        </w:rPr>
        <w:t>shall, and</w:t>
      </w:r>
      <w:proofErr w:type="gramEnd"/>
      <w:r w:rsidRPr="00EF4BC9">
        <w:rPr>
          <w:rFonts w:asciiTheme="minorHAnsi" w:hAnsiTheme="minorHAnsi" w:cstheme="minorHAnsi"/>
        </w:rPr>
        <w:t xml:space="preserve"> shall cause Consultant Staff to treat any reports or other documents or items (including software) that result from the use of the Confidential Information in the same manner as the Confidential Information. Confidential Information does not include information that  (i) is furnished by Client to others without restrictions similar to those imposed by this Contract; (ii) is rightfully in Consultant’s possession without the obligation of nondisclosure prior to the time of its disclosure under this Contract; (iii) is obtained from a source other than Client or Client’s employees, agents or contractors, without the obligation of confidentiality, (iv) is disclosed with the written consent of Client, or; (v) is independently developed by Consultant or Consultant Staff who can be shown to have had no access to the Confidential Information.</w:t>
      </w:r>
    </w:p>
    <w:p w14:paraId="060C1580" w14:textId="3590FAA5" w:rsidR="006925CC" w:rsidRPr="00EF4BC9" w:rsidRDefault="006925CC" w:rsidP="00116874">
      <w:pPr>
        <w:pStyle w:val="Outline"/>
        <w:jc w:val="both"/>
        <w:rPr>
          <w:rFonts w:asciiTheme="minorHAnsi" w:hAnsiTheme="minorHAnsi" w:cstheme="minorHAnsi"/>
        </w:rPr>
      </w:pPr>
      <w:r w:rsidRPr="00EF4BC9">
        <w:rPr>
          <w:rFonts w:asciiTheme="minorHAnsi" w:hAnsiTheme="minorHAnsi" w:cstheme="minorHAnsi"/>
          <w:b/>
        </w:rPr>
        <w:t>Non-Disclosure</w:t>
      </w:r>
      <w:r w:rsidRPr="00EF4BC9">
        <w:rPr>
          <w:rFonts w:asciiTheme="minorHAnsi" w:hAnsiTheme="minorHAnsi" w:cstheme="minorHAnsi"/>
        </w:rPr>
        <w:t xml:space="preserve">. Consultant shall hold, and shall cause Consultant Staff to hold, all Confidential Information in confidence, using the highest standard of care applicable, and shall not copy, reproduce, sell, assign, license, market, transfer, distribute, or otherwise dispose of, give, make available or disclose, in whole or in part, directly or indirectly, Confidential Information to third parties (other than its authorized subcontractors), or use Confidential Information for any purposes whatsoever other than the provision of Services to Client hereunder, and shall advise Consultant Staff of their obligations to keep Confidential Information confidential. For purposes of Confidential Information received from Client’s investment managers or other </w:t>
      </w:r>
      <w:r w:rsidR="004463C4" w:rsidRPr="00EF4BC9">
        <w:rPr>
          <w:rFonts w:asciiTheme="minorHAnsi" w:hAnsiTheme="minorHAnsi" w:cstheme="minorHAnsi"/>
        </w:rPr>
        <w:t>third-party</w:t>
      </w:r>
      <w:r w:rsidRPr="00EF4BC9">
        <w:rPr>
          <w:rFonts w:asciiTheme="minorHAnsi" w:hAnsiTheme="minorHAnsi" w:cstheme="minorHAnsi"/>
        </w:rPr>
        <w:t xml:space="preserve"> contractors, Consultant shall be held to the same confidentiality standards to which Client is bound pursuant to Client’s agreements with such investment managers or other </w:t>
      </w:r>
      <w:proofErr w:type="gramStart"/>
      <w:r w:rsidRPr="00EF4BC9">
        <w:rPr>
          <w:rFonts w:asciiTheme="minorHAnsi" w:hAnsiTheme="minorHAnsi" w:cstheme="minorHAnsi"/>
        </w:rPr>
        <w:t>third party</w:t>
      </w:r>
      <w:proofErr w:type="gramEnd"/>
      <w:r w:rsidRPr="00EF4BC9">
        <w:rPr>
          <w:rFonts w:asciiTheme="minorHAnsi" w:hAnsiTheme="minorHAnsi" w:cstheme="minorHAnsi"/>
        </w:rPr>
        <w:t xml:space="preserve"> contractors, with respect to that Confidential Information.  Consultant shall assist Client in identifying and preventing any unauthorized use or disclosure of any Confidential Information. Without limiting the generality of the foregoing, Consultant shall advise Client immediately in the event Consultant learns or has reason to believe that any person who has had access to Confidential Information has violated or intends to violate the terms of this Contract, and Consultant will at its expense cooperate with Client in seeking injunctive or other equitable relief </w:t>
      </w:r>
      <w:r w:rsidRPr="00EF4BC9">
        <w:rPr>
          <w:rFonts w:asciiTheme="minorHAnsi" w:hAnsiTheme="minorHAnsi" w:cstheme="minorHAnsi"/>
        </w:rPr>
        <w:lastRenderedPageBreak/>
        <w:t>in the name of Client or Consultant against any such person.  Consultant shall not at any time during or after the term of this Contract, except as directed by Client, disclose, directly or indirectly, any Confidential Information to any person, except in accordance with this Contract. Upon expiration or termination of this Contract or at Client’s request, Consultant shall deliver to Client all documents, papers, and other matter in Consultant's possession that embody Confidential Information. Notwithstanding the foregoing and unless otherwise specified in this Contract, Consultant may keep one copy of such Confidential Information necessary for quality assurance, audits and evidence of performance of the Services.</w:t>
      </w:r>
      <w:r w:rsidR="001D54D3" w:rsidRPr="001D54D3">
        <w:t xml:space="preserve"> </w:t>
      </w:r>
      <w:r w:rsidR="001D54D3" w:rsidRPr="001D54D3">
        <w:rPr>
          <w:rFonts w:asciiTheme="minorHAnsi" w:hAnsiTheme="minorHAnsi" w:cstheme="minorHAnsi"/>
        </w:rPr>
        <w:t xml:space="preserve">The </w:t>
      </w:r>
      <w:r w:rsidR="001D54D3">
        <w:rPr>
          <w:rFonts w:asciiTheme="minorHAnsi" w:hAnsiTheme="minorHAnsi" w:cstheme="minorHAnsi"/>
        </w:rPr>
        <w:t>C</w:t>
      </w:r>
      <w:r w:rsidR="001D54D3" w:rsidRPr="001D54D3">
        <w:rPr>
          <w:rFonts w:asciiTheme="minorHAnsi" w:hAnsiTheme="minorHAnsi" w:cstheme="minorHAnsi"/>
        </w:rPr>
        <w:t>onsultant acknowledges that the client is subject to Oregon Public Records Law (ORS 192.311 to 192.478) and may routinely disclose information set forth in ORS 192.355(14)(b).</w:t>
      </w:r>
    </w:p>
    <w:p w14:paraId="18A176FD"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Confidentiality Policies</w:t>
      </w:r>
      <w:r w:rsidRPr="00EF4BC9">
        <w:rPr>
          <w:rFonts w:asciiTheme="minorHAnsi" w:hAnsiTheme="minorHAnsi" w:cstheme="minorHAnsi"/>
        </w:rPr>
        <w:t>. Consultant shall, upon Client’s request, provide its policies and procedures for safeguarding Confidential Information to Client for Client’s review and consent. Such policies must address information conveyed in oral, written, and electronic format and include procedures for how Consultant will respond when a violation or possible violation occurs.</w:t>
      </w:r>
      <w:bookmarkEnd w:id="74"/>
    </w:p>
    <w:p w14:paraId="055E9730" w14:textId="77777777" w:rsidR="006925CC" w:rsidRPr="00EF4BC9" w:rsidRDefault="006925CC" w:rsidP="004463C4">
      <w:pPr>
        <w:pStyle w:val="Outline"/>
        <w:jc w:val="both"/>
        <w:rPr>
          <w:rFonts w:asciiTheme="minorHAnsi" w:hAnsiTheme="minorHAnsi" w:cstheme="minorHAnsi"/>
        </w:rPr>
      </w:pPr>
      <w:bookmarkStart w:id="75" w:name="_DV_C810"/>
      <w:r w:rsidRPr="00EF4BC9">
        <w:rPr>
          <w:rFonts w:asciiTheme="minorHAnsi" w:hAnsiTheme="minorHAnsi" w:cstheme="minorHAnsi"/>
          <w:b/>
        </w:rPr>
        <w:t>Material Breach and Injunctive Relief</w:t>
      </w:r>
      <w:r w:rsidRPr="00EF4BC9">
        <w:rPr>
          <w:rFonts w:asciiTheme="minorHAnsi" w:hAnsiTheme="minorHAnsi" w:cstheme="minorHAnsi"/>
        </w:rPr>
        <w:t xml:space="preserve">. </w:t>
      </w:r>
      <w:r w:rsidRPr="00EF4BC9">
        <w:rPr>
          <w:rFonts w:asciiTheme="minorHAnsi" w:hAnsiTheme="minorHAnsi" w:cstheme="minorHAnsi"/>
          <w:spacing w:val="-3"/>
        </w:rPr>
        <w:t xml:space="preserve">Any disclosure of Confidential Information contrary to this Section 10 will constitute a material breach of this Contract and a violation of the standard of care to be exercised by </w:t>
      </w:r>
      <w:proofErr w:type="gramStart"/>
      <w:r w:rsidRPr="00EF4BC9">
        <w:rPr>
          <w:rFonts w:asciiTheme="minorHAnsi" w:hAnsiTheme="minorHAnsi" w:cstheme="minorHAnsi"/>
          <w:spacing w:val="-3"/>
        </w:rPr>
        <w:t>Consultant</w:t>
      </w:r>
      <w:proofErr w:type="gramEnd"/>
      <w:r w:rsidRPr="00EF4BC9">
        <w:rPr>
          <w:rFonts w:asciiTheme="minorHAnsi" w:hAnsiTheme="minorHAnsi" w:cstheme="minorHAnsi"/>
          <w:spacing w:val="-3"/>
        </w:rPr>
        <w:t xml:space="preserve"> hereunder. </w:t>
      </w:r>
      <w:r w:rsidRPr="00EF4BC9">
        <w:rPr>
          <w:rFonts w:asciiTheme="minorHAnsi" w:hAnsiTheme="minorHAnsi" w:cstheme="minorHAnsi"/>
        </w:rPr>
        <w:t xml:space="preserve">Consultant acknowledges that breach of this </w:t>
      </w:r>
      <w:bookmarkStart w:id="76" w:name="_DV_C812"/>
      <w:bookmarkEnd w:id="75"/>
      <w:r w:rsidRPr="00EF4BC9">
        <w:rPr>
          <w:rFonts w:asciiTheme="minorHAnsi" w:hAnsiTheme="minorHAnsi" w:cstheme="minorHAnsi"/>
        </w:rPr>
        <w:t>Section</w:t>
      </w:r>
      <w:bookmarkStart w:id="77" w:name="_DV_M283"/>
      <w:bookmarkStart w:id="78" w:name="_DV_C813"/>
      <w:bookmarkEnd w:id="76"/>
      <w:bookmarkEnd w:id="77"/>
      <w:r w:rsidRPr="00EF4BC9">
        <w:rPr>
          <w:rFonts w:asciiTheme="minorHAnsi" w:hAnsiTheme="minorHAnsi" w:cstheme="minorHAnsi"/>
        </w:rPr>
        <w:t xml:space="preserve"> 10, including disclosure of any Confidential Information, will cause irreparable injury to Client that is inadequately compensable in damages. Accordingly, Client may seek and obtain injunctive relief against the breach or threatened breach of the foregoing undertakings, in addition to any other legal remedies that may be available. Consultant acknowledges and agrees that the covenants contained herein are necessary for the protection of the legitimate business interests of Client and are reasonable in scope and content.</w:t>
      </w:r>
      <w:bookmarkEnd w:id="78"/>
    </w:p>
    <w:p w14:paraId="18DAC6A9" w14:textId="77777777" w:rsidR="006925CC" w:rsidRPr="00EF4BC9" w:rsidRDefault="006925CC" w:rsidP="004463C4">
      <w:pPr>
        <w:pStyle w:val="Outline"/>
        <w:jc w:val="both"/>
        <w:rPr>
          <w:rFonts w:asciiTheme="minorHAnsi" w:hAnsiTheme="minorHAnsi" w:cstheme="minorHAnsi"/>
        </w:rPr>
      </w:pPr>
      <w:bookmarkStart w:id="79" w:name="_DV_C1348"/>
      <w:r w:rsidRPr="00EF4BC9">
        <w:rPr>
          <w:rFonts w:asciiTheme="minorHAnsi" w:hAnsiTheme="minorHAnsi" w:cstheme="minorHAnsi"/>
          <w:b/>
        </w:rPr>
        <w:t>Publicity</w:t>
      </w:r>
      <w:r w:rsidRPr="00EF4BC9">
        <w:rPr>
          <w:rFonts w:asciiTheme="minorHAnsi" w:hAnsiTheme="minorHAnsi" w:cstheme="minorHAnsi"/>
        </w:rPr>
        <w:t xml:space="preserve">. Consultant may disclose the existence of this Agreement to prospective clients, if asked.   </w:t>
      </w:r>
      <w:r w:rsidRPr="00EF4BC9">
        <w:rPr>
          <w:rFonts w:asciiTheme="minorHAnsi" w:hAnsiTheme="minorHAnsi" w:cstheme="minorHAnsi"/>
          <w:spacing w:val="-3"/>
        </w:rPr>
        <w:t>Consultant, its employees, agents and subcontractors shall not publish or disseminate commercial advertisements, press releases, opinions or feature articles using the name of the Client, Fund, the Investment Officer, CIO or Treasury staff, or any other entity of the State of Oregon, without the prior written consent of Client.</w:t>
      </w:r>
      <w:bookmarkEnd w:id="79"/>
    </w:p>
    <w:p w14:paraId="1C03FA0B" w14:textId="77777777"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t xml:space="preserve">Indemnity by Consultant. </w:t>
      </w:r>
    </w:p>
    <w:p w14:paraId="5F9C37C2"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Claims</w:t>
      </w:r>
      <w:r w:rsidRPr="00EF4BC9">
        <w:rPr>
          <w:rFonts w:asciiTheme="minorHAnsi" w:hAnsiTheme="minorHAnsi" w:cstheme="minorHAnsi"/>
        </w:rPr>
        <w:t xml:space="preserve">. Consultant shall defend, save, hold harmless, and indemnify the State of Oregon, Client, the State Treasurer,  and their officers, employees and agents from and against all third party claims, suits, actions, losses, damages, liabilities, costs (including attorneys’ fees) and expenses (collectively, "Claims") of any nature whatsoever resulting from, arising out of, or relating to the activities of Consultant or its officers, employees, subcontractors, or agents under this Contract, including but not limited to, unauthorized disclosure of Confidential Information or other breach of its obligations under Section 10, professional malfeasance, infringement of intellectual property rights, intentional, willful, or wanton wrongful acts, and acts outside the scope of Services set forth in this Contract. </w:t>
      </w:r>
    </w:p>
    <w:p w14:paraId="0713FD6C"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Legal Counsel</w:t>
      </w:r>
      <w:r w:rsidRPr="00EF4BC9">
        <w:rPr>
          <w:rFonts w:asciiTheme="minorHAnsi" w:hAnsiTheme="minorHAnsi" w:cstheme="minorHAnsi"/>
        </w:rPr>
        <w:t xml:space="preserve">. If Consultant is required to defend the State of Oregon, Client, the State Treasurer or their officers, employees or agents under Section 11.1, then Consultant shall select legal counsel reasonably acceptable to the Oregon Attorney General to act in the name of, or represent the interests of, the State of Oregon, Client, the State Treasurer or their officers, </w:t>
      </w:r>
      <w:r w:rsidRPr="00EF4BC9">
        <w:rPr>
          <w:rFonts w:asciiTheme="minorHAnsi" w:hAnsiTheme="minorHAnsi" w:cstheme="minorHAnsi"/>
        </w:rPr>
        <w:lastRenderedPageBreak/>
        <w:t xml:space="preserve">employees and agents. Such legal counsel must accept appointment as a special assistant attorney general under ORS chapter 180 before such action or representation. Further, the State of Oregon, acting by and through its Department of Justice, may assume its own defense, including that of its officers, employees and agents, at any time when in the State of Oregon's sole discretion it determines that (i) proposed counsel is prohibited from the particular representation contemplated; (ii) counsel is not adequately defending the interests of the State of Oregon or its officers, employees and agents; (iii) important governmental interests are at stake; or (iv) the best interests of the State of Oregon are served thereby. Consultant's obligation to pay for all costs and expenses includes those incurred by the State of Oregon in assuming its own defense or that of its officers, employees, and agents under (i) and (ii) above. </w:t>
      </w:r>
    </w:p>
    <w:p w14:paraId="24EDD9F3"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Damages to State Property and Employees</w:t>
      </w:r>
      <w:r w:rsidRPr="00EF4BC9">
        <w:rPr>
          <w:rFonts w:asciiTheme="minorHAnsi" w:hAnsiTheme="minorHAnsi" w:cstheme="minorHAnsi"/>
        </w:rPr>
        <w:t xml:space="preserve">. Consultant is liable for all Claims for personal injury, including death, damage to real property and damage to tangible and intangible personal property of the State of Oregon or any of its employees, subcontractors or </w:t>
      </w:r>
      <w:proofErr w:type="gramStart"/>
      <w:r w:rsidRPr="00EF4BC9">
        <w:rPr>
          <w:rFonts w:asciiTheme="minorHAnsi" w:hAnsiTheme="minorHAnsi" w:cstheme="minorHAnsi"/>
        </w:rPr>
        <w:t>agents  resulting</w:t>
      </w:r>
      <w:proofErr w:type="gramEnd"/>
      <w:r w:rsidRPr="00EF4BC9">
        <w:rPr>
          <w:rFonts w:asciiTheme="minorHAnsi" w:hAnsiTheme="minorHAnsi" w:cstheme="minorHAnsi"/>
        </w:rPr>
        <w:t xml:space="preserve"> from, arising out of, or relating to the intentional, reckless or negligent acts or omissions of Consultant or its officers, employees, subcontractors, or agents under this Contract</w:t>
      </w:r>
    </w:p>
    <w:p w14:paraId="53CEFE37"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rPr>
        <w:t xml:space="preserve">CONSULTANT IS NOT AUTHORIZED TO SETTLE OR COMPROMISE ANY CLAIM REFERENCED IN THIS SECTION WITHOUT THE EXPRESS WRITTEN CONSENT OF CLIENT. </w:t>
      </w:r>
    </w:p>
    <w:p w14:paraId="46FB7400" w14:textId="77777777" w:rsidR="006925CC" w:rsidRPr="00EF4BC9" w:rsidRDefault="006925CC" w:rsidP="004463C4">
      <w:pPr>
        <w:pStyle w:val="OutlineJPM"/>
        <w:jc w:val="both"/>
        <w:rPr>
          <w:rFonts w:asciiTheme="minorHAnsi" w:hAnsiTheme="minorHAnsi" w:cstheme="minorHAnsi"/>
        </w:rPr>
      </w:pPr>
      <w:r w:rsidRPr="00EF4BC9">
        <w:rPr>
          <w:rFonts w:asciiTheme="minorHAnsi" w:hAnsiTheme="minorHAnsi" w:cstheme="minorHAnsi"/>
        </w:rPr>
        <w:t>Limitation of Liabilities.</w:t>
      </w:r>
    </w:p>
    <w:p w14:paraId="379DECAE" w14:textId="2AD2E947" w:rsidR="006925CC" w:rsidRPr="00EF4BC9" w:rsidRDefault="006925CC" w:rsidP="004463C4">
      <w:pPr>
        <w:pStyle w:val="Outline"/>
        <w:numPr>
          <w:ilvl w:val="0"/>
          <w:numId w:val="0"/>
        </w:numPr>
        <w:ind w:left="720"/>
        <w:jc w:val="both"/>
        <w:rPr>
          <w:rFonts w:asciiTheme="minorHAnsi" w:hAnsiTheme="minorHAnsi" w:cstheme="minorHAnsi"/>
        </w:rPr>
      </w:pPr>
      <w:r w:rsidRPr="00EF4BC9">
        <w:rPr>
          <w:rFonts w:asciiTheme="minorHAnsi" w:hAnsiTheme="minorHAnsi" w:cstheme="minorHAnsi"/>
        </w:rPr>
        <w:t xml:space="preserve">EXCEPT FOR LIABILITY TO THIRD PERSONS ARISING OUT OF OR RELATED TO (i) </w:t>
      </w:r>
      <w:r w:rsidR="00044B3B" w:rsidRPr="00EF4BC9">
        <w:rPr>
          <w:rFonts w:asciiTheme="minorHAnsi" w:hAnsiTheme="minorHAnsi" w:cstheme="minorHAnsi"/>
        </w:rPr>
        <w:t xml:space="preserve">SECTION 8.3, (ii) </w:t>
      </w:r>
      <w:r w:rsidRPr="00EF4BC9">
        <w:rPr>
          <w:rFonts w:asciiTheme="minorHAnsi" w:hAnsiTheme="minorHAnsi" w:cstheme="minorHAnsi"/>
        </w:rPr>
        <w:t>SECTION 10, OR (ii</w:t>
      </w:r>
      <w:r w:rsidR="00044B3B" w:rsidRPr="00EF4BC9">
        <w:rPr>
          <w:rFonts w:asciiTheme="minorHAnsi" w:hAnsiTheme="minorHAnsi" w:cstheme="minorHAnsi"/>
        </w:rPr>
        <w:t>i</w:t>
      </w:r>
      <w:r w:rsidRPr="00EF4BC9">
        <w:rPr>
          <w:rFonts w:asciiTheme="minorHAnsi" w:hAnsiTheme="minorHAnsi" w:cstheme="minorHAnsi"/>
        </w:rPr>
        <w:t>) SECTION 11, NEITHER PARTY WILL BE LIABLE TO THE OTHER FOR ANY LOST PROFITS, LOST SAVINGS, OR PUNITIVE, INDIRECT, EXEMPLARY, CONSEQUENTIAL, OR INCIDENTAL DAMAGES.</w:t>
      </w:r>
    </w:p>
    <w:p w14:paraId="408DB065" w14:textId="77777777" w:rsidR="006925CC" w:rsidRPr="00EF4BC9" w:rsidRDefault="006925CC" w:rsidP="004463C4">
      <w:pPr>
        <w:pStyle w:val="OutlineJPM"/>
        <w:jc w:val="both"/>
        <w:rPr>
          <w:rFonts w:asciiTheme="minorHAnsi" w:hAnsiTheme="minorHAnsi" w:cstheme="minorHAnsi"/>
        </w:rPr>
      </w:pPr>
      <w:r w:rsidRPr="00EF4BC9">
        <w:rPr>
          <w:rFonts w:asciiTheme="minorHAnsi" w:hAnsiTheme="minorHAnsi" w:cstheme="minorHAnsi"/>
        </w:rPr>
        <w:t xml:space="preserve">Insurance. </w:t>
      </w:r>
      <w:r w:rsidRPr="00EF4BC9">
        <w:rPr>
          <w:rFonts w:asciiTheme="minorHAnsi" w:hAnsiTheme="minorHAnsi" w:cstheme="minorHAnsi"/>
          <w:b w:val="0"/>
        </w:rPr>
        <w:t>Consultant shall maintain insurance as set forth in Exhibit B.</w:t>
      </w:r>
    </w:p>
    <w:p w14:paraId="16B4DCB9" w14:textId="77777777"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t>Default; Remedies; Termination.</w:t>
      </w:r>
    </w:p>
    <w:p w14:paraId="33846A5E" w14:textId="77777777" w:rsidR="006925CC" w:rsidRPr="00EF4BC9" w:rsidRDefault="006925CC" w:rsidP="006925CC">
      <w:pPr>
        <w:pStyle w:val="Outline"/>
        <w:rPr>
          <w:rFonts w:asciiTheme="minorHAnsi" w:hAnsiTheme="minorHAnsi" w:cstheme="minorHAnsi"/>
        </w:rPr>
      </w:pPr>
      <w:r w:rsidRPr="00EF4BC9">
        <w:rPr>
          <w:rFonts w:asciiTheme="minorHAnsi" w:hAnsiTheme="minorHAnsi" w:cstheme="minorHAnsi"/>
          <w:b/>
        </w:rPr>
        <w:t>Default by Consultant</w:t>
      </w:r>
      <w:r w:rsidRPr="00EF4BC9">
        <w:rPr>
          <w:rFonts w:asciiTheme="minorHAnsi" w:hAnsiTheme="minorHAnsi" w:cstheme="minorHAnsi"/>
        </w:rPr>
        <w:t>. Consultant will be in default under this Contract if:</w:t>
      </w:r>
    </w:p>
    <w:p w14:paraId="79F164B9"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Consultant institutes or has instituted against </w:t>
      </w:r>
      <w:proofErr w:type="gramStart"/>
      <w:r w:rsidRPr="00EF4BC9">
        <w:rPr>
          <w:rFonts w:asciiTheme="minorHAnsi" w:hAnsiTheme="minorHAnsi" w:cstheme="minorHAnsi"/>
        </w:rPr>
        <w:t>it</w:t>
      </w:r>
      <w:proofErr w:type="gramEnd"/>
      <w:r w:rsidRPr="00EF4BC9">
        <w:rPr>
          <w:rFonts w:asciiTheme="minorHAnsi" w:hAnsiTheme="minorHAnsi" w:cstheme="minorHAnsi"/>
        </w:rPr>
        <w:t xml:space="preserve"> insolvency, receivership or bankruptcy proceedings, makes an assignment for the benefit of creditors, or ceases doing business on a regular basis; or</w:t>
      </w:r>
    </w:p>
    <w:p w14:paraId="3CB1FF79"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Consultant no longer holds a license or certificate that is required for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to perform its obligations under the Contract and Consultant has not obtained such license or certificate within 14 calendar days after Client’s notice or such longer period as Client may specify in such notice; or</w:t>
      </w:r>
    </w:p>
    <w:p w14:paraId="13A29EF3"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Consultant commits any material breach or default of any covenant, warranty, obligation, certification, or agreement under this Contract, fails to perform the Services under this Contract within the time specified herein or any extension thereof, or so fails to pursue the Services as to endanger Consultant's performance under this Contract in accordance with its terms, and such breach, default or failure is not cured within 14 calendar days after Client's notice, or such longer period as Client may specify in such notice; or</w:t>
      </w:r>
    </w:p>
    <w:p w14:paraId="60B88985"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lastRenderedPageBreak/>
        <w:t xml:space="preserve">Consultant has liquidated and delinquent debt owed to the State of Oregon or any department or agency of the State. </w:t>
      </w:r>
    </w:p>
    <w:p w14:paraId="2280AAD4"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Client’s Remedies for Consultant’s Default</w:t>
      </w:r>
      <w:r w:rsidRPr="00EF4BC9">
        <w:rPr>
          <w:rFonts w:asciiTheme="minorHAnsi" w:hAnsiTheme="minorHAnsi" w:cstheme="minorHAnsi"/>
        </w:rPr>
        <w:t xml:space="preserve">. In the event Consultant is in default under Section 14.1, Client may, at its option, pursue any or </w:t>
      </w:r>
      <w:proofErr w:type="gramStart"/>
      <w:r w:rsidRPr="00EF4BC9">
        <w:rPr>
          <w:rFonts w:asciiTheme="minorHAnsi" w:hAnsiTheme="minorHAnsi" w:cstheme="minorHAnsi"/>
        </w:rPr>
        <w:t>all of</w:t>
      </w:r>
      <w:proofErr w:type="gramEnd"/>
      <w:r w:rsidRPr="00EF4BC9">
        <w:rPr>
          <w:rFonts w:asciiTheme="minorHAnsi" w:hAnsiTheme="minorHAnsi" w:cstheme="minorHAnsi"/>
        </w:rPr>
        <w:t xml:space="preserve"> the remedies available to it under this Contract and at law or in equity, including, but not limited to:</w:t>
      </w:r>
    </w:p>
    <w:p w14:paraId="3D2655FE"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Termination of this Contract under Section 14.6.2; or</w:t>
      </w:r>
    </w:p>
    <w:p w14:paraId="02BDB5FD"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Withholding all monies due for Services and Deliverables that Consultant has failed to deliver within any scheduled completion dates or has performed inadequately or defectively; or</w:t>
      </w:r>
    </w:p>
    <w:p w14:paraId="42FB4DAD"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Initiation of an action or proceeding for damages, specific performance, or declaratory or injunctive relief; or</w:t>
      </w:r>
    </w:p>
    <w:p w14:paraId="3DDFCA7B"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Exercise of its right of setoff, and withholding of amounts otherwise due and owing to </w:t>
      </w:r>
      <w:proofErr w:type="gramStart"/>
      <w:r w:rsidRPr="00EF4BC9">
        <w:rPr>
          <w:rFonts w:asciiTheme="minorHAnsi" w:hAnsiTheme="minorHAnsi" w:cstheme="minorHAnsi"/>
        </w:rPr>
        <w:t>Consultant</w:t>
      </w:r>
      <w:proofErr w:type="gramEnd"/>
      <w:r w:rsidRPr="00EF4BC9">
        <w:rPr>
          <w:rFonts w:asciiTheme="minorHAnsi" w:hAnsiTheme="minorHAnsi" w:cstheme="minorHAnsi"/>
        </w:rPr>
        <w:t>, without penalty; or</w:t>
      </w:r>
    </w:p>
    <w:p w14:paraId="4D6798FD"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Undertaking collection by administrative offset, or garnishment if applicable, of all monies due for Services and Deliverables to recover liquidated and delinquent debt owed to the State of Oregon or any department or agency of the State. </w:t>
      </w:r>
      <w:r w:rsidRPr="00EF4BC9">
        <w:rPr>
          <w:rFonts w:asciiTheme="minorHAnsi" w:hAnsiTheme="minorHAnsi" w:cstheme="minorHAnsi"/>
          <w:lang w:val="en"/>
        </w:rPr>
        <w:t>Offsets or garnishment may be initiated after the Consultant has been given notice if required by law</w:t>
      </w:r>
      <w:r w:rsidRPr="00EF4BC9">
        <w:rPr>
          <w:rFonts w:asciiTheme="minorHAnsi" w:hAnsiTheme="minorHAnsi" w:cstheme="minorHAnsi"/>
        </w:rPr>
        <w:t>.</w:t>
      </w:r>
    </w:p>
    <w:p w14:paraId="1A65069E"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Remedies Cumulative</w:t>
      </w:r>
      <w:r w:rsidRPr="00EF4BC9">
        <w:rPr>
          <w:rFonts w:asciiTheme="minorHAnsi" w:hAnsiTheme="minorHAnsi" w:cstheme="minorHAnsi"/>
        </w:rPr>
        <w:t>. The remedies set forth in Section 14.2 are cumulative to the extent the remedies are not inconsistent, and Client may pursue any remedy or remedies singly, collectively, successively or in any order whatsoever. If a court determines that Consultant was not in default under Sections 14.1, then Consultant will be entitled to the same remedies as if this Contract was terminated pursuant to Section 14.6.1.</w:t>
      </w:r>
    </w:p>
    <w:p w14:paraId="30BB93AC"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Default by Client</w:t>
      </w:r>
      <w:r w:rsidRPr="00EF4BC9">
        <w:rPr>
          <w:rFonts w:asciiTheme="minorHAnsi" w:hAnsiTheme="minorHAnsi" w:cstheme="minorHAnsi"/>
        </w:rPr>
        <w:t xml:space="preserve">. Client will be in default under this Contract if: </w:t>
      </w:r>
    </w:p>
    <w:p w14:paraId="271CF0C6"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Client fails to pay Consultant any amount pursuant to the terms of this Contract, and Client fails to cure such failure within 30 calendar days after Consultant’s notice or such longer period as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may specify in such notice; or </w:t>
      </w:r>
    </w:p>
    <w:p w14:paraId="1C4D93C1"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Client commits any material breach or default of any covenant, warranty, or obligation under this Contract, and such breach or default is not cured within 30 calendar days after Consultant’s notice or such longer period as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may specify in such notice.</w:t>
      </w:r>
    </w:p>
    <w:p w14:paraId="672A12F3"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Consultant’s Remedies</w:t>
      </w:r>
      <w:r w:rsidRPr="00EF4BC9">
        <w:rPr>
          <w:rFonts w:asciiTheme="minorHAnsi" w:hAnsiTheme="minorHAnsi" w:cstheme="minorHAnsi"/>
        </w:rPr>
        <w:t xml:space="preserve">. In the event Client terminates this Contract under Section 14.6.1, or is in default under Section 14.4, and whether or not Consultant elects to exercise its right to terminate the Contract under Section 14.6.3, Consultant’s sole monetary remedy will be a </w:t>
      </w:r>
      <w:r w:rsidRPr="00EF4BC9">
        <w:rPr>
          <w:rFonts w:asciiTheme="minorHAnsi" w:hAnsiTheme="minorHAnsi" w:cstheme="minorHAnsi"/>
          <w:spacing w:val="-3"/>
        </w:rPr>
        <w:t>claim for the annual sum designated for performance hereunder multiplied by a percentage, the numerator of which is the number of months of Services performed hereunder and the denominator of which is the number 12, less previous amounts paid and any claim(s) that Client has against Consultant.</w:t>
      </w:r>
      <w:r w:rsidRPr="00EF4BC9">
        <w:rPr>
          <w:rFonts w:asciiTheme="minorHAnsi" w:hAnsiTheme="minorHAnsi" w:cstheme="minorHAnsi"/>
        </w:rPr>
        <w:t xml:space="preserve"> </w:t>
      </w:r>
      <w:r w:rsidRPr="00EF4BC9">
        <w:rPr>
          <w:rFonts w:asciiTheme="minorHAnsi" w:hAnsiTheme="minorHAnsi" w:cstheme="minorHAnsi"/>
          <w:snapToGrid w:val="0"/>
        </w:rPr>
        <w:t xml:space="preserve"> In no event will Client be liable to </w:t>
      </w:r>
      <w:proofErr w:type="gramStart"/>
      <w:r w:rsidRPr="00EF4BC9">
        <w:rPr>
          <w:rFonts w:asciiTheme="minorHAnsi" w:hAnsiTheme="minorHAnsi" w:cstheme="minorHAnsi"/>
          <w:snapToGrid w:val="0"/>
        </w:rPr>
        <w:t>Consultant</w:t>
      </w:r>
      <w:proofErr w:type="gramEnd"/>
      <w:r w:rsidRPr="00EF4BC9">
        <w:rPr>
          <w:rFonts w:asciiTheme="minorHAnsi" w:hAnsiTheme="minorHAnsi" w:cstheme="minorHAnsi"/>
          <w:snapToGrid w:val="0"/>
        </w:rPr>
        <w:t xml:space="preserve"> for any expenses related to termination of this Contract or for anticipated profits.</w:t>
      </w:r>
      <w:r w:rsidRPr="00EF4BC9">
        <w:rPr>
          <w:rFonts w:asciiTheme="minorHAnsi" w:hAnsiTheme="minorHAnsi" w:cstheme="minorHAnsi"/>
          <w:spacing w:val="-2"/>
        </w:rPr>
        <w:t xml:space="preserve"> </w:t>
      </w:r>
      <w:r w:rsidRPr="00EF4BC9">
        <w:rPr>
          <w:rFonts w:asciiTheme="minorHAnsi" w:hAnsiTheme="minorHAnsi" w:cstheme="minorHAnsi"/>
        </w:rPr>
        <w:t xml:space="preserve">If previous amounts paid to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exceed the amount due to Consultant under this Section 14.5, Consultant shall pay immediately any excess </w:t>
      </w:r>
      <w:r w:rsidRPr="00EF4BC9">
        <w:rPr>
          <w:rFonts w:asciiTheme="minorHAnsi" w:hAnsiTheme="minorHAnsi" w:cstheme="minorHAnsi"/>
        </w:rPr>
        <w:lastRenderedPageBreak/>
        <w:t xml:space="preserve">to Client upon written demand.  Notwithstanding the foregoing, Consultant’s sole remedy for Client’s failure to furnish data and information as required by Section B of Exhibit A is a right to delay performance of those Services (or portions thereof) dependent on such data or information until such data or information is furnished.  </w:t>
      </w:r>
    </w:p>
    <w:p w14:paraId="5425EB30" w14:textId="77777777" w:rsidR="006925CC" w:rsidRPr="00EF4BC9" w:rsidRDefault="006925CC" w:rsidP="006925CC">
      <w:pPr>
        <w:pStyle w:val="Outline"/>
        <w:rPr>
          <w:rFonts w:asciiTheme="minorHAnsi" w:hAnsiTheme="minorHAnsi" w:cstheme="minorHAnsi"/>
          <w:b/>
        </w:rPr>
      </w:pPr>
      <w:r w:rsidRPr="00EF4BC9">
        <w:rPr>
          <w:rFonts w:asciiTheme="minorHAnsi" w:hAnsiTheme="minorHAnsi" w:cstheme="minorHAnsi"/>
          <w:b/>
        </w:rPr>
        <w:t>Termination.</w:t>
      </w:r>
    </w:p>
    <w:p w14:paraId="4DBC7464" w14:textId="77777777" w:rsidR="006925CC" w:rsidRPr="00EF4BC9" w:rsidRDefault="006925CC" w:rsidP="00D95007">
      <w:pPr>
        <w:pStyle w:val="Outline"/>
        <w:numPr>
          <w:ilvl w:val="2"/>
          <w:numId w:val="36"/>
        </w:numPr>
        <w:jc w:val="both"/>
        <w:rPr>
          <w:rFonts w:asciiTheme="minorHAnsi" w:hAnsiTheme="minorHAnsi" w:cstheme="minorHAnsi"/>
          <w:b/>
        </w:rPr>
      </w:pPr>
      <w:r w:rsidRPr="00EF4BC9">
        <w:rPr>
          <w:rFonts w:asciiTheme="minorHAnsi" w:hAnsiTheme="minorHAnsi" w:cstheme="minorHAnsi"/>
          <w:b/>
        </w:rPr>
        <w:t>Client’s Right to Terminate at its Discretion</w:t>
      </w:r>
      <w:r w:rsidRPr="00EF4BC9">
        <w:rPr>
          <w:rFonts w:asciiTheme="minorHAnsi" w:hAnsiTheme="minorHAnsi" w:cstheme="minorHAnsi"/>
        </w:rPr>
        <w:t>. Client may terminate this Contract</w:t>
      </w:r>
      <w:r w:rsidRPr="00EF4BC9">
        <w:rPr>
          <w:rFonts w:asciiTheme="minorHAnsi" w:hAnsiTheme="minorHAnsi" w:cstheme="minorHAnsi"/>
          <w:b/>
        </w:rPr>
        <w:t>:</w:t>
      </w:r>
    </w:p>
    <w:p w14:paraId="51CA0601" w14:textId="77777777" w:rsidR="006925CC" w:rsidRPr="00EF4BC9" w:rsidRDefault="006925CC" w:rsidP="00D95007">
      <w:pPr>
        <w:pStyle w:val="Outline"/>
        <w:numPr>
          <w:ilvl w:val="3"/>
          <w:numId w:val="36"/>
        </w:numPr>
        <w:jc w:val="both"/>
        <w:rPr>
          <w:rFonts w:asciiTheme="minorHAnsi" w:hAnsiTheme="minorHAnsi" w:cstheme="minorHAnsi"/>
        </w:rPr>
      </w:pPr>
      <w:r w:rsidRPr="00EF4BC9">
        <w:rPr>
          <w:rFonts w:asciiTheme="minorHAnsi" w:hAnsiTheme="minorHAnsi" w:cstheme="minorHAnsi"/>
        </w:rPr>
        <w:t xml:space="preserve">Upon 90 calendar days’ prior written notice by Client to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w:t>
      </w:r>
    </w:p>
    <w:p w14:paraId="4E5540DC" w14:textId="77777777" w:rsidR="006925CC" w:rsidRPr="00EF4BC9" w:rsidRDefault="006925CC" w:rsidP="00D95007">
      <w:pPr>
        <w:pStyle w:val="Outline"/>
        <w:numPr>
          <w:ilvl w:val="3"/>
          <w:numId w:val="36"/>
        </w:numPr>
        <w:jc w:val="both"/>
        <w:rPr>
          <w:rFonts w:asciiTheme="minorHAnsi" w:hAnsiTheme="minorHAnsi" w:cstheme="minorHAnsi"/>
        </w:rPr>
      </w:pPr>
      <w:r w:rsidRPr="00EF4BC9">
        <w:rPr>
          <w:rFonts w:asciiTheme="minorHAnsi" w:hAnsiTheme="minorHAnsi" w:cstheme="minorHAnsi"/>
        </w:rPr>
        <w:t>Immediately upon written notice by Client to Consultant if Client fails to receive funding, appropriations, limitations, allotments or other expenditure authority at levels sufficient to pay for the Services or Work Products; or</w:t>
      </w:r>
    </w:p>
    <w:p w14:paraId="37A6125C" w14:textId="77777777" w:rsidR="006925CC" w:rsidRPr="00EF4BC9" w:rsidRDefault="006925CC" w:rsidP="00D95007">
      <w:pPr>
        <w:pStyle w:val="Outline"/>
        <w:numPr>
          <w:ilvl w:val="3"/>
          <w:numId w:val="36"/>
        </w:numPr>
        <w:jc w:val="both"/>
        <w:rPr>
          <w:rFonts w:asciiTheme="minorHAnsi" w:hAnsiTheme="minorHAnsi" w:cstheme="minorHAnsi"/>
        </w:rPr>
      </w:pPr>
      <w:r w:rsidRPr="00EF4BC9">
        <w:rPr>
          <w:rFonts w:asciiTheme="minorHAnsi" w:hAnsiTheme="minorHAnsi" w:cstheme="minorHAnsi"/>
        </w:rPr>
        <w:t xml:space="preserve">Immediately upon written notice by Client to Consultant if federal or state laws, regulations, or guidelines are modified or interpreted in such a way that the Client’s purchase of the Services or Work Products under this Contract is </w:t>
      </w:r>
      <w:proofErr w:type="gramStart"/>
      <w:r w:rsidRPr="00EF4BC9">
        <w:rPr>
          <w:rFonts w:asciiTheme="minorHAnsi" w:hAnsiTheme="minorHAnsi" w:cstheme="minorHAnsi"/>
        </w:rPr>
        <w:t>prohibited</w:t>
      </w:r>
      <w:proofErr w:type="gramEnd"/>
      <w:r w:rsidRPr="00EF4BC9">
        <w:rPr>
          <w:rFonts w:asciiTheme="minorHAnsi" w:hAnsiTheme="minorHAnsi" w:cstheme="minorHAnsi"/>
        </w:rPr>
        <w:t xml:space="preserve"> or Client is prohibited from paying for such Services or Work Products from the planned funding source.</w:t>
      </w:r>
    </w:p>
    <w:p w14:paraId="791B3679"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b/>
        </w:rPr>
        <w:t>Client’s Right to Terminate for Cause.</w:t>
      </w:r>
      <w:r w:rsidRPr="00EF4BC9">
        <w:rPr>
          <w:rFonts w:asciiTheme="minorHAnsi" w:hAnsiTheme="minorHAnsi" w:cstheme="minorHAnsi"/>
        </w:rPr>
        <w:t xml:space="preserve"> In addition to any other rights and remedies Client may have under this Contract, Client may terminate this Contract immediately upon written notice by Client to Consultant, or at such later date as Client may establish in such notice, if Consultant is in default under Section 14.1. </w:t>
      </w:r>
    </w:p>
    <w:p w14:paraId="2405C51B"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b/>
        </w:rPr>
        <w:t>Consultant’s Right to Terminate for Cause.</w:t>
      </w:r>
      <w:r w:rsidRPr="00EF4BC9">
        <w:rPr>
          <w:rFonts w:asciiTheme="minorHAnsi" w:hAnsiTheme="minorHAnsi" w:cstheme="minorHAnsi"/>
        </w:rPr>
        <w:t xml:space="preserve"> Consultant may terminate this Contract immediately upon written notice to Client, or at such later date as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may establish in such notice, if Client is in default under Section 14.4.</w:t>
      </w:r>
    </w:p>
    <w:p w14:paraId="0C676E1C" w14:textId="77777777" w:rsidR="006925CC" w:rsidRPr="00EF4BC9" w:rsidRDefault="006925CC" w:rsidP="004463C4">
      <w:pPr>
        <w:pStyle w:val="Outline"/>
        <w:jc w:val="both"/>
        <w:rPr>
          <w:rFonts w:asciiTheme="minorHAnsi" w:hAnsiTheme="minorHAnsi" w:cstheme="minorHAnsi"/>
          <w:spacing w:val="-2"/>
        </w:rPr>
      </w:pPr>
      <w:r w:rsidRPr="00EF4BC9">
        <w:rPr>
          <w:rFonts w:asciiTheme="minorHAnsi" w:hAnsiTheme="minorHAnsi" w:cstheme="minorHAnsi"/>
          <w:b/>
        </w:rPr>
        <w:t>Return of Property</w:t>
      </w:r>
      <w:r w:rsidRPr="00EF4BC9">
        <w:rPr>
          <w:rFonts w:asciiTheme="minorHAnsi" w:hAnsiTheme="minorHAnsi" w:cstheme="minorHAnsi"/>
        </w:rPr>
        <w:t xml:space="preserve">. Upon termination of this Contract for any reason whatsoever, Consultant shall immediately deliver to Client all of Client’s property (including without limitation any Services or Work Products for which Client has made payment in whole or in part) that is in the possession or under the control of Consultant in whatever stage of development and form of recordation such Client property is expressed or embodied at that time. </w:t>
      </w:r>
    </w:p>
    <w:p w14:paraId="76F7DEB7"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Effect of Termination</w:t>
      </w:r>
      <w:r w:rsidRPr="00EF4BC9">
        <w:rPr>
          <w:rFonts w:asciiTheme="minorHAnsi" w:hAnsiTheme="minorHAnsi" w:cstheme="minorHAnsi"/>
        </w:rPr>
        <w:t>. Upon receiving a notice of termination of this Contract, Consultant shall immediately cease all activities under this Contract, unless Client expressly directs otherwise in such notice of termination. Upon Client's request, Consultant shall surrender to anyone Client designates, all documents, research or objects or other tangible things needed to complete the Services and the Deliverables.</w:t>
      </w:r>
    </w:p>
    <w:p w14:paraId="1E281BAD" w14:textId="77777777" w:rsidR="006925CC" w:rsidRPr="00EF4BC9" w:rsidRDefault="006925CC" w:rsidP="004463C4">
      <w:pPr>
        <w:pStyle w:val="OutlineJPM"/>
        <w:jc w:val="both"/>
        <w:rPr>
          <w:rFonts w:asciiTheme="minorHAnsi" w:hAnsiTheme="minorHAnsi" w:cstheme="minorHAnsi"/>
        </w:rPr>
      </w:pPr>
      <w:r w:rsidRPr="00EF4BC9">
        <w:rPr>
          <w:rFonts w:asciiTheme="minorHAnsi" w:hAnsiTheme="minorHAnsi" w:cstheme="minorHAnsi"/>
        </w:rPr>
        <w:t xml:space="preserve">Compliance with Law. </w:t>
      </w:r>
    </w:p>
    <w:p w14:paraId="03BA85CE" w14:textId="77777777" w:rsidR="006925CC" w:rsidRPr="00EF4BC9" w:rsidRDefault="006925CC" w:rsidP="004463C4">
      <w:pPr>
        <w:pStyle w:val="Outline"/>
        <w:jc w:val="both"/>
        <w:rPr>
          <w:rFonts w:asciiTheme="minorHAnsi" w:hAnsiTheme="minorHAnsi" w:cstheme="minorHAnsi"/>
          <w:spacing w:val="-2"/>
        </w:rPr>
      </w:pPr>
      <w:r w:rsidRPr="00EF4BC9">
        <w:rPr>
          <w:rFonts w:asciiTheme="minorHAnsi" w:hAnsiTheme="minorHAnsi" w:cstheme="minorHAnsi"/>
          <w:b/>
          <w:spacing w:val="-2"/>
        </w:rPr>
        <w:t xml:space="preserve">Investment Adviser.  </w:t>
      </w:r>
      <w:r w:rsidRPr="00EF4BC9">
        <w:rPr>
          <w:rFonts w:asciiTheme="minorHAnsi" w:hAnsiTheme="minorHAnsi" w:cstheme="minorHAnsi"/>
          <w:spacing w:val="-3"/>
        </w:rPr>
        <w:t xml:space="preserve">Consultant represents to Client that Consultant is duly registered and in good standing as an investment adviser with the Securities and Exchange Commission under the Investment Advisers Act of 1940 and Consultant warrants that Consultant will keep such registration current and in good standing throughout the term of this Agreement.  As an investment adviser, Consultant is a fiduciary with respect to the performance of its duties hereunder for Client and the </w:t>
      </w:r>
      <w:r w:rsidRPr="00EF4BC9">
        <w:rPr>
          <w:rFonts w:asciiTheme="minorHAnsi" w:hAnsiTheme="minorHAnsi" w:cstheme="minorHAnsi"/>
          <w:spacing w:val="-3"/>
        </w:rPr>
        <w:lastRenderedPageBreak/>
        <w:t>Fund, and such duties include, without limitation, the duty to affirmatively and promptly disclose to Client, within twenty-one (21) days of learning of, information which may negatively impact either the investments of Client, the Fund, or both, or the reputation or the ability of Consultant to continue to provide the Services described in this Contract.  Such information shall include, but not be limited to:</w:t>
      </w:r>
      <w:r w:rsidRPr="00EF4BC9">
        <w:rPr>
          <w:rFonts w:asciiTheme="minorHAnsi" w:hAnsiTheme="minorHAnsi" w:cstheme="minorHAnsi"/>
          <w:b/>
          <w:spacing w:val="-2"/>
        </w:rPr>
        <w:t xml:space="preserve"> </w:t>
      </w:r>
    </w:p>
    <w:p w14:paraId="25ABEE07" w14:textId="77777777" w:rsidR="006925CC" w:rsidRPr="00EF4BC9" w:rsidRDefault="006925CC" w:rsidP="006925CC">
      <w:pPr>
        <w:pStyle w:val="Outline"/>
        <w:numPr>
          <w:ilvl w:val="0"/>
          <w:numId w:val="0"/>
        </w:numPr>
        <w:ind w:left="720"/>
        <w:rPr>
          <w:rFonts w:asciiTheme="minorHAnsi" w:hAnsiTheme="minorHAnsi" w:cstheme="minorHAnsi"/>
          <w:spacing w:val="-2"/>
        </w:rPr>
      </w:pPr>
      <w:r w:rsidRPr="00EF4BC9">
        <w:rPr>
          <w:rFonts w:asciiTheme="minorHAnsi" w:hAnsiTheme="minorHAnsi" w:cstheme="minorHAnsi"/>
          <w:spacing w:val="-2"/>
        </w:rPr>
        <w:t>15</w:t>
      </w:r>
      <w:r w:rsidRPr="00EF4BC9">
        <w:rPr>
          <w:rFonts w:asciiTheme="minorHAnsi" w:hAnsiTheme="minorHAnsi" w:cstheme="minorHAnsi"/>
          <w:b/>
          <w:spacing w:val="-2"/>
        </w:rPr>
        <w:t>.</w:t>
      </w:r>
      <w:r w:rsidRPr="00EF4BC9">
        <w:rPr>
          <w:rFonts w:asciiTheme="minorHAnsi" w:hAnsiTheme="minorHAnsi" w:cstheme="minorHAnsi"/>
          <w:spacing w:val="-2"/>
        </w:rPr>
        <w:t>1.1</w:t>
      </w:r>
      <w:r w:rsidRPr="00EF4BC9">
        <w:rPr>
          <w:rFonts w:asciiTheme="minorHAnsi" w:hAnsiTheme="minorHAnsi" w:cstheme="minorHAnsi"/>
          <w:spacing w:val="-2"/>
        </w:rPr>
        <w:tab/>
        <w:t xml:space="preserve">Turnover of any of Consultant’s key investment </w:t>
      </w:r>
      <w:proofErr w:type="gramStart"/>
      <w:r w:rsidRPr="00EF4BC9">
        <w:rPr>
          <w:rFonts w:asciiTheme="minorHAnsi" w:hAnsiTheme="minorHAnsi" w:cstheme="minorHAnsi"/>
          <w:spacing w:val="-2"/>
        </w:rPr>
        <w:t>professionals;</w:t>
      </w:r>
      <w:proofErr w:type="gramEnd"/>
    </w:p>
    <w:p w14:paraId="4FD7533D" w14:textId="77777777" w:rsidR="006925CC" w:rsidRPr="00EF4BC9" w:rsidRDefault="006925CC" w:rsidP="006925CC">
      <w:pPr>
        <w:pStyle w:val="Outline"/>
        <w:numPr>
          <w:ilvl w:val="0"/>
          <w:numId w:val="0"/>
        </w:numPr>
        <w:ind w:left="720"/>
        <w:rPr>
          <w:rFonts w:asciiTheme="minorHAnsi" w:hAnsiTheme="minorHAnsi" w:cstheme="minorHAnsi"/>
          <w:spacing w:val="-2"/>
        </w:rPr>
      </w:pPr>
      <w:r w:rsidRPr="00EF4BC9">
        <w:rPr>
          <w:rFonts w:asciiTheme="minorHAnsi" w:hAnsiTheme="minorHAnsi" w:cstheme="minorHAnsi"/>
          <w:spacing w:val="-2"/>
        </w:rPr>
        <w:t>15.1.2</w:t>
      </w:r>
      <w:r w:rsidRPr="00EF4BC9">
        <w:rPr>
          <w:rFonts w:asciiTheme="minorHAnsi" w:hAnsiTheme="minorHAnsi" w:cstheme="minorHAnsi"/>
          <w:spacing w:val="-2"/>
        </w:rPr>
        <w:tab/>
        <w:t xml:space="preserve">Consultant’s investment philosophy or </w:t>
      </w:r>
      <w:proofErr w:type="gramStart"/>
      <w:r w:rsidRPr="00EF4BC9">
        <w:rPr>
          <w:rFonts w:asciiTheme="minorHAnsi" w:hAnsiTheme="minorHAnsi" w:cstheme="minorHAnsi"/>
          <w:spacing w:val="-2"/>
        </w:rPr>
        <w:t>process;</w:t>
      </w:r>
      <w:proofErr w:type="gramEnd"/>
    </w:p>
    <w:p w14:paraId="12A13D0E" w14:textId="77777777" w:rsidR="006925CC" w:rsidRPr="00EF4BC9" w:rsidRDefault="006925CC" w:rsidP="006925CC">
      <w:pPr>
        <w:pStyle w:val="Outline"/>
        <w:numPr>
          <w:ilvl w:val="0"/>
          <w:numId w:val="0"/>
        </w:numPr>
        <w:ind w:left="720"/>
        <w:rPr>
          <w:rFonts w:asciiTheme="minorHAnsi" w:hAnsiTheme="minorHAnsi" w:cstheme="minorHAnsi"/>
          <w:spacing w:val="-2"/>
        </w:rPr>
      </w:pPr>
      <w:r w:rsidRPr="00EF4BC9">
        <w:rPr>
          <w:rFonts w:asciiTheme="minorHAnsi" w:hAnsiTheme="minorHAnsi" w:cstheme="minorHAnsi"/>
          <w:spacing w:val="-2"/>
        </w:rPr>
        <w:t>15</w:t>
      </w:r>
      <w:r w:rsidRPr="00EF4BC9">
        <w:rPr>
          <w:rFonts w:asciiTheme="minorHAnsi" w:hAnsiTheme="minorHAnsi" w:cstheme="minorHAnsi"/>
          <w:b/>
          <w:spacing w:val="-2"/>
        </w:rPr>
        <w:t>.</w:t>
      </w:r>
      <w:r w:rsidRPr="00EF4BC9">
        <w:rPr>
          <w:rFonts w:asciiTheme="minorHAnsi" w:hAnsiTheme="minorHAnsi" w:cstheme="minorHAnsi"/>
          <w:spacing w:val="-2"/>
        </w:rPr>
        <w:t>1.3</w:t>
      </w:r>
      <w:r w:rsidRPr="00EF4BC9">
        <w:rPr>
          <w:rFonts w:asciiTheme="minorHAnsi" w:hAnsiTheme="minorHAnsi" w:cstheme="minorHAnsi"/>
          <w:spacing w:val="-2"/>
        </w:rPr>
        <w:tab/>
        <w:t>Changes in Consultant’s organizational structure; and</w:t>
      </w:r>
    </w:p>
    <w:p w14:paraId="4EAFF928" w14:textId="77777777" w:rsidR="006925CC" w:rsidRPr="00EF4BC9" w:rsidRDefault="006925CC" w:rsidP="006925CC">
      <w:pPr>
        <w:pStyle w:val="Outline"/>
        <w:numPr>
          <w:ilvl w:val="0"/>
          <w:numId w:val="0"/>
        </w:numPr>
        <w:ind w:left="720"/>
        <w:rPr>
          <w:rFonts w:asciiTheme="minorHAnsi" w:hAnsiTheme="minorHAnsi" w:cstheme="minorHAnsi"/>
          <w:spacing w:val="-2"/>
        </w:rPr>
      </w:pPr>
      <w:r w:rsidRPr="00EF4BC9">
        <w:rPr>
          <w:rFonts w:asciiTheme="minorHAnsi" w:hAnsiTheme="minorHAnsi" w:cstheme="minorHAnsi"/>
          <w:spacing w:val="-2"/>
        </w:rPr>
        <w:t>15</w:t>
      </w:r>
      <w:r w:rsidRPr="00EF4BC9">
        <w:rPr>
          <w:rFonts w:asciiTheme="minorHAnsi" w:hAnsiTheme="minorHAnsi" w:cstheme="minorHAnsi"/>
          <w:b/>
          <w:spacing w:val="-2"/>
        </w:rPr>
        <w:t>.</w:t>
      </w:r>
      <w:r w:rsidRPr="00EF4BC9">
        <w:rPr>
          <w:rFonts w:asciiTheme="minorHAnsi" w:hAnsiTheme="minorHAnsi" w:cstheme="minorHAnsi"/>
          <w:spacing w:val="-2"/>
        </w:rPr>
        <w:t>1.4</w:t>
      </w:r>
      <w:r w:rsidRPr="00EF4BC9">
        <w:rPr>
          <w:rFonts w:asciiTheme="minorHAnsi" w:hAnsiTheme="minorHAnsi" w:cstheme="minorHAnsi"/>
          <w:spacing w:val="-2"/>
        </w:rPr>
        <w:tab/>
        <w:t>A description of:</w:t>
      </w:r>
    </w:p>
    <w:p w14:paraId="4FF660C7" w14:textId="77777777" w:rsidR="006925CC" w:rsidRPr="00EF4BC9" w:rsidRDefault="006925CC" w:rsidP="006925CC">
      <w:pPr>
        <w:pStyle w:val="Outline"/>
        <w:numPr>
          <w:ilvl w:val="0"/>
          <w:numId w:val="0"/>
        </w:numPr>
        <w:ind w:left="720"/>
        <w:rPr>
          <w:rFonts w:asciiTheme="minorHAnsi" w:hAnsiTheme="minorHAnsi" w:cstheme="minorHAnsi"/>
          <w:spacing w:val="-2"/>
        </w:rPr>
      </w:pPr>
      <w:r w:rsidRPr="00EF4BC9">
        <w:rPr>
          <w:rFonts w:asciiTheme="minorHAnsi" w:hAnsiTheme="minorHAnsi" w:cstheme="minorHAnsi"/>
          <w:b/>
          <w:spacing w:val="-2"/>
        </w:rPr>
        <w:tab/>
      </w:r>
      <w:r w:rsidRPr="00EF4BC9">
        <w:rPr>
          <w:rFonts w:asciiTheme="minorHAnsi" w:hAnsiTheme="minorHAnsi" w:cstheme="minorHAnsi"/>
          <w:spacing w:val="-2"/>
        </w:rPr>
        <w:t>15.1.4.1</w:t>
      </w:r>
      <w:r w:rsidRPr="00EF4BC9">
        <w:rPr>
          <w:rFonts w:asciiTheme="minorHAnsi" w:hAnsiTheme="minorHAnsi" w:cstheme="minorHAnsi"/>
          <w:spacing w:val="-2"/>
        </w:rPr>
        <w:tab/>
      </w:r>
      <w:r w:rsidRPr="00EF4BC9">
        <w:rPr>
          <w:rFonts w:asciiTheme="minorHAnsi" w:hAnsiTheme="minorHAnsi" w:cstheme="minorHAnsi"/>
          <w:spacing w:val="-2"/>
        </w:rPr>
        <w:tab/>
        <w:t>any pending lawsuits against or which might materially affect Consultant, or</w:t>
      </w:r>
    </w:p>
    <w:p w14:paraId="39EB85B0" w14:textId="77777777" w:rsidR="006925CC" w:rsidRPr="00EF4BC9" w:rsidRDefault="006925CC" w:rsidP="006925CC">
      <w:pPr>
        <w:pStyle w:val="Outline"/>
        <w:numPr>
          <w:ilvl w:val="0"/>
          <w:numId w:val="0"/>
        </w:numPr>
        <w:ind w:left="720"/>
        <w:rPr>
          <w:rFonts w:asciiTheme="minorHAnsi" w:hAnsiTheme="minorHAnsi" w:cstheme="minorHAnsi"/>
          <w:spacing w:val="-2"/>
        </w:rPr>
      </w:pPr>
      <w:r w:rsidRPr="00EF4BC9">
        <w:rPr>
          <w:rFonts w:asciiTheme="minorHAnsi" w:hAnsiTheme="minorHAnsi" w:cstheme="minorHAnsi"/>
          <w:b/>
          <w:spacing w:val="-2"/>
        </w:rPr>
        <w:tab/>
      </w:r>
      <w:r w:rsidRPr="00EF4BC9">
        <w:rPr>
          <w:rFonts w:asciiTheme="minorHAnsi" w:hAnsiTheme="minorHAnsi" w:cstheme="minorHAnsi"/>
          <w:spacing w:val="-2"/>
        </w:rPr>
        <w:t>15.1.4.2</w:t>
      </w:r>
      <w:r w:rsidRPr="00EF4BC9">
        <w:rPr>
          <w:rFonts w:asciiTheme="minorHAnsi" w:hAnsiTheme="minorHAnsi" w:cstheme="minorHAnsi"/>
          <w:spacing w:val="-2"/>
        </w:rPr>
        <w:tab/>
      </w:r>
      <w:r w:rsidRPr="00EF4BC9">
        <w:rPr>
          <w:rFonts w:asciiTheme="minorHAnsi" w:hAnsiTheme="minorHAnsi" w:cstheme="minorHAnsi"/>
          <w:spacing w:val="-2"/>
        </w:rPr>
        <w:tab/>
        <w:t>any regulatory matters or issues which affect Consultant.</w:t>
      </w:r>
    </w:p>
    <w:p w14:paraId="1B749126" w14:textId="4FADE7B6" w:rsidR="006925CC" w:rsidRPr="00EF4BC9" w:rsidRDefault="006925CC" w:rsidP="006925CC">
      <w:pPr>
        <w:pStyle w:val="Outline"/>
        <w:numPr>
          <w:ilvl w:val="0"/>
          <w:numId w:val="0"/>
        </w:numPr>
        <w:ind w:left="720"/>
        <w:rPr>
          <w:rFonts w:asciiTheme="minorHAnsi" w:hAnsiTheme="minorHAnsi" w:cstheme="minorHAnsi"/>
          <w:spacing w:val="-2"/>
        </w:rPr>
      </w:pPr>
      <w:r w:rsidRPr="00EF4BC9">
        <w:rPr>
          <w:rFonts w:asciiTheme="minorHAnsi" w:hAnsiTheme="minorHAnsi" w:cstheme="minorHAnsi"/>
          <w:spacing w:val="-2"/>
        </w:rPr>
        <w:t xml:space="preserve">Consultant and </w:t>
      </w:r>
      <w:r w:rsidR="008E11A4" w:rsidRPr="00EF4BC9">
        <w:rPr>
          <w:rFonts w:asciiTheme="minorHAnsi" w:hAnsiTheme="minorHAnsi" w:cstheme="minorHAnsi"/>
          <w:spacing w:val="-2"/>
        </w:rPr>
        <w:t>its</w:t>
      </w:r>
      <w:r w:rsidRPr="00EF4BC9">
        <w:rPr>
          <w:rFonts w:asciiTheme="minorHAnsi" w:hAnsiTheme="minorHAnsi" w:cstheme="minorHAnsi"/>
          <w:spacing w:val="-2"/>
        </w:rPr>
        <w:t xml:space="preserve"> agents’ actions shall </w:t>
      </w:r>
      <w:proofErr w:type="gramStart"/>
      <w:r w:rsidRPr="00EF4BC9">
        <w:rPr>
          <w:rFonts w:asciiTheme="minorHAnsi" w:hAnsiTheme="minorHAnsi" w:cstheme="minorHAnsi"/>
          <w:spacing w:val="-2"/>
        </w:rPr>
        <w:t>at all times</w:t>
      </w:r>
      <w:proofErr w:type="gramEnd"/>
      <w:r w:rsidRPr="00EF4BC9">
        <w:rPr>
          <w:rFonts w:asciiTheme="minorHAnsi" w:hAnsiTheme="minorHAnsi" w:cstheme="minorHAnsi"/>
          <w:spacing w:val="-2"/>
        </w:rPr>
        <w:t xml:space="preserve"> conform to the requirements for investment advisors and investments under applica</w:t>
      </w:r>
      <w:r w:rsidR="008E11A4" w:rsidRPr="00EF4BC9">
        <w:rPr>
          <w:rFonts w:asciiTheme="minorHAnsi" w:hAnsiTheme="minorHAnsi" w:cstheme="minorHAnsi"/>
          <w:spacing w:val="-2"/>
        </w:rPr>
        <w:t>ble</w:t>
      </w:r>
      <w:r w:rsidRPr="00EF4BC9">
        <w:rPr>
          <w:rFonts w:asciiTheme="minorHAnsi" w:hAnsiTheme="minorHAnsi" w:cstheme="minorHAnsi"/>
          <w:spacing w:val="-2"/>
        </w:rPr>
        <w:t xml:space="preserve"> law.  </w:t>
      </w:r>
    </w:p>
    <w:p w14:paraId="61F11AF8" w14:textId="77777777" w:rsidR="006925CC" w:rsidRPr="00EF4BC9" w:rsidRDefault="006925CC" w:rsidP="004463C4">
      <w:pPr>
        <w:pStyle w:val="Outline"/>
        <w:jc w:val="both"/>
        <w:rPr>
          <w:rFonts w:asciiTheme="minorHAnsi" w:hAnsiTheme="minorHAnsi" w:cstheme="minorHAnsi"/>
          <w:spacing w:val="-2"/>
        </w:rPr>
      </w:pPr>
      <w:r w:rsidRPr="00EF4BC9">
        <w:rPr>
          <w:rFonts w:asciiTheme="minorHAnsi" w:hAnsiTheme="minorHAnsi" w:cstheme="minorHAnsi"/>
          <w:b/>
        </w:rPr>
        <w:t xml:space="preserve">Compliance with Law Generally. </w:t>
      </w:r>
      <w:r w:rsidRPr="00EF4BC9">
        <w:rPr>
          <w:rFonts w:asciiTheme="minorHAnsi" w:hAnsiTheme="minorHAnsi" w:cstheme="minorHAnsi"/>
        </w:rPr>
        <w:t xml:space="preserve">Consultant shall comply, and cause all subcontractors to comply with all federal, state and local laws, regulations, executive orders and ordinances applicable to this Contract and the performance of the Services. Without limiting the generality of the foregoing, Consultant expressly agrees to comply with the following laws, regulations and executive orders to the extent they are applicable to this Contract: (i) Titles VI and VII of the Civil Rights Act of 1964, as amended; (ii) Title V and Sections 503 and 504 of the Rehabilitation Act of 1973, as amended; (iii) the Americans with Disabilities Act of 1990 and ORS 659A.142, as amended; (iv) Executive Order 11246, as amended; (v) the Health Insurance Portability and Accountability Act of 1996, as amended by the Health Information Technology for Economic and Clinical Health (HITECH) Act portion of the American Recovery and Reinvestment Act of 2009 (ARRA), including the Privacy and Security Rules found at 45 CFR Parts 160 and 164, as the law and its implementing regulations may be updated from time to time; (vi) the Age Discrimination in Employment Act of 1967, as amended, and the Age Discrimination Act of 1975, as amended; (vii) the Vietnam Era Veterans’ Readjustment Assistance Act of 1974, as amended; (viii) Section 188 of the Workforce Investment Act (WIA) of 1998, as amended; (ix) ORS Chapter 659, as amended; (x) all regulations and administrative rules established pursuant to the foregoing laws; and (xi) all other applicable requirements of federal and state civil rights and rehabilitation statutes, rules and regulations. These laws, regulations and executive orders are incorporated by reference herein to the extent that they are applicable to the Contract and required by law to be so incorporated. Client’s performance under the Contract is conditioned upon Consultant's compliance with the provisions of ORS 279B.220, 279B.225, 279B.230, 279B.235 and 279B.270 which are incorporated by reference herein. Consultant shall, </w:t>
      </w:r>
      <w:r w:rsidRPr="00EF4BC9">
        <w:rPr>
          <w:rFonts w:asciiTheme="minorHAnsi" w:hAnsiTheme="minorHAnsi" w:cstheme="minorHAnsi"/>
          <w:spacing w:val="-2"/>
        </w:rPr>
        <w:t>to the maximum extent economically feasible in the performance of this Contract, use recycled paper (as defined in ORS 279A.010(</w:t>
      </w:r>
      <w:proofErr w:type="gramStart"/>
      <w:r w:rsidRPr="00EF4BC9">
        <w:rPr>
          <w:rFonts w:asciiTheme="minorHAnsi" w:hAnsiTheme="minorHAnsi" w:cstheme="minorHAnsi"/>
          <w:spacing w:val="-2"/>
        </w:rPr>
        <w:t>1)(</w:t>
      </w:r>
      <w:proofErr w:type="gramEnd"/>
      <w:r w:rsidRPr="00EF4BC9">
        <w:rPr>
          <w:rFonts w:asciiTheme="minorHAnsi" w:hAnsiTheme="minorHAnsi" w:cstheme="minorHAnsi"/>
          <w:spacing w:val="-2"/>
        </w:rPr>
        <w:t>gg)), recycled PETE products (as defined in ORS 279A.010(1)(</w:t>
      </w:r>
      <w:proofErr w:type="spellStart"/>
      <w:r w:rsidRPr="00EF4BC9">
        <w:rPr>
          <w:rFonts w:asciiTheme="minorHAnsi" w:hAnsiTheme="minorHAnsi" w:cstheme="minorHAnsi"/>
          <w:spacing w:val="-2"/>
        </w:rPr>
        <w:t>hh</w:t>
      </w:r>
      <w:proofErr w:type="spellEnd"/>
      <w:r w:rsidRPr="00EF4BC9">
        <w:rPr>
          <w:rFonts w:asciiTheme="minorHAnsi" w:hAnsiTheme="minorHAnsi" w:cstheme="minorHAnsi"/>
          <w:spacing w:val="-2"/>
        </w:rPr>
        <w:t>)), and other recycled products (as “recycled product” is defined in ORS 279A.010(1)(ii)).</w:t>
      </w:r>
    </w:p>
    <w:p w14:paraId="79A496D3" w14:textId="77777777" w:rsidR="006925CC" w:rsidRPr="00EF4BC9" w:rsidRDefault="006925CC" w:rsidP="006925CC">
      <w:pPr>
        <w:pStyle w:val="Outline"/>
        <w:rPr>
          <w:rFonts w:asciiTheme="minorHAnsi" w:hAnsiTheme="minorHAnsi" w:cstheme="minorHAnsi"/>
        </w:rPr>
      </w:pPr>
      <w:r w:rsidRPr="00EF4BC9">
        <w:rPr>
          <w:rFonts w:asciiTheme="minorHAnsi" w:hAnsiTheme="minorHAnsi" w:cstheme="minorHAnsi"/>
          <w:b/>
        </w:rPr>
        <w:t>Compliance with Oregon Tax Laws</w:t>
      </w:r>
      <w:r w:rsidRPr="00EF4BC9">
        <w:rPr>
          <w:rFonts w:asciiTheme="minorHAnsi" w:hAnsiTheme="minorHAnsi" w:cstheme="minorHAnsi"/>
        </w:rPr>
        <w:t xml:space="preserve">. </w:t>
      </w:r>
    </w:p>
    <w:p w14:paraId="3A3B0AB9"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lastRenderedPageBreak/>
        <w:t>Consultant shall, throughout the duration of this Contract, comply with all tax laws of this state and all applicable tax laws of any political subdivision of this state. For the purposes of this section, “tax laws” includes the tax laws described in Section 8.1.5.1 through 8.1.5.4.</w:t>
      </w:r>
    </w:p>
    <w:p w14:paraId="06172E9B"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Any violation of Section 15.3.1 constitutes a material breach of this Contract. Further, any violation of Consultant’s warranty in Section 8.1.5 of this Contract that Consultant has complied with the tax laws of this state and the applicable tax laws of any political subdivision of this state also constitutes a material breach of this Contract. Any violation entitles Client to terminate this Contract, to pursue and recover </w:t>
      </w:r>
      <w:proofErr w:type="gramStart"/>
      <w:r w:rsidRPr="00EF4BC9">
        <w:rPr>
          <w:rFonts w:asciiTheme="minorHAnsi" w:hAnsiTheme="minorHAnsi" w:cstheme="minorHAnsi"/>
        </w:rPr>
        <w:t>any and all</w:t>
      </w:r>
      <w:proofErr w:type="gramEnd"/>
      <w:r w:rsidRPr="00EF4BC9">
        <w:rPr>
          <w:rFonts w:asciiTheme="minorHAnsi" w:hAnsiTheme="minorHAnsi" w:cstheme="minorHAnsi"/>
        </w:rPr>
        <w:t xml:space="preserve"> damages that arise from the breach and the termination of this Contract, and to pursue any or all of the remedies available under this Contract, at law, or in equity, including but not limited to:</w:t>
      </w:r>
    </w:p>
    <w:p w14:paraId="4263AA27" w14:textId="77777777" w:rsidR="006925CC" w:rsidRPr="00EF4BC9" w:rsidRDefault="006925CC" w:rsidP="00D95007">
      <w:pPr>
        <w:pStyle w:val="Outline"/>
        <w:numPr>
          <w:ilvl w:val="3"/>
          <w:numId w:val="36"/>
        </w:numPr>
        <w:rPr>
          <w:rFonts w:asciiTheme="minorHAnsi" w:hAnsiTheme="minorHAnsi" w:cstheme="minorHAnsi"/>
        </w:rPr>
      </w:pPr>
      <w:r w:rsidRPr="00EF4BC9">
        <w:rPr>
          <w:rFonts w:asciiTheme="minorHAnsi" w:hAnsiTheme="minorHAnsi" w:cstheme="minorHAnsi"/>
        </w:rPr>
        <w:t xml:space="preserve">Termination of this </w:t>
      </w:r>
      <w:proofErr w:type="gramStart"/>
      <w:r w:rsidRPr="00EF4BC9">
        <w:rPr>
          <w:rFonts w:asciiTheme="minorHAnsi" w:hAnsiTheme="minorHAnsi" w:cstheme="minorHAnsi"/>
        </w:rPr>
        <w:t>Contract;</w:t>
      </w:r>
      <w:proofErr w:type="gramEnd"/>
    </w:p>
    <w:p w14:paraId="04837CB4" w14:textId="77777777" w:rsidR="006925CC" w:rsidRPr="00EF4BC9" w:rsidRDefault="006925CC" w:rsidP="00D95007">
      <w:pPr>
        <w:pStyle w:val="Outline"/>
        <w:numPr>
          <w:ilvl w:val="3"/>
          <w:numId w:val="36"/>
        </w:numPr>
        <w:jc w:val="both"/>
        <w:rPr>
          <w:rFonts w:asciiTheme="minorHAnsi" w:hAnsiTheme="minorHAnsi" w:cstheme="minorHAnsi"/>
        </w:rPr>
      </w:pPr>
      <w:r w:rsidRPr="00EF4BC9">
        <w:rPr>
          <w:rFonts w:asciiTheme="minorHAnsi" w:hAnsiTheme="minorHAnsi" w:cstheme="minorHAnsi"/>
        </w:rPr>
        <w:t xml:space="preserve">Exercise of the right of setoff, or garnishment if applicable, and withholding of amounts otherwise due and owing to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without penalty; and</w:t>
      </w:r>
    </w:p>
    <w:p w14:paraId="4353B366" w14:textId="77777777" w:rsidR="006925CC" w:rsidRPr="00EF4BC9" w:rsidRDefault="006925CC" w:rsidP="00D95007">
      <w:pPr>
        <w:pStyle w:val="Outline"/>
        <w:numPr>
          <w:ilvl w:val="3"/>
          <w:numId w:val="36"/>
        </w:numPr>
        <w:jc w:val="both"/>
        <w:rPr>
          <w:rFonts w:asciiTheme="minorHAnsi" w:hAnsiTheme="minorHAnsi" w:cstheme="minorHAnsi"/>
        </w:rPr>
      </w:pPr>
      <w:r w:rsidRPr="00EF4BC9">
        <w:rPr>
          <w:rFonts w:asciiTheme="minorHAnsi" w:hAnsiTheme="minorHAnsi" w:cstheme="minorHAnsi"/>
        </w:rPr>
        <w:t xml:space="preserve">Initiation of an action or proceeding for damages, specific performance, declaratory or injunctive relief. Client is entitled to recover </w:t>
      </w:r>
      <w:proofErr w:type="gramStart"/>
      <w:r w:rsidRPr="00EF4BC9">
        <w:rPr>
          <w:rFonts w:asciiTheme="minorHAnsi" w:hAnsiTheme="minorHAnsi" w:cstheme="minorHAnsi"/>
        </w:rPr>
        <w:t>any and all</w:t>
      </w:r>
      <w:proofErr w:type="gramEnd"/>
      <w:r w:rsidRPr="00EF4BC9">
        <w:rPr>
          <w:rFonts w:asciiTheme="minorHAnsi" w:hAnsiTheme="minorHAnsi" w:cstheme="minorHAnsi"/>
        </w:rPr>
        <w:t xml:space="preserve"> damages suffered as the result of Consultant's breach of this Contract, including but not limited to direct, indirect, incidental and consequential damages, costs of cure, and costs incurred in securing replacement Services.</w:t>
      </w:r>
    </w:p>
    <w:p w14:paraId="7D1617C2"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These remedies are cumulative to the extent the remedies are not inconsistent, and Client may pursue any remedy or remedies singly, collectively, successively, or in any order whatsoever.</w:t>
      </w:r>
    </w:p>
    <w:p w14:paraId="539A6729" w14:textId="77777777" w:rsidR="006925CC" w:rsidRPr="00EF4BC9" w:rsidRDefault="006925CC" w:rsidP="006925CC">
      <w:pPr>
        <w:pStyle w:val="Outline"/>
        <w:rPr>
          <w:rFonts w:asciiTheme="minorHAnsi" w:hAnsiTheme="minorHAnsi" w:cstheme="minorHAnsi"/>
        </w:rPr>
      </w:pPr>
      <w:r w:rsidRPr="00EF4BC9">
        <w:rPr>
          <w:rFonts w:asciiTheme="minorHAnsi" w:hAnsiTheme="minorHAnsi" w:cstheme="minorHAnsi"/>
          <w:b/>
        </w:rPr>
        <w:t>Compliance with Federal Law</w:t>
      </w:r>
      <w:r w:rsidRPr="00EF4BC9">
        <w:rPr>
          <w:rFonts w:asciiTheme="minorHAnsi" w:hAnsiTheme="minorHAnsi" w:cstheme="minorHAnsi"/>
        </w:rPr>
        <w:t>. Consultant shall comply with all applicable federal laws.</w:t>
      </w:r>
    </w:p>
    <w:p w14:paraId="65746922" w14:textId="77777777"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t>Governing Law; Venue and Jurisdiction.</w:t>
      </w:r>
    </w:p>
    <w:p w14:paraId="3DF22401"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Governing Law</w:t>
      </w:r>
      <w:r w:rsidRPr="00EF4BC9">
        <w:rPr>
          <w:rFonts w:asciiTheme="minorHAnsi" w:hAnsiTheme="minorHAnsi" w:cstheme="minorHAnsi"/>
        </w:rPr>
        <w:t xml:space="preserve">. This Contract is governed by and construed in accordance with the laws of the State of Oregon without regard to principles of conflicts of law. </w:t>
      </w:r>
    </w:p>
    <w:p w14:paraId="0D5C0E5C"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Venue and Jurisdiction</w:t>
      </w:r>
      <w:r w:rsidRPr="00EF4BC9">
        <w:rPr>
          <w:rFonts w:asciiTheme="minorHAnsi" w:hAnsiTheme="minorHAnsi" w:cstheme="minorHAnsi"/>
        </w:rPr>
        <w:t xml:space="preserve">. Any claim, action, suit or proceeding between Client (or any other agency or department of the State of Oregon) and Consultant that arises from or relates to this Contract must be brought and conducted solely and exclusively within the Circuit Court of Marion County for the State of Oregon. CONSULTANT, BY EXECUTION OF THIS CONTRACT, HEREBY CONSENTS TO THE IN PERSONAM JURISDICTION OF SAID COURTS. In no event may this section be construed as (i) a waiver by the State of Oregon of any form of defense or immunity, whether it is sovereign immunity, governmental immunity, immunity based on the Eleventh Amendment to the Constitution of the United States or otherwise, from any claim, action, suit or proceeding, or (ii) consent by the State of Oregon to the jurisdiction of any court. </w:t>
      </w:r>
    </w:p>
    <w:p w14:paraId="1F9FAAA7" w14:textId="77777777" w:rsidR="006925CC" w:rsidRPr="00EF4BC9" w:rsidRDefault="006925CC" w:rsidP="006925CC">
      <w:pPr>
        <w:pStyle w:val="OutlineJPM"/>
        <w:rPr>
          <w:rFonts w:asciiTheme="minorHAnsi" w:hAnsiTheme="minorHAnsi" w:cstheme="minorHAnsi"/>
        </w:rPr>
      </w:pPr>
      <w:r w:rsidRPr="00EF4BC9">
        <w:rPr>
          <w:rFonts w:asciiTheme="minorHAnsi" w:hAnsiTheme="minorHAnsi" w:cstheme="minorHAnsi"/>
        </w:rPr>
        <w:t>Miscellaneous Provisions.</w:t>
      </w:r>
    </w:p>
    <w:p w14:paraId="4B628A3B"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Records Maintenance; Access</w:t>
      </w:r>
      <w:r w:rsidRPr="00EF4BC9">
        <w:rPr>
          <w:rFonts w:asciiTheme="minorHAnsi" w:hAnsiTheme="minorHAnsi" w:cstheme="minorHAnsi"/>
        </w:rPr>
        <w:t>. Consultant shall maintain all financial records relating to this Contract in accordance with generally accepted accounting principles.</w:t>
      </w:r>
      <w:r w:rsidRPr="00EF4BC9">
        <w:rPr>
          <w:rFonts w:asciiTheme="minorHAnsi" w:eastAsia="Times New Roman" w:hAnsiTheme="minorHAnsi" w:cstheme="minorHAnsi"/>
        </w:rPr>
        <w:t xml:space="preserve"> </w:t>
      </w:r>
      <w:r w:rsidRPr="00EF4BC9">
        <w:rPr>
          <w:rFonts w:asciiTheme="minorHAnsi" w:hAnsiTheme="minorHAnsi" w:cstheme="minorHAnsi"/>
        </w:rPr>
        <w:t xml:space="preserve">In addition, Consultant shall maintain any other records, books, documents, papers, plans, records of shipments and </w:t>
      </w:r>
      <w:r w:rsidRPr="00EF4BC9">
        <w:rPr>
          <w:rFonts w:asciiTheme="minorHAnsi" w:hAnsiTheme="minorHAnsi" w:cstheme="minorHAnsi"/>
        </w:rPr>
        <w:lastRenderedPageBreak/>
        <w:t>payments and writings of Consultant, whether in paper, electronic or other form, that are pertinent to this Contract (“Records”) in such a manner as to clearly document Consultant's performance. Consultant acknowledges and agrees that Client and the Oregon Secretary of State's Office and their duly authorized representatives will have access to such financial records and other Records that are pertinent to this Contract, whether in paper, electronic or other form, to perform examinations and audits and make excerpts and transcripts. Consultant shall retain and keep accessible all such financial records and other Records for a minimum of 6 years, or such longer period as may be required by applicable law, following final payment and termination of this Contract, or until the conclusion of any audit, controversy or litigation arising out of or related to this Contract, whichever date is later.</w:t>
      </w:r>
    </w:p>
    <w:p w14:paraId="1E5DD0CD"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Foreign Contractor</w:t>
      </w:r>
      <w:r w:rsidRPr="00EF4BC9">
        <w:rPr>
          <w:rFonts w:asciiTheme="minorHAnsi" w:hAnsiTheme="minorHAnsi" w:cstheme="minorHAnsi"/>
        </w:rPr>
        <w:t xml:space="preserve">. If Consultant is not domiciled in or registered to do business in the State of Oregon, Consultant shall promptly provide to the Oregon Department of Revenue and the Secretary of State Corporation Division all information required by those agencies relative to this Contract. Consultant shall demonstrate its legal capacity to perform the Services under this Contract in the State of Oregon prior to </w:t>
      </w:r>
      <w:proofErr w:type="gramStart"/>
      <w:r w:rsidRPr="00EF4BC9">
        <w:rPr>
          <w:rFonts w:asciiTheme="minorHAnsi" w:hAnsiTheme="minorHAnsi" w:cstheme="minorHAnsi"/>
        </w:rPr>
        <w:t>entering into</w:t>
      </w:r>
      <w:proofErr w:type="gramEnd"/>
      <w:r w:rsidRPr="00EF4BC9">
        <w:rPr>
          <w:rFonts w:asciiTheme="minorHAnsi" w:hAnsiTheme="minorHAnsi" w:cstheme="minorHAnsi"/>
        </w:rPr>
        <w:t xml:space="preserve"> this Contract.</w:t>
      </w:r>
    </w:p>
    <w:p w14:paraId="10201A5F"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Force Majeure</w:t>
      </w:r>
      <w:r w:rsidRPr="00EF4BC9">
        <w:rPr>
          <w:rFonts w:asciiTheme="minorHAnsi" w:hAnsiTheme="minorHAnsi" w:cstheme="minorHAnsi"/>
        </w:rPr>
        <w:t>. Neither Client nor Consultant may be held responsible for delay or default caused by fire, riot, acts of God, terrorist acts, or other acts of political sabotage, or war where such cause was beyond the reasonable control of Client or Consultant, respectively. Consultant shall, however, make all reasonable efforts to remove or eliminate such a cause of delay or default and shall, upon the cessation of the cause, diligently pursue performance of its obligations under this Contract.</w:t>
      </w:r>
    </w:p>
    <w:p w14:paraId="3AA07672"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Survival.</w:t>
      </w:r>
      <w:r w:rsidRPr="00EF4BC9">
        <w:rPr>
          <w:rFonts w:asciiTheme="minorHAnsi" w:hAnsiTheme="minorHAnsi" w:cstheme="minorHAnsi"/>
        </w:rPr>
        <w:t xml:space="preserve"> All rights and obligations cease upon termination or expiration of this Contract, except for the rights and obligations and declarations which expressly or by their nature survive termination of this Contract, including without limitation this Section 17.4, and provisions regarding Contract definitions, warranties and liabilities, independent contractor status and taxes and withholding, maximum compensation, Consultant’s duties of confidentiality, Consultant’s indemnity, ownership and license of intellectual property and Deliverables, confidentiality and non-disclosure, Consultant’s representations and warranties, control of defense and settlement, remedies, return of Client property, dispute resolution, order of precedence, maintenance and access to records, notices, severability, successors and assigns, third party beneficiaries, waiver, headings, and integration. </w:t>
      </w:r>
    </w:p>
    <w:p w14:paraId="38ECB547"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 xml:space="preserve">Time is of the </w:t>
      </w:r>
      <w:proofErr w:type="gramStart"/>
      <w:r w:rsidRPr="00EF4BC9">
        <w:rPr>
          <w:rFonts w:asciiTheme="minorHAnsi" w:hAnsiTheme="minorHAnsi" w:cstheme="minorHAnsi"/>
          <w:b/>
        </w:rPr>
        <w:t>Essence</w:t>
      </w:r>
      <w:proofErr w:type="gramEnd"/>
      <w:r w:rsidRPr="00EF4BC9">
        <w:rPr>
          <w:rFonts w:asciiTheme="minorHAnsi" w:hAnsiTheme="minorHAnsi" w:cstheme="minorHAnsi"/>
        </w:rPr>
        <w:t>. Consultant agrees that time is of the essence under this Contract.</w:t>
      </w:r>
    </w:p>
    <w:p w14:paraId="6BF331AB" w14:textId="77777777" w:rsidR="006925CC" w:rsidRPr="00EF4BC9" w:rsidRDefault="006925CC" w:rsidP="004463C4">
      <w:pPr>
        <w:pStyle w:val="Outline"/>
        <w:jc w:val="both"/>
        <w:rPr>
          <w:rFonts w:asciiTheme="minorHAnsi" w:hAnsiTheme="minorHAnsi" w:cstheme="minorHAnsi"/>
          <w:spacing w:val="-2"/>
        </w:rPr>
      </w:pPr>
      <w:r w:rsidRPr="00EF4BC9">
        <w:rPr>
          <w:rFonts w:asciiTheme="minorHAnsi" w:hAnsiTheme="minorHAnsi" w:cstheme="minorHAnsi"/>
          <w:b/>
          <w:spacing w:val="-2"/>
        </w:rPr>
        <w:t xml:space="preserve">Notice. </w:t>
      </w:r>
      <w:r w:rsidRPr="00EF4BC9">
        <w:rPr>
          <w:rFonts w:asciiTheme="minorHAnsi" w:hAnsiTheme="minorHAnsi" w:cstheme="minorHAnsi"/>
        </w:rPr>
        <w:t xml:space="preserve">Except as otherwise expressly provided in this Contract, any notices to be given hereunder must be given in writing by email, </w:t>
      </w:r>
      <w:r w:rsidRPr="00EF4BC9">
        <w:rPr>
          <w:rFonts w:asciiTheme="minorHAnsi" w:hAnsiTheme="minorHAnsi" w:cstheme="minorHAnsi"/>
          <w:spacing w:val="-2"/>
        </w:rPr>
        <w:t xml:space="preserve">personal delivery, facsimile, or mailing the same, postage prepaid, to Consultant or Client at the email address, postal address or telephone number set forth in this Contract, or to such other addresses or numbers as either party may indicate pursuant to this Section 17.6. Any communication or notice so addressed and mailed is effective five business days after mailing. Any communication or notice delivered by facsimile is effective on the day the transmitting machine generates a receipt of the successful transmission, if transmission was during normal business hours, or on the next business day, if transmission was outside normal business hours of the recipient. To be effective against Client, any notice transmitted by facsimile must be confirmed by telephone notice to Client’s Contract Administrator. Any communication or notice given by personal delivery is effective when </w:t>
      </w:r>
      <w:proofErr w:type="gramStart"/>
      <w:r w:rsidRPr="00EF4BC9">
        <w:rPr>
          <w:rFonts w:asciiTheme="minorHAnsi" w:hAnsiTheme="minorHAnsi" w:cstheme="minorHAnsi"/>
          <w:spacing w:val="-2"/>
        </w:rPr>
        <w:t>actually delivered</w:t>
      </w:r>
      <w:proofErr w:type="gramEnd"/>
      <w:r w:rsidRPr="00EF4BC9">
        <w:rPr>
          <w:rFonts w:asciiTheme="minorHAnsi" w:hAnsiTheme="minorHAnsi" w:cstheme="minorHAnsi"/>
          <w:spacing w:val="-2"/>
        </w:rPr>
        <w:t xml:space="preserve">. Any notice given by email is </w:t>
      </w:r>
      <w:r w:rsidRPr="00EF4BC9">
        <w:rPr>
          <w:rFonts w:asciiTheme="minorHAnsi" w:hAnsiTheme="minorHAnsi" w:cstheme="minorHAnsi"/>
          <w:spacing w:val="-2"/>
        </w:rPr>
        <w:lastRenderedPageBreak/>
        <w:t>effective when the sender receives confirmation of delivery, either by return email, or by demonstrating through other technological means that the email has been delivered to the intended email address.</w:t>
      </w:r>
    </w:p>
    <w:p w14:paraId="6BC554E5"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 xml:space="preserve">No </w:t>
      </w:r>
      <w:proofErr w:type="gramStart"/>
      <w:r w:rsidRPr="00EF4BC9">
        <w:rPr>
          <w:rFonts w:asciiTheme="minorHAnsi" w:hAnsiTheme="minorHAnsi" w:cstheme="minorHAnsi"/>
          <w:b/>
        </w:rPr>
        <w:t>Third Party</w:t>
      </w:r>
      <w:proofErr w:type="gramEnd"/>
      <w:r w:rsidRPr="00EF4BC9">
        <w:rPr>
          <w:rFonts w:asciiTheme="minorHAnsi" w:hAnsiTheme="minorHAnsi" w:cstheme="minorHAnsi"/>
          <w:b/>
        </w:rPr>
        <w:t xml:space="preserve"> Beneficiaries</w:t>
      </w:r>
      <w:r w:rsidRPr="00EF4BC9">
        <w:rPr>
          <w:rFonts w:asciiTheme="minorHAnsi" w:hAnsiTheme="minorHAnsi" w:cstheme="minorHAnsi"/>
        </w:rPr>
        <w:t>. Client and Consultant are the only parties to this Contract and are the only parties entitled to enforce the terms of this Contract. Nothing in this Contract gives, is intended to give, or may be construed to give or provide any benefit or right, whether directly, indirectly or otherwise, to third persons unless such third persons are individually identified by name herein and expressly described as intended beneficiaries of the terms of this Contract.</w:t>
      </w:r>
    </w:p>
    <w:p w14:paraId="0C56C510"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Severability</w:t>
      </w:r>
      <w:r w:rsidRPr="00EF4BC9">
        <w:rPr>
          <w:rFonts w:asciiTheme="minorHAnsi" w:hAnsiTheme="minorHAnsi" w:cstheme="minorHAnsi"/>
        </w:rPr>
        <w:t xml:space="preserve">. The parties agree that if any term or provision of this Contract is declared by a court of competent jurisdiction to be illegal or otherwise invalid, the validity of the remaining terms and provisions will not be affected, and the rights and obligations of the parties will be construed and enforced as if the Contract did not contain the </w:t>
      </w:r>
      <w:proofErr w:type="gramStart"/>
      <w:r w:rsidRPr="00EF4BC9">
        <w:rPr>
          <w:rFonts w:asciiTheme="minorHAnsi" w:hAnsiTheme="minorHAnsi" w:cstheme="minorHAnsi"/>
        </w:rPr>
        <w:t>particular term</w:t>
      </w:r>
      <w:proofErr w:type="gramEnd"/>
      <w:r w:rsidRPr="00EF4BC9">
        <w:rPr>
          <w:rFonts w:asciiTheme="minorHAnsi" w:hAnsiTheme="minorHAnsi" w:cstheme="minorHAnsi"/>
        </w:rPr>
        <w:t xml:space="preserve"> or provision held to be invalid.</w:t>
      </w:r>
    </w:p>
    <w:p w14:paraId="77D2B1A1"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Merger Clause; Waiver</w:t>
      </w:r>
      <w:r w:rsidRPr="00EF4BC9">
        <w:rPr>
          <w:rFonts w:asciiTheme="minorHAnsi" w:hAnsiTheme="minorHAnsi" w:cstheme="minorHAnsi"/>
        </w:rPr>
        <w:t>. This Contract and attached exhibits constitute the entire agreement between the parties on the subject matter hereof. There are no understandings, agreements, or representations, oral or written, not specified herein regarding this Contract. No waiver, consent, modification or change of terms of this Contract will bind the parties unless in writing and signed by both parties and all necessary State approvals have been obtained. Such waiver, consent, modification or change, if made, will be effective only in the specific instance and for the specific purpose given. The failure of Client to enforce any provision of this Contract in one instance will not constitute a waiver by Client of its right to enforce that or any other provision.</w:t>
      </w:r>
    </w:p>
    <w:p w14:paraId="68F55DE1"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Amendments</w:t>
      </w:r>
      <w:r w:rsidRPr="00EF4BC9">
        <w:rPr>
          <w:rFonts w:asciiTheme="minorHAnsi" w:hAnsiTheme="minorHAnsi" w:cstheme="minorHAnsi"/>
        </w:rPr>
        <w:t xml:space="preserve">. No amendment to this Contract is effective unless it is in writing signed by the </w:t>
      </w:r>
      <w:proofErr w:type="gramStart"/>
      <w:r w:rsidRPr="00EF4BC9">
        <w:rPr>
          <w:rFonts w:asciiTheme="minorHAnsi" w:hAnsiTheme="minorHAnsi" w:cstheme="minorHAnsi"/>
        </w:rPr>
        <w:t>parties, and</w:t>
      </w:r>
      <w:proofErr w:type="gramEnd"/>
      <w:r w:rsidRPr="00EF4BC9">
        <w:rPr>
          <w:rFonts w:asciiTheme="minorHAnsi" w:hAnsiTheme="minorHAnsi" w:cstheme="minorHAnsi"/>
        </w:rPr>
        <w:t xml:space="preserve"> has been approved as required by applicable law. </w:t>
      </w:r>
    </w:p>
    <w:p w14:paraId="281F6C43"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rPr>
        <w:t>Counterparts</w:t>
      </w:r>
      <w:r w:rsidRPr="00EF4BC9">
        <w:rPr>
          <w:rFonts w:asciiTheme="minorHAnsi" w:hAnsiTheme="minorHAnsi" w:cstheme="minorHAnsi"/>
        </w:rPr>
        <w:t>. This Contract may be executed in several counterparts, all of which when taken together constitute one agreement binding on all parties, notwithstanding that all parties are not signatories to the same counterpart. Each copy of the Contract so executed constitutes an original.</w:t>
      </w:r>
    </w:p>
    <w:p w14:paraId="588912EA" w14:textId="77777777" w:rsidR="006925CC" w:rsidRPr="00EF4BC9" w:rsidRDefault="006925CC" w:rsidP="00D95007">
      <w:pPr>
        <w:pStyle w:val="ListParagraph"/>
        <w:numPr>
          <w:ilvl w:val="1"/>
          <w:numId w:val="36"/>
        </w:numPr>
        <w:autoSpaceDE w:val="0"/>
        <w:autoSpaceDN w:val="0"/>
        <w:adjustRightInd w:val="0"/>
        <w:spacing w:after="240"/>
        <w:ind w:left="720" w:hanging="360"/>
        <w:contextualSpacing w:val="0"/>
        <w:jc w:val="both"/>
        <w:rPr>
          <w:rFonts w:asciiTheme="minorHAnsi" w:hAnsiTheme="minorHAnsi" w:cstheme="minorHAnsi"/>
          <w:sz w:val="22"/>
          <w:szCs w:val="22"/>
        </w:rPr>
      </w:pPr>
      <w:r w:rsidRPr="00EF4BC9">
        <w:rPr>
          <w:rFonts w:asciiTheme="minorHAnsi" w:hAnsiTheme="minorHAnsi" w:cstheme="minorHAnsi"/>
          <w:b/>
          <w:sz w:val="22"/>
          <w:szCs w:val="22"/>
        </w:rPr>
        <w:t>Effect of Captions.</w:t>
      </w:r>
      <w:r w:rsidRPr="00EF4BC9">
        <w:rPr>
          <w:rFonts w:asciiTheme="minorHAnsi" w:hAnsiTheme="minorHAnsi" w:cstheme="minorHAnsi"/>
          <w:sz w:val="22"/>
          <w:szCs w:val="22"/>
        </w:rPr>
        <w:t xml:space="preserve">  </w:t>
      </w:r>
      <w:r w:rsidRPr="00EF4BC9">
        <w:rPr>
          <w:rFonts w:asciiTheme="minorHAnsi" w:hAnsiTheme="minorHAnsi" w:cstheme="minorHAnsi"/>
          <w:spacing w:val="-3"/>
          <w:sz w:val="22"/>
          <w:szCs w:val="22"/>
        </w:rPr>
        <w:t>Captions of the paragraphs of this Contract are for convenience and reference only.  The words contained in the captions shall be in no way be held to explain, modify, or aid in the interpretation, construction, or meaning of the provisions of this Contract.</w:t>
      </w:r>
    </w:p>
    <w:p w14:paraId="1DA78D47" w14:textId="77777777" w:rsidR="006925CC" w:rsidRPr="00EF4BC9" w:rsidRDefault="006925CC" w:rsidP="00D95007">
      <w:pPr>
        <w:pStyle w:val="ListParagraph"/>
        <w:numPr>
          <w:ilvl w:val="1"/>
          <w:numId w:val="36"/>
        </w:numPr>
        <w:autoSpaceDE w:val="0"/>
        <w:autoSpaceDN w:val="0"/>
        <w:adjustRightInd w:val="0"/>
        <w:spacing w:after="240"/>
        <w:ind w:left="720" w:hanging="360"/>
        <w:contextualSpacing w:val="0"/>
        <w:jc w:val="both"/>
        <w:rPr>
          <w:rFonts w:asciiTheme="minorHAnsi" w:hAnsiTheme="minorHAnsi" w:cstheme="minorHAnsi"/>
          <w:sz w:val="22"/>
          <w:szCs w:val="22"/>
        </w:rPr>
      </w:pPr>
      <w:r w:rsidRPr="00EF4BC9">
        <w:rPr>
          <w:rFonts w:asciiTheme="minorHAnsi" w:hAnsiTheme="minorHAnsi" w:cstheme="minorHAnsi"/>
          <w:b/>
          <w:sz w:val="22"/>
          <w:szCs w:val="22"/>
        </w:rPr>
        <w:t>Further Assurances</w:t>
      </w:r>
      <w:r w:rsidRPr="00EF4BC9">
        <w:rPr>
          <w:rFonts w:asciiTheme="minorHAnsi" w:hAnsiTheme="minorHAnsi" w:cstheme="minorHAnsi"/>
          <w:sz w:val="22"/>
          <w:szCs w:val="22"/>
        </w:rPr>
        <w:t xml:space="preserve">.  </w:t>
      </w:r>
      <w:r w:rsidRPr="00EF4BC9">
        <w:rPr>
          <w:rFonts w:asciiTheme="minorHAnsi" w:hAnsiTheme="minorHAnsi" w:cstheme="minorHAnsi"/>
          <w:spacing w:val="-3"/>
          <w:sz w:val="22"/>
          <w:szCs w:val="22"/>
        </w:rPr>
        <w:t>Consultant and Client agree to execute such additional documents as may be reasonable and necessary to carry out the provisions of this Contract.</w:t>
      </w:r>
    </w:p>
    <w:p w14:paraId="3FE39058" w14:textId="77777777" w:rsidR="006925CC" w:rsidRPr="00EF4BC9" w:rsidRDefault="006925CC" w:rsidP="00D95007">
      <w:pPr>
        <w:pStyle w:val="ListParagraph"/>
        <w:numPr>
          <w:ilvl w:val="1"/>
          <w:numId w:val="36"/>
        </w:numPr>
        <w:autoSpaceDE w:val="0"/>
        <w:autoSpaceDN w:val="0"/>
        <w:adjustRightInd w:val="0"/>
        <w:spacing w:after="240"/>
        <w:ind w:left="720" w:hanging="360"/>
        <w:contextualSpacing w:val="0"/>
        <w:jc w:val="both"/>
        <w:rPr>
          <w:rFonts w:asciiTheme="minorHAnsi" w:hAnsiTheme="minorHAnsi" w:cstheme="minorHAnsi"/>
          <w:sz w:val="22"/>
          <w:szCs w:val="22"/>
        </w:rPr>
      </w:pPr>
      <w:r w:rsidRPr="00EF4BC9">
        <w:rPr>
          <w:rFonts w:asciiTheme="minorHAnsi" w:hAnsiTheme="minorHAnsi" w:cstheme="minorHAnsi"/>
          <w:b/>
          <w:sz w:val="22"/>
          <w:szCs w:val="22"/>
        </w:rPr>
        <w:t xml:space="preserve">Oregon False Claims </w:t>
      </w:r>
      <w:r w:rsidRPr="00EF4BC9">
        <w:rPr>
          <w:rStyle w:val="DeltaViewFormatChange"/>
          <w:rFonts w:asciiTheme="minorHAnsi" w:hAnsiTheme="minorHAnsi" w:cstheme="minorHAnsi"/>
          <w:b/>
          <w:color w:val="auto"/>
          <w:sz w:val="22"/>
          <w:szCs w:val="22"/>
        </w:rPr>
        <w:t>Act</w:t>
      </w:r>
      <w:r w:rsidRPr="00EF4BC9">
        <w:rPr>
          <w:rFonts w:asciiTheme="minorHAnsi" w:hAnsiTheme="minorHAnsi" w:cstheme="minorHAnsi"/>
          <w:b/>
          <w:sz w:val="22"/>
          <w:szCs w:val="22"/>
        </w:rPr>
        <w:t>.</w:t>
      </w:r>
      <w:r w:rsidRPr="00EF4BC9">
        <w:rPr>
          <w:rFonts w:asciiTheme="minorHAnsi" w:hAnsiTheme="minorHAnsi" w:cstheme="minorHAnsi"/>
          <w:sz w:val="22"/>
          <w:szCs w:val="22"/>
        </w:rPr>
        <w:t xml:space="preserve"> Consultant acknowledges the Oregon False Claims Act, ORS 180.750 to 180.785, applies to any action by </w:t>
      </w:r>
      <w:proofErr w:type="gramStart"/>
      <w:r w:rsidRPr="00EF4BC9">
        <w:rPr>
          <w:rFonts w:asciiTheme="minorHAnsi" w:hAnsiTheme="minorHAnsi" w:cstheme="minorHAnsi"/>
          <w:sz w:val="22"/>
          <w:szCs w:val="22"/>
        </w:rPr>
        <w:t>Consultant</w:t>
      </w:r>
      <w:proofErr w:type="gramEnd"/>
      <w:r w:rsidRPr="00EF4BC9">
        <w:rPr>
          <w:rFonts w:asciiTheme="minorHAnsi" w:hAnsiTheme="minorHAnsi" w:cstheme="minorHAnsi"/>
          <w:sz w:val="22"/>
          <w:szCs w:val="22"/>
        </w:rPr>
        <w:t xml:space="preserve"> pertaining to this Contract, including the procurement process relating to this Contract, that constitutes a "claim" (as defined by ORS 180.750(1)). By its execution of this Contract, Consultant certifies the truthfulness, completeness, and accuracy of any statement or claim it has made, it makes, it may </w:t>
      </w:r>
      <w:proofErr w:type="gramStart"/>
      <w:r w:rsidRPr="00EF4BC9">
        <w:rPr>
          <w:rFonts w:asciiTheme="minorHAnsi" w:hAnsiTheme="minorHAnsi" w:cstheme="minorHAnsi"/>
          <w:sz w:val="22"/>
          <w:szCs w:val="22"/>
        </w:rPr>
        <w:t>make, or</w:t>
      </w:r>
      <w:proofErr w:type="gramEnd"/>
      <w:r w:rsidRPr="00EF4BC9">
        <w:rPr>
          <w:rFonts w:asciiTheme="minorHAnsi" w:hAnsiTheme="minorHAnsi" w:cstheme="minorHAnsi"/>
          <w:sz w:val="22"/>
          <w:szCs w:val="22"/>
        </w:rPr>
        <w:t xml:space="preserve"> causes to be made that pertains to this Contract. In addition to other penalties that may be applicable, Consultant further acknowledges that if it makes, or causes to be made, a false claim or performs a prohibited act under the Oregon False Claims Act, the Oregon Attorney </w:t>
      </w:r>
      <w:bookmarkStart w:id="80" w:name="_DV_M558"/>
      <w:bookmarkEnd w:id="80"/>
      <w:r w:rsidRPr="00EF4BC9">
        <w:rPr>
          <w:rFonts w:asciiTheme="minorHAnsi" w:hAnsiTheme="minorHAnsi" w:cstheme="minorHAnsi"/>
          <w:sz w:val="22"/>
          <w:szCs w:val="22"/>
        </w:rPr>
        <w:t xml:space="preserve">General may enforce the liabilities </w:t>
      </w:r>
      <w:r w:rsidRPr="00EF4BC9">
        <w:rPr>
          <w:rFonts w:asciiTheme="minorHAnsi" w:hAnsiTheme="minorHAnsi" w:cstheme="minorHAnsi"/>
          <w:sz w:val="22"/>
          <w:szCs w:val="22"/>
        </w:rPr>
        <w:lastRenderedPageBreak/>
        <w:t>and penalties provided by the Oregon False Claims Act against Consultant. Consultant understands and agrees that any remedy that may be available under the Oregon False Claims Act is in addition to any other remedy available to the State or Client under this Contract or any other provision of law.</w:t>
      </w:r>
    </w:p>
    <w:p w14:paraId="1825589D" w14:textId="77777777" w:rsidR="006925CC" w:rsidRPr="00EF4BC9" w:rsidRDefault="006925CC" w:rsidP="004463C4">
      <w:pPr>
        <w:pStyle w:val="Outline"/>
        <w:jc w:val="both"/>
        <w:rPr>
          <w:rFonts w:asciiTheme="minorHAnsi" w:hAnsiTheme="minorHAnsi" w:cstheme="minorHAnsi"/>
        </w:rPr>
      </w:pPr>
      <w:r w:rsidRPr="00EF4BC9">
        <w:rPr>
          <w:rFonts w:asciiTheme="minorHAnsi" w:hAnsiTheme="minorHAnsi" w:cstheme="minorHAnsi"/>
          <w:b/>
          <w:bCs/>
        </w:rPr>
        <w:t>Certifications</w:t>
      </w:r>
      <w:r w:rsidRPr="00EF4BC9">
        <w:rPr>
          <w:rFonts w:asciiTheme="minorHAnsi" w:hAnsiTheme="minorHAnsi" w:cstheme="minorHAnsi"/>
          <w:bCs/>
        </w:rPr>
        <w:t>.</w:t>
      </w:r>
      <w:r w:rsidRPr="00EF4BC9">
        <w:rPr>
          <w:rFonts w:asciiTheme="minorHAnsi" w:hAnsiTheme="minorHAnsi" w:cstheme="minorHAnsi"/>
        </w:rPr>
        <w:t xml:space="preserve">  The individual signing this Contract on behalf of </w:t>
      </w:r>
      <w:proofErr w:type="gramStart"/>
      <w:r w:rsidRPr="00EF4BC9">
        <w:rPr>
          <w:rFonts w:asciiTheme="minorHAnsi" w:hAnsiTheme="minorHAnsi" w:cstheme="minorHAnsi"/>
        </w:rPr>
        <w:t>Consultant</w:t>
      </w:r>
      <w:proofErr w:type="gramEnd"/>
      <w:r w:rsidRPr="00EF4BC9">
        <w:rPr>
          <w:rFonts w:asciiTheme="minorHAnsi" w:hAnsiTheme="minorHAnsi" w:cstheme="minorHAnsi"/>
        </w:rPr>
        <w:t xml:space="preserve"> hereby:</w:t>
      </w:r>
    </w:p>
    <w:p w14:paraId="6BC52DF0" w14:textId="3EE3ECB8"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 Certifies and swears under penalty of perjury to the best of the individual’s knowledge that:  (a) Consultant is not subject to backup withholding because (i) Consultant is exempt from backup withholding, (ii) Consultant has not been notified by the IRS that Consultant is subject to backup withholding as a result of a failure to report all interest or dividends, or (iii) the IRS has notified Consultant that Consultant is no longer subject to backup withholding; (b) s/he is authorized to act on behalf of Consultant, s/he has authority and knowledge regarding Consultant's payment of taxes, and to the best of her/his knowledge, Consultant is not in violation of any Oregon tax laws, including, without limitation, those tax laws listed in ORS 305.380(4), ORS 320.005 to 320.150</w:t>
      </w:r>
      <w:r w:rsidR="00F51EDD" w:rsidRPr="00EF4BC9">
        <w:rPr>
          <w:rFonts w:asciiTheme="minorHAnsi" w:hAnsiTheme="minorHAnsi" w:cstheme="minorHAnsi"/>
        </w:rPr>
        <w:t xml:space="preserve">, </w:t>
      </w:r>
      <w:r w:rsidRPr="00EF4BC9">
        <w:rPr>
          <w:rFonts w:asciiTheme="minorHAnsi" w:hAnsiTheme="minorHAnsi" w:cstheme="minorHAnsi"/>
        </w:rPr>
        <w:t>403.200 to 403.250</w:t>
      </w:r>
      <w:r w:rsidR="00F51EDD" w:rsidRPr="00EF4BC9">
        <w:rPr>
          <w:rFonts w:asciiTheme="minorHAnsi" w:hAnsiTheme="minorHAnsi" w:cstheme="minorHAnsi"/>
        </w:rPr>
        <w:t xml:space="preserve">, </w:t>
      </w:r>
      <w:r w:rsidRPr="00EF4BC9">
        <w:rPr>
          <w:rFonts w:asciiTheme="minorHAnsi" w:hAnsiTheme="minorHAnsi" w:cstheme="minorHAnsi"/>
        </w:rPr>
        <w:t>ORS Chapters 118, 314, 316, 317, 318, 321 and 323</w:t>
      </w:r>
      <w:r w:rsidR="00F51EDD" w:rsidRPr="00EF4BC9">
        <w:rPr>
          <w:rFonts w:asciiTheme="minorHAnsi" w:hAnsiTheme="minorHAnsi" w:cstheme="minorHAnsi"/>
        </w:rPr>
        <w:t>,</w:t>
      </w:r>
      <w:r w:rsidRPr="00EF4BC9">
        <w:rPr>
          <w:rFonts w:asciiTheme="minorHAnsi" w:hAnsiTheme="minorHAnsi" w:cstheme="minorHAnsi"/>
        </w:rPr>
        <w:t xml:space="preserve"> and local taxes administered by the  Oregon Department of Revenue under ORS 305.620; (c) Consultant is an independent contractor as defined in ORS 670.600; and (d) the supplied Consultant tax identification numbers are true and accurate;</w:t>
      </w:r>
    </w:p>
    <w:p w14:paraId="06804528" w14:textId="54305D6D"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Certifies that, to the best of the undersigned’s knowledge, </w:t>
      </w:r>
      <w:r w:rsidR="002C3D1F" w:rsidRPr="00EF4BC9">
        <w:rPr>
          <w:rFonts w:asciiTheme="minorHAnsi" w:hAnsiTheme="minorHAnsi" w:cstheme="minorHAnsi"/>
        </w:rPr>
        <w:t xml:space="preserve">as described in ORS 279A.110, </w:t>
      </w:r>
      <w:r w:rsidRPr="00EF4BC9">
        <w:rPr>
          <w:rFonts w:asciiTheme="minorHAnsi" w:hAnsiTheme="minorHAnsi" w:cstheme="minorHAnsi"/>
        </w:rPr>
        <w:t xml:space="preserve">Consultant has not discriminated against and will not discriminate against any </w:t>
      </w:r>
      <w:r w:rsidRPr="00EF4BC9">
        <w:rPr>
          <w:rFonts w:asciiTheme="minorHAnsi" w:hAnsiTheme="minorHAnsi" w:cstheme="minorHAnsi"/>
          <w:bCs/>
          <w:color w:val="000000"/>
        </w:rPr>
        <w:t xml:space="preserve">disadvantaged business enterprise, minority-owned business, woman-owned business, business that service-disabled veteran </w:t>
      </w:r>
      <w:proofErr w:type="gramStart"/>
      <w:r w:rsidRPr="00EF4BC9">
        <w:rPr>
          <w:rFonts w:asciiTheme="minorHAnsi" w:hAnsiTheme="minorHAnsi" w:cstheme="minorHAnsi"/>
          <w:bCs/>
          <w:color w:val="000000"/>
        </w:rPr>
        <w:t>owns</w:t>
      </w:r>
      <w:proofErr w:type="gramEnd"/>
      <w:r w:rsidRPr="00EF4BC9">
        <w:rPr>
          <w:rFonts w:asciiTheme="minorHAnsi" w:hAnsiTheme="minorHAnsi" w:cstheme="minorHAnsi"/>
          <w:bCs/>
          <w:color w:val="000000"/>
        </w:rPr>
        <w:t xml:space="preserve"> or emerging small business </w:t>
      </w:r>
      <w:r w:rsidRPr="00EF4BC9">
        <w:rPr>
          <w:rFonts w:asciiTheme="minorHAnsi" w:hAnsiTheme="minorHAnsi" w:cstheme="minorHAnsi"/>
        </w:rPr>
        <w:t>certified under ORS 200.055 in obtaining any required subcontracts;</w:t>
      </w:r>
    </w:p>
    <w:p w14:paraId="01E9B17A"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Certifies that Consultant has a written policy and practice that meets the requirements, described in ORS 279A.112, of preventing sexual harassment, sexual assault, and discrimination against employees who are members of a protected class. Consultant agrees, as a material term of the Contract, to maintain the policy and practice in force during the entire Contract term.</w:t>
      </w:r>
    </w:p>
    <w:p w14:paraId="7D4A53A8"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Certifies that the information provided on the attached Exhibit C, Independent Contractor Certification, is true and correct as of the Effective Date; and</w:t>
      </w:r>
    </w:p>
    <w:p w14:paraId="27785908" w14:textId="77777777" w:rsidR="006925CC" w:rsidRPr="00EF4BC9" w:rsidRDefault="006925CC" w:rsidP="00D95007">
      <w:pPr>
        <w:pStyle w:val="Outline"/>
        <w:numPr>
          <w:ilvl w:val="2"/>
          <w:numId w:val="36"/>
        </w:numPr>
        <w:jc w:val="both"/>
        <w:rPr>
          <w:rFonts w:asciiTheme="minorHAnsi" w:hAnsiTheme="minorHAnsi" w:cstheme="minorHAnsi"/>
        </w:rPr>
      </w:pPr>
      <w:r w:rsidRPr="00EF4BC9">
        <w:rPr>
          <w:rFonts w:asciiTheme="minorHAnsi" w:hAnsiTheme="minorHAnsi" w:cstheme="minorHAnsi"/>
        </w:rPr>
        <w:t xml:space="preserve">Certifies that Consultant and Consultant’s employees and agents are not included on the list titled “Specially Designated Nationals and Blocked Persons” maintained by the Office of Foreign Assets Control of the United States Department of the Treasury and currently found at </w:t>
      </w:r>
      <w:hyperlink r:id="rId26" w:history="1">
        <w:r w:rsidRPr="00EF4BC9">
          <w:rPr>
            <w:rStyle w:val="Hyperlink"/>
            <w:rFonts w:asciiTheme="minorHAnsi" w:hAnsiTheme="minorHAnsi" w:cstheme="minorHAnsi"/>
          </w:rPr>
          <w:t>http://www.treasury.gov/ofac/downloads/sdnlist.pdf</w:t>
        </w:r>
      </w:hyperlink>
      <w:r w:rsidRPr="00EF4BC9">
        <w:rPr>
          <w:rFonts w:asciiTheme="minorHAnsi" w:hAnsiTheme="minorHAnsi" w:cstheme="minorHAnsi"/>
        </w:rPr>
        <w:t>.</w:t>
      </w:r>
    </w:p>
    <w:p w14:paraId="4EFC6232" w14:textId="0085ECDC" w:rsidR="006925CC" w:rsidRPr="00EF4BC9" w:rsidRDefault="006925CC" w:rsidP="004E422D">
      <w:pPr>
        <w:pStyle w:val="OutlineJPM"/>
        <w:numPr>
          <w:ilvl w:val="0"/>
          <w:numId w:val="0"/>
        </w:numPr>
        <w:ind w:left="360"/>
        <w:rPr>
          <w:rFonts w:asciiTheme="minorHAnsi" w:hAnsiTheme="minorHAnsi" w:cstheme="minorHAnsi"/>
        </w:rPr>
      </w:pPr>
    </w:p>
    <w:p w14:paraId="2CDC6B4C" w14:textId="3BDE5566" w:rsidR="004E422D" w:rsidRPr="00EF4BC9" w:rsidRDefault="004E422D" w:rsidP="004E422D">
      <w:pPr>
        <w:pStyle w:val="OutlineJPM"/>
        <w:numPr>
          <w:ilvl w:val="0"/>
          <w:numId w:val="0"/>
        </w:numPr>
        <w:ind w:left="360"/>
        <w:rPr>
          <w:rFonts w:asciiTheme="minorHAnsi" w:hAnsiTheme="minorHAnsi" w:cstheme="minorHAnsi"/>
          <w:b w:val="0"/>
          <w:bCs/>
        </w:rPr>
      </w:pPr>
      <w:r w:rsidRPr="00EF4BC9">
        <w:rPr>
          <w:rFonts w:asciiTheme="minorHAnsi" w:hAnsiTheme="minorHAnsi" w:cstheme="minorHAnsi"/>
          <w:b w:val="0"/>
          <w:bCs/>
        </w:rPr>
        <w:t>IN WITNESS WHEREOF, the parties execute this Contract as of the dates set forth below their respective signatures.</w:t>
      </w:r>
    </w:p>
    <w:p w14:paraId="434FED48" w14:textId="77777777" w:rsidR="006925CC" w:rsidRPr="00EF4BC9" w:rsidRDefault="006925CC" w:rsidP="006925CC">
      <w:pPr>
        <w:pStyle w:val="OutlineJPM"/>
        <w:numPr>
          <w:ilvl w:val="0"/>
          <w:numId w:val="0"/>
        </w:numPr>
        <w:ind w:left="360"/>
        <w:rPr>
          <w:rFonts w:asciiTheme="minorHAnsi" w:hAnsiTheme="minorHAnsi" w:cstheme="minorHAnsi"/>
        </w:rPr>
      </w:pPr>
      <w:r w:rsidRPr="00EF4BC9">
        <w:rPr>
          <w:rFonts w:asciiTheme="minorHAnsi" w:hAnsiTheme="minorHAnsi" w:cstheme="minorHAnsi"/>
        </w:rPr>
        <w:t>[CONSULTANT]</w:t>
      </w:r>
    </w:p>
    <w:p w14:paraId="6C4ECA2E" w14:textId="77777777" w:rsidR="006925CC" w:rsidRPr="00EF4BC9" w:rsidRDefault="006925CC" w:rsidP="006925CC">
      <w:pPr>
        <w:pStyle w:val="OutlineJPM"/>
        <w:numPr>
          <w:ilvl w:val="0"/>
          <w:numId w:val="0"/>
        </w:numPr>
        <w:ind w:left="360"/>
        <w:rPr>
          <w:rFonts w:asciiTheme="minorHAnsi" w:hAnsiTheme="minorHAnsi" w:cstheme="minorHAnsi"/>
          <w:b w:val="0"/>
        </w:rPr>
      </w:pPr>
      <w:proofErr w:type="gramStart"/>
      <w:r w:rsidRPr="00EF4BC9">
        <w:rPr>
          <w:rFonts w:asciiTheme="minorHAnsi" w:hAnsiTheme="minorHAnsi" w:cstheme="minorHAnsi"/>
          <w:b w:val="0"/>
        </w:rPr>
        <w:t>By:_</w:t>
      </w:r>
      <w:proofErr w:type="gramEnd"/>
      <w:r w:rsidRPr="00EF4BC9">
        <w:rPr>
          <w:rFonts w:asciiTheme="minorHAnsi" w:hAnsiTheme="minorHAnsi" w:cstheme="minorHAnsi"/>
          <w:b w:val="0"/>
        </w:rPr>
        <w:t>____________________</w:t>
      </w:r>
    </w:p>
    <w:p w14:paraId="25AF3D8D" w14:textId="77777777" w:rsidR="006925CC" w:rsidRPr="00EF4BC9" w:rsidRDefault="006925CC" w:rsidP="006925CC">
      <w:pPr>
        <w:pStyle w:val="OutlineJPM"/>
        <w:numPr>
          <w:ilvl w:val="0"/>
          <w:numId w:val="0"/>
        </w:numPr>
        <w:ind w:left="360"/>
        <w:rPr>
          <w:rFonts w:asciiTheme="minorHAnsi" w:hAnsiTheme="minorHAnsi" w:cstheme="minorHAnsi"/>
          <w:b w:val="0"/>
        </w:rPr>
      </w:pPr>
      <w:proofErr w:type="gramStart"/>
      <w:r w:rsidRPr="00EF4BC9">
        <w:rPr>
          <w:rFonts w:asciiTheme="minorHAnsi" w:hAnsiTheme="minorHAnsi" w:cstheme="minorHAnsi"/>
          <w:b w:val="0"/>
        </w:rPr>
        <w:lastRenderedPageBreak/>
        <w:t>Name:_</w:t>
      </w:r>
      <w:proofErr w:type="gramEnd"/>
      <w:r w:rsidRPr="00EF4BC9">
        <w:rPr>
          <w:rFonts w:asciiTheme="minorHAnsi" w:hAnsiTheme="minorHAnsi" w:cstheme="minorHAnsi"/>
          <w:b w:val="0"/>
        </w:rPr>
        <w:t>_________________</w:t>
      </w:r>
    </w:p>
    <w:p w14:paraId="4ED900FF" w14:textId="77777777" w:rsidR="006925CC" w:rsidRPr="00EF4BC9" w:rsidRDefault="006925CC" w:rsidP="006925CC">
      <w:pPr>
        <w:pStyle w:val="OutlineJPM"/>
        <w:numPr>
          <w:ilvl w:val="0"/>
          <w:numId w:val="0"/>
        </w:numPr>
        <w:ind w:left="360"/>
        <w:rPr>
          <w:rFonts w:asciiTheme="minorHAnsi" w:hAnsiTheme="minorHAnsi" w:cstheme="minorHAnsi"/>
          <w:b w:val="0"/>
        </w:rPr>
      </w:pPr>
      <w:proofErr w:type="gramStart"/>
      <w:r w:rsidRPr="00EF4BC9">
        <w:rPr>
          <w:rFonts w:asciiTheme="minorHAnsi" w:hAnsiTheme="minorHAnsi" w:cstheme="minorHAnsi"/>
          <w:b w:val="0"/>
        </w:rPr>
        <w:t>Title:_</w:t>
      </w:r>
      <w:proofErr w:type="gramEnd"/>
      <w:r w:rsidRPr="00EF4BC9">
        <w:rPr>
          <w:rFonts w:asciiTheme="minorHAnsi" w:hAnsiTheme="minorHAnsi" w:cstheme="minorHAnsi"/>
          <w:b w:val="0"/>
        </w:rPr>
        <w:t>__________________</w:t>
      </w:r>
    </w:p>
    <w:p w14:paraId="76080802" w14:textId="77777777" w:rsidR="006925CC" w:rsidRPr="00EF4BC9" w:rsidRDefault="006925CC" w:rsidP="006925CC">
      <w:pPr>
        <w:pStyle w:val="OutlineJPM"/>
        <w:numPr>
          <w:ilvl w:val="0"/>
          <w:numId w:val="0"/>
        </w:numPr>
        <w:ind w:left="360"/>
        <w:rPr>
          <w:rFonts w:asciiTheme="minorHAnsi" w:hAnsiTheme="minorHAnsi" w:cstheme="minorHAnsi"/>
          <w:b w:val="0"/>
        </w:rPr>
      </w:pPr>
      <w:proofErr w:type="gramStart"/>
      <w:r w:rsidRPr="00EF4BC9">
        <w:rPr>
          <w:rFonts w:asciiTheme="minorHAnsi" w:hAnsiTheme="minorHAnsi" w:cstheme="minorHAnsi"/>
          <w:b w:val="0"/>
        </w:rPr>
        <w:t>Date:_</w:t>
      </w:r>
      <w:proofErr w:type="gramEnd"/>
      <w:r w:rsidRPr="00EF4BC9">
        <w:rPr>
          <w:rFonts w:asciiTheme="minorHAnsi" w:hAnsiTheme="minorHAnsi" w:cstheme="minorHAnsi"/>
          <w:b w:val="0"/>
        </w:rPr>
        <w:t>__________________</w:t>
      </w:r>
    </w:p>
    <w:p w14:paraId="2D28189C" w14:textId="77777777" w:rsidR="006925CC" w:rsidRPr="00EF4BC9" w:rsidRDefault="006925CC" w:rsidP="006925CC">
      <w:pPr>
        <w:pStyle w:val="OutlineJPM"/>
        <w:numPr>
          <w:ilvl w:val="0"/>
          <w:numId w:val="0"/>
        </w:numPr>
        <w:ind w:left="360"/>
        <w:rPr>
          <w:rFonts w:asciiTheme="minorHAnsi" w:hAnsiTheme="minorHAnsi" w:cstheme="minorHAnsi"/>
          <w:b w:val="0"/>
        </w:rPr>
      </w:pPr>
    </w:p>
    <w:p w14:paraId="7644D117" w14:textId="77777777" w:rsidR="006925CC" w:rsidRPr="00EF4BC9" w:rsidRDefault="006925CC" w:rsidP="006925CC">
      <w:pPr>
        <w:pStyle w:val="OutlineJPM"/>
        <w:numPr>
          <w:ilvl w:val="0"/>
          <w:numId w:val="0"/>
        </w:numPr>
        <w:ind w:left="360"/>
        <w:contextualSpacing/>
        <w:rPr>
          <w:rFonts w:asciiTheme="minorHAnsi" w:hAnsiTheme="minorHAnsi" w:cstheme="minorHAnsi"/>
        </w:rPr>
      </w:pPr>
      <w:r w:rsidRPr="00EF4BC9">
        <w:rPr>
          <w:rFonts w:asciiTheme="minorHAnsi" w:hAnsiTheme="minorHAnsi" w:cstheme="minorHAnsi"/>
        </w:rPr>
        <w:t>STATE OF OREGON ACTING BY</w:t>
      </w:r>
    </w:p>
    <w:p w14:paraId="491656F1" w14:textId="77777777" w:rsidR="006925CC" w:rsidRPr="00EF4BC9" w:rsidRDefault="006925CC" w:rsidP="006925CC">
      <w:pPr>
        <w:pStyle w:val="OutlineJPM"/>
        <w:numPr>
          <w:ilvl w:val="0"/>
          <w:numId w:val="0"/>
        </w:numPr>
        <w:ind w:left="360"/>
        <w:contextualSpacing/>
        <w:rPr>
          <w:rFonts w:asciiTheme="minorHAnsi" w:hAnsiTheme="minorHAnsi" w:cstheme="minorHAnsi"/>
        </w:rPr>
      </w:pPr>
      <w:r w:rsidRPr="00EF4BC9">
        <w:rPr>
          <w:rFonts w:asciiTheme="minorHAnsi" w:hAnsiTheme="minorHAnsi" w:cstheme="minorHAnsi"/>
        </w:rPr>
        <w:t xml:space="preserve">AND THROUGH THE OREGON </w:t>
      </w:r>
    </w:p>
    <w:p w14:paraId="7912317E" w14:textId="77777777" w:rsidR="006925CC" w:rsidRPr="00EF4BC9" w:rsidRDefault="006925CC" w:rsidP="006925CC">
      <w:pPr>
        <w:pStyle w:val="OutlineJPM"/>
        <w:numPr>
          <w:ilvl w:val="0"/>
          <w:numId w:val="0"/>
        </w:numPr>
        <w:ind w:left="360"/>
        <w:contextualSpacing/>
        <w:rPr>
          <w:rFonts w:asciiTheme="minorHAnsi" w:hAnsiTheme="minorHAnsi" w:cstheme="minorHAnsi"/>
        </w:rPr>
      </w:pPr>
      <w:r w:rsidRPr="00EF4BC9">
        <w:rPr>
          <w:rFonts w:asciiTheme="minorHAnsi" w:hAnsiTheme="minorHAnsi" w:cstheme="minorHAnsi"/>
        </w:rPr>
        <w:t>INVESTMENT COUNCIL</w:t>
      </w:r>
    </w:p>
    <w:p w14:paraId="4A0195BA" w14:textId="77777777" w:rsidR="006925CC" w:rsidRPr="00EF4BC9" w:rsidRDefault="006925CC" w:rsidP="006925CC">
      <w:pPr>
        <w:pStyle w:val="OutlineJPM"/>
        <w:numPr>
          <w:ilvl w:val="0"/>
          <w:numId w:val="0"/>
        </w:numPr>
        <w:ind w:left="360"/>
        <w:contextualSpacing/>
        <w:rPr>
          <w:rFonts w:asciiTheme="minorHAnsi" w:hAnsiTheme="minorHAnsi" w:cstheme="minorHAnsi"/>
        </w:rPr>
      </w:pPr>
    </w:p>
    <w:p w14:paraId="39D9CA3A" w14:textId="77777777" w:rsidR="006925CC" w:rsidRPr="00EF4BC9" w:rsidRDefault="006925CC" w:rsidP="006925CC">
      <w:pPr>
        <w:pStyle w:val="OutlineJPM"/>
        <w:numPr>
          <w:ilvl w:val="0"/>
          <w:numId w:val="0"/>
        </w:numPr>
        <w:ind w:left="360"/>
        <w:rPr>
          <w:rFonts w:asciiTheme="minorHAnsi" w:hAnsiTheme="minorHAnsi" w:cstheme="minorHAnsi"/>
          <w:b w:val="0"/>
        </w:rPr>
      </w:pPr>
      <w:proofErr w:type="gramStart"/>
      <w:r w:rsidRPr="00EF4BC9">
        <w:rPr>
          <w:rFonts w:asciiTheme="minorHAnsi" w:hAnsiTheme="minorHAnsi" w:cstheme="minorHAnsi"/>
          <w:b w:val="0"/>
        </w:rPr>
        <w:t>By:_</w:t>
      </w:r>
      <w:proofErr w:type="gramEnd"/>
      <w:r w:rsidRPr="00EF4BC9">
        <w:rPr>
          <w:rFonts w:asciiTheme="minorHAnsi" w:hAnsiTheme="minorHAnsi" w:cstheme="minorHAnsi"/>
          <w:b w:val="0"/>
        </w:rPr>
        <w:t>____________________</w:t>
      </w:r>
    </w:p>
    <w:p w14:paraId="732FDBBF" w14:textId="77777777" w:rsidR="006925CC" w:rsidRPr="00EF4BC9" w:rsidRDefault="006925CC" w:rsidP="006925CC">
      <w:pPr>
        <w:pStyle w:val="OutlineJPM"/>
        <w:numPr>
          <w:ilvl w:val="0"/>
          <w:numId w:val="0"/>
        </w:numPr>
        <w:ind w:left="360"/>
        <w:rPr>
          <w:rFonts w:asciiTheme="minorHAnsi" w:hAnsiTheme="minorHAnsi" w:cstheme="minorHAnsi"/>
          <w:b w:val="0"/>
        </w:rPr>
      </w:pPr>
      <w:proofErr w:type="gramStart"/>
      <w:r w:rsidRPr="00EF4BC9">
        <w:rPr>
          <w:rFonts w:asciiTheme="minorHAnsi" w:hAnsiTheme="minorHAnsi" w:cstheme="minorHAnsi"/>
          <w:b w:val="0"/>
        </w:rPr>
        <w:t>Name:_</w:t>
      </w:r>
      <w:proofErr w:type="gramEnd"/>
      <w:r w:rsidRPr="00EF4BC9">
        <w:rPr>
          <w:rFonts w:asciiTheme="minorHAnsi" w:hAnsiTheme="minorHAnsi" w:cstheme="minorHAnsi"/>
          <w:b w:val="0"/>
        </w:rPr>
        <w:t>_________________</w:t>
      </w:r>
    </w:p>
    <w:p w14:paraId="0E0E35EF" w14:textId="77777777" w:rsidR="006925CC" w:rsidRPr="00EF4BC9" w:rsidRDefault="006925CC" w:rsidP="006925CC">
      <w:pPr>
        <w:pStyle w:val="OutlineJPM"/>
        <w:numPr>
          <w:ilvl w:val="0"/>
          <w:numId w:val="0"/>
        </w:numPr>
        <w:ind w:left="360"/>
        <w:rPr>
          <w:rFonts w:asciiTheme="minorHAnsi" w:hAnsiTheme="minorHAnsi" w:cstheme="minorHAnsi"/>
          <w:b w:val="0"/>
        </w:rPr>
      </w:pPr>
      <w:proofErr w:type="gramStart"/>
      <w:r w:rsidRPr="00EF4BC9">
        <w:rPr>
          <w:rFonts w:asciiTheme="minorHAnsi" w:hAnsiTheme="minorHAnsi" w:cstheme="minorHAnsi"/>
          <w:b w:val="0"/>
        </w:rPr>
        <w:t>Title:_</w:t>
      </w:r>
      <w:proofErr w:type="gramEnd"/>
      <w:r w:rsidRPr="00EF4BC9">
        <w:rPr>
          <w:rFonts w:asciiTheme="minorHAnsi" w:hAnsiTheme="minorHAnsi" w:cstheme="minorHAnsi"/>
          <w:b w:val="0"/>
        </w:rPr>
        <w:t>__________________</w:t>
      </w:r>
    </w:p>
    <w:p w14:paraId="5237DBED" w14:textId="77777777" w:rsidR="006925CC" w:rsidRPr="00EF4BC9" w:rsidRDefault="006925CC" w:rsidP="006925CC">
      <w:pPr>
        <w:pStyle w:val="OutlineJPM"/>
        <w:numPr>
          <w:ilvl w:val="0"/>
          <w:numId w:val="0"/>
        </w:numPr>
        <w:ind w:left="360"/>
        <w:rPr>
          <w:rFonts w:asciiTheme="minorHAnsi" w:hAnsiTheme="minorHAnsi" w:cstheme="minorHAnsi"/>
          <w:b w:val="0"/>
        </w:rPr>
      </w:pPr>
      <w:proofErr w:type="gramStart"/>
      <w:r w:rsidRPr="00EF4BC9">
        <w:rPr>
          <w:rFonts w:asciiTheme="minorHAnsi" w:hAnsiTheme="minorHAnsi" w:cstheme="minorHAnsi"/>
          <w:b w:val="0"/>
        </w:rPr>
        <w:t>Date:_</w:t>
      </w:r>
      <w:proofErr w:type="gramEnd"/>
      <w:r w:rsidRPr="00EF4BC9">
        <w:rPr>
          <w:rFonts w:asciiTheme="minorHAnsi" w:hAnsiTheme="minorHAnsi" w:cstheme="minorHAnsi"/>
          <w:b w:val="0"/>
        </w:rPr>
        <w:t>__________________</w:t>
      </w:r>
    </w:p>
    <w:p w14:paraId="43FD0597" w14:textId="77777777" w:rsidR="006925CC" w:rsidRPr="00EF4BC9" w:rsidRDefault="006925CC" w:rsidP="006925CC">
      <w:pPr>
        <w:pStyle w:val="OutlineJPM"/>
        <w:numPr>
          <w:ilvl w:val="0"/>
          <w:numId w:val="0"/>
        </w:numPr>
        <w:ind w:left="360"/>
        <w:contextualSpacing/>
        <w:rPr>
          <w:rFonts w:asciiTheme="minorHAnsi" w:hAnsiTheme="minorHAnsi" w:cstheme="minorHAnsi"/>
        </w:rPr>
      </w:pPr>
    </w:p>
    <w:p w14:paraId="5CCC3A4F" w14:textId="77777777" w:rsidR="006925CC" w:rsidRPr="00EF4BC9" w:rsidRDefault="006925CC" w:rsidP="006925CC">
      <w:pPr>
        <w:pStyle w:val="OutlineJPM"/>
        <w:numPr>
          <w:ilvl w:val="0"/>
          <w:numId w:val="0"/>
        </w:numPr>
        <w:ind w:left="360"/>
        <w:rPr>
          <w:rFonts w:asciiTheme="minorHAnsi" w:hAnsiTheme="minorHAnsi" w:cstheme="minorHAnsi"/>
          <w:b w:val="0"/>
        </w:rPr>
      </w:pPr>
    </w:p>
    <w:p w14:paraId="21E5DB57" w14:textId="77777777" w:rsidR="006925CC" w:rsidRPr="00EF4BC9" w:rsidRDefault="006925CC" w:rsidP="006925CC">
      <w:pPr>
        <w:pStyle w:val="OutlineJPM"/>
        <w:numPr>
          <w:ilvl w:val="0"/>
          <w:numId w:val="0"/>
        </w:numPr>
        <w:ind w:left="360"/>
        <w:jc w:val="center"/>
        <w:rPr>
          <w:rFonts w:asciiTheme="minorHAnsi" w:hAnsiTheme="minorHAnsi" w:cstheme="minorHAnsi"/>
        </w:rPr>
      </w:pPr>
    </w:p>
    <w:p w14:paraId="0A1C6F00" w14:textId="77777777" w:rsidR="006925CC" w:rsidRPr="00EF4BC9" w:rsidRDefault="006925CC" w:rsidP="006925CC">
      <w:pPr>
        <w:pStyle w:val="OutlineJPM"/>
        <w:numPr>
          <w:ilvl w:val="0"/>
          <w:numId w:val="0"/>
        </w:numPr>
        <w:ind w:left="360"/>
        <w:jc w:val="center"/>
        <w:rPr>
          <w:rFonts w:asciiTheme="minorHAnsi" w:hAnsiTheme="minorHAnsi" w:cstheme="minorHAnsi"/>
        </w:rPr>
      </w:pPr>
      <w:r w:rsidRPr="00EF4BC9">
        <w:rPr>
          <w:rFonts w:asciiTheme="minorHAnsi" w:hAnsiTheme="minorHAnsi" w:cstheme="minorHAnsi"/>
        </w:rPr>
        <w:br w:type="page"/>
      </w:r>
      <w:r w:rsidRPr="00EF4BC9">
        <w:rPr>
          <w:rFonts w:asciiTheme="minorHAnsi" w:hAnsiTheme="minorHAnsi" w:cstheme="minorHAnsi"/>
        </w:rPr>
        <w:lastRenderedPageBreak/>
        <w:t>Exhibit A</w:t>
      </w:r>
    </w:p>
    <w:p w14:paraId="7FDB1708" w14:textId="6D93B311" w:rsidR="006925CC" w:rsidRPr="00EF4BC9" w:rsidRDefault="006925CC" w:rsidP="006925CC">
      <w:pPr>
        <w:pStyle w:val="OutlineJPM"/>
        <w:numPr>
          <w:ilvl w:val="0"/>
          <w:numId w:val="0"/>
        </w:numPr>
        <w:ind w:left="360"/>
        <w:jc w:val="center"/>
        <w:rPr>
          <w:rFonts w:asciiTheme="minorHAnsi" w:hAnsiTheme="minorHAnsi" w:cstheme="minorHAnsi"/>
        </w:rPr>
      </w:pPr>
      <w:r w:rsidRPr="00EF4BC9">
        <w:rPr>
          <w:rFonts w:asciiTheme="minorHAnsi" w:hAnsiTheme="minorHAnsi" w:cstheme="minorHAnsi"/>
        </w:rPr>
        <w:t>Statement of Work</w:t>
      </w:r>
    </w:p>
    <w:p w14:paraId="37C7708D" w14:textId="77777777" w:rsidR="00991AFB" w:rsidRPr="00EF4BC9" w:rsidRDefault="00991AFB" w:rsidP="00D30E72">
      <w:pPr>
        <w:ind w:left="432"/>
        <w:rPr>
          <w:rFonts w:asciiTheme="minorHAnsi" w:eastAsiaTheme="minorHAnsi" w:hAnsiTheme="minorHAnsi" w:cstheme="minorHAnsi"/>
          <w:spacing w:val="-3"/>
        </w:rPr>
      </w:pPr>
      <w:r w:rsidRPr="00EF4BC9">
        <w:rPr>
          <w:rFonts w:asciiTheme="minorHAnsi" w:eastAsiaTheme="minorHAnsi" w:hAnsiTheme="minorHAnsi" w:cstheme="minorHAnsi"/>
          <w:b/>
          <w:bCs/>
          <w:spacing w:val="-3"/>
        </w:rPr>
        <w:t>Part I. General Information</w:t>
      </w:r>
      <w:r w:rsidRPr="00EF4BC9">
        <w:rPr>
          <w:rFonts w:asciiTheme="minorHAnsi" w:eastAsiaTheme="minorHAnsi" w:hAnsiTheme="minorHAnsi" w:cstheme="minorHAnsi"/>
          <w:spacing w:val="-3"/>
        </w:rPr>
        <w:t xml:space="preserve">. </w:t>
      </w:r>
    </w:p>
    <w:p w14:paraId="793590C2" w14:textId="77777777" w:rsidR="00991AFB" w:rsidRPr="00EF4BC9" w:rsidRDefault="00991AFB" w:rsidP="00991AFB">
      <w:pPr>
        <w:rPr>
          <w:rFonts w:asciiTheme="minorHAnsi" w:eastAsiaTheme="minorHAnsi" w:hAnsiTheme="minorHAnsi" w:cstheme="minorHAnsi"/>
          <w:spacing w:val="-3"/>
        </w:rPr>
      </w:pPr>
    </w:p>
    <w:p w14:paraId="16FF63E1" w14:textId="1C5F9E61" w:rsidR="00991AFB" w:rsidRPr="00EF4BC9" w:rsidRDefault="00991AFB" w:rsidP="00991AFB">
      <w:pPr>
        <w:rPr>
          <w:rFonts w:asciiTheme="minorHAnsi" w:eastAsiaTheme="minorHAnsi" w:hAnsiTheme="minorHAnsi" w:cstheme="minorHAnsi"/>
          <w:spacing w:val="-3"/>
        </w:rPr>
      </w:pPr>
      <w:r w:rsidRPr="00EF4BC9">
        <w:rPr>
          <w:rFonts w:asciiTheme="minorHAnsi" w:eastAsiaTheme="minorHAnsi" w:hAnsiTheme="minorHAnsi" w:cstheme="minorHAnsi"/>
        </w:rPr>
        <w:t>Con</w:t>
      </w:r>
      <w:r w:rsidR="007E3B99">
        <w:rPr>
          <w:rFonts w:asciiTheme="minorHAnsi" w:eastAsiaTheme="minorHAnsi" w:hAnsiTheme="minorHAnsi" w:cstheme="minorHAnsi"/>
        </w:rPr>
        <w:t>sultant</w:t>
      </w:r>
      <w:r w:rsidRPr="00EF4BC9">
        <w:rPr>
          <w:rFonts w:asciiTheme="minorHAnsi" w:eastAsiaTheme="minorHAnsi" w:hAnsiTheme="minorHAnsi" w:cstheme="minorHAnsi"/>
        </w:rPr>
        <w:t xml:space="preserve"> will perform/provide the investment consultant</w:t>
      </w:r>
      <w:r w:rsidRPr="00EF4BC9">
        <w:rPr>
          <w:rFonts w:asciiTheme="minorHAnsi" w:eastAsiaTheme="minorHAnsi" w:hAnsiTheme="minorHAnsi" w:cstheme="minorHAnsi"/>
          <w:b/>
          <w:bCs/>
        </w:rPr>
        <w:t xml:space="preserve"> </w:t>
      </w:r>
      <w:r w:rsidRPr="00EF4BC9">
        <w:rPr>
          <w:rFonts w:asciiTheme="minorHAnsi" w:eastAsiaTheme="minorHAnsi" w:hAnsiTheme="minorHAnsi" w:cstheme="minorHAnsi"/>
        </w:rPr>
        <w:t xml:space="preserve">services described below on an ongoing basis.  </w:t>
      </w:r>
    </w:p>
    <w:p w14:paraId="5EA77CE3" w14:textId="77777777" w:rsidR="00991AFB" w:rsidRPr="00EF4BC9" w:rsidRDefault="00991AFB" w:rsidP="00991AFB">
      <w:pPr>
        <w:rPr>
          <w:rFonts w:asciiTheme="minorHAnsi" w:eastAsiaTheme="minorHAnsi" w:hAnsiTheme="minorHAnsi" w:cstheme="minorHAnsi"/>
          <w:spacing w:val="-3"/>
        </w:rPr>
      </w:pPr>
    </w:p>
    <w:p w14:paraId="5A6EFB9C" w14:textId="77777777" w:rsidR="00991AFB" w:rsidRPr="00EF4BC9" w:rsidRDefault="00991AFB" w:rsidP="00D30E72">
      <w:pPr>
        <w:spacing w:after="200" w:line="276" w:lineRule="auto"/>
        <w:ind w:left="432"/>
        <w:rPr>
          <w:rFonts w:asciiTheme="minorHAnsi" w:eastAsiaTheme="minorHAnsi" w:hAnsiTheme="minorHAnsi" w:cstheme="minorHAnsi"/>
        </w:rPr>
      </w:pPr>
      <w:r w:rsidRPr="00EF4BC9">
        <w:rPr>
          <w:rFonts w:asciiTheme="minorHAnsi" w:eastAsiaTheme="minorHAnsi" w:hAnsiTheme="minorHAnsi" w:cstheme="minorHAnsi"/>
          <w:b/>
          <w:bCs/>
        </w:rPr>
        <w:t>Part II. Work; Acceptance Criteria; Deliverables and Delivery Schedule</w:t>
      </w:r>
      <w:r w:rsidRPr="00EF4BC9">
        <w:rPr>
          <w:rFonts w:asciiTheme="minorHAnsi" w:eastAsiaTheme="minorHAnsi" w:hAnsiTheme="minorHAnsi" w:cstheme="minorHAnsi"/>
        </w:rPr>
        <w:t xml:space="preserve">. </w:t>
      </w:r>
    </w:p>
    <w:p w14:paraId="7EE4B3C2" w14:textId="0D52D723" w:rsidR="007E3B99" w:rsidRDefault="007E3B99" w:rsidP="00D95007">
      <w:pPr>
        <w:numPr>
          <w:ilvl w:val="0"/>
          <w:numId w:val="32"/>
        </w:numPr>
        <w:autoSpaceDE w:val="0"/>
        <w:autoSpaceDN w:val="0"/>
        <w:ind w:left="1195" w:hanging="475"/>
        <w:jc w:val="both"/>
        <w:rPr>
          <w:rFonts w:asciiTheme="minorHAnsi" w:eastAsiaTheme="minorHAnsi" w:hAnsiTheme="minorHAnsi" w:cstheme="minorHAnsi"/>
        </w:rPr>
      </w:pPr>
      <w:r w:rsidRPr="007E3B99">
        <w:rPr>
          <w:rFonts w:asciiTheme="minorHAnsi" w:eastAsiaTheme="minorHAnsi" w:hAnsiTheme="minorHAnsi" w:cstheme="minorHAnsi"/>
          <w:b/>
        </w:rPr>
        <w:t>Pre-Approval Due Diligence.</w:t>
      </w:r>
      <w:r w:rsidRPr="007E3B99">
        <w:rPr>
          <w:rFonts w:asciiTheme="minorHAnsi" w:eastAsiaTheme="minorHAnsi" w:hAnsiTheme="minorHAnsi" w:cstheme="minorHAnsi"/>
        </w:rPr>
        <w:t xml:space="preserve">  Prior to any investment by Client or on behalf of the Fund in the </w:t>
      </w:r>
      <w:r w:rsidR="001B5C57">
        <w:rPr>
          <w:rFonts w:asciiTheme="minorHAnsi" w:eastAsiaTheme="minorHAnsi" w:hAnsiTheme="minorHAnsi" w:cstheme="minorHAnsi"/>
        </w:rPr>
        <w:t>Real Assets</w:t>
      </w:r>
      <w:r w:rsidR="001B5C57" w:rsidRPr="007E3B99">
        <w:rPr>
          <w:rFonts w:asciiTheme="minorHAnsi" w:eastAsiaTheme="minorHAnsi" w:hAnsiTheme="minorHAnsi" w:cstheme="minorHAnsi"/>
        </w:rPr>
        <w:t xml:space="preserve"> </w:t>
      </w:r>
      <w:r w:rsidRPr="007E3B99">
        <w:rPr>
          <w:rFonts w:asciiTheme="minorHAnsi" w:eastAsiaTheme="minorHAnsi" w:hAnsiTheme="minorHAnsi" w:cstheme="minorHAnsi"/>
        </w:rPr>
        <w:t xml:space="preserve">Portfolio, Consultant will conduct a full due diligence review of private placement proposals submitted to </w:t>
      </w:r>
      <w:proofErr w:type="gramStart"/>
      <w:r w:rsidRPr="007E3B99">
        <w:rPr>
          <w:rFonts w:asciiTheme="minorHAnsi" w:eastAsiaTheme="minorHAnsi" w:hAnsiTheme="minorHAnsi" w:cstheme="minorHAnsi"/>
        </w:rPr>
        <w:t>Consultant</w:t>
      </w:r>
      <w:proofErr w:type="gramEnd"/>
      <w:r w:rsidRPr="007E3B99">
        <w:rPr>
          <w:rFonts w:asciiTheme="minorHAnsi" w:eastAsiaTheme="minorHAnsi" w:hAnsiTheme="minorHAnsi" w:cstheme="minorHAnsi"/>
        </w:rPr>
        <w:t xml:space="preserve"> by or at the direction of the Investment Officer or any authorized member of Treasury’s investment staff (“</w:t>
      </w:r>
      <w:r w:rsidRPr="007E3B99">
        <w:rPr>
          <w:rFonts w:asciiTheme="minorHAnsi" w:eastAsiaTheme="minorHAnsi" w:hAnsiTheme="minorHAnsi" w:cstheme="minorHAnsi"/>
          <w:b/>
          <w:i/>
        </w:rPr>
        <w:t>Staff</w:t>
      </w:r>
      <w:r w:rsidRPr="007E3B99">
        <w:rPr>
          <w:rFonts w:asciiTheme="minorHAnsi" w:eastAsiaTheme="minorHAnsi" w:hAnsiTheme="minorHAnsi" w:cstheme="minorHAnsi"/>
        </w:rPr>
        <w:t>”).  Consultant will be responsible for analyzing business terms, assessing the principals involved and making third party reference checks, analyzing any prior performance history, performing operational due diligence, and assisting with negotiations with principals and general partners.</w:t>
      </w:r>
    </w:p>
    <w:p w14:paraId="3FD88E44" w14:textId="77777777" w:rsidR="007E3B99" w:rsidRDefault="007E3B99" w:rsidP="00BC511A">
      <w:pPr>
        <w:autoSpaceDE w:val="0"/>
        <w:autoSpaceDN w:val="0"/>
        <w:ind w:left="1195"/>
        <w:jc w:val="both"/>
        <w:rPr>
          <w:rFonts w:asciiTheme="minorHAnsi" w:eastAsiaTheme="minorHAnsi" w:hAnsiTheme="minorHAnsi" w:cstheme="minorHAnsi"/>
        </w:rPr>
      </w:pPr>
    </w:p>
    <w:p w14:paraId="4CB4D945" w14:textId="26878E03" w:rsidR="007E3B99" w:rsidRPr="007E3B99" w:rsidRDefault="007E3B99" w:rsidP="00BC511A">
      <w:pPr>
        <w:autoSpaceDE w:val="0"/>
        <w:autoSpaceDN w:val="0"/>
        <w:ind w:left="1195"/>
        <w:jc w:val="both"/>
        <w:rPr>
          <w:rFonts w:asciiTheme="minorHAnsi" w:eastAsiaTheme="minorHAnsi" w:hAnsiTheme="minorHAnsi" w:cstheme="minorHAnsi"/>
        </w:rPr>
      </w:pPr>
      <w:r w:rsidRPr="007E3B99">
        <w:rPr>
          <w:rFonts w:asciiTheme="minorHAnsi" w:eastAsiaTheme="minorHAnsi" w:hAnsiTheme="minorHAnsi" w:cstheme="minorHAnsi"/>
        </w:rPr>
        <w:t xml:space="preserve">Due diligence review will be customized to address the pertinent issues concerning the particular investment and how it will fit within the Fund’s existing </w:t>
      </w:r>
      <w:r w:rsidR="00244B76">
        <w:rPr>
          <w:rFonts w:asciiTheme="minorHAnsi" w:eastAsiaTheme="minorHAnsi" w:hAnsiTheme="minorHAnsi" w:cstheme="minorHAnsi"/>
        </w:rPr>
        <w:t>Real Assets</w:t>
      </w:r>
      <w:r w:rsidR="00244B76" w:rsidRPr="007E3B99">
        <w:rPr>
          <w:rFonts w:asciiTheme="minorHAnsi" w:eastAsiaTheme="minorHAnsi" w:hAnsiTheme="minorHAnsi" w:cstheme="minorHAnsi"/>
        </w:rPr>
        <w:t xml:space="preserve"> </w:t>
      </w:r>
      <w:r w:rsidRPr="007E3B99">
        <w:rPr>
          <w:rFonts w:asciiTheme="minorHAnsi" w:eastAsiaTheme="minorHAnsi" w:hAnsiTheme="minorHAnsi" w:cstheme="minorHAnsi"/>
        </w:rPr>
        <w:t xml:space="preserve">Portfolio.  </w:t>
      </w:r>
      <w:proofErr w:type="gramStart"/>
      <w:r w:rsidRPr="007E3B99">
        <w:rPr>
          <w:rFonts w:asciiTheme="minorHAnsi" w:eastAsiaTheme="minorHAnsi" w:hAnsiTheme="minorHAnsi" w:cstheme="minorHAnsi"/>
        </w:rPr>
        <w:t>Consultants</w:t>
      </w:r>
      <w:proofErr w:type="gramEnd"/>
      <w:r w:rsidRPr="007E3B99">
        <w:rPr>
          <w:rFonts w:asciiTheme="minorHAnsi" w:eastAsiaTheme="minorHAnsi" w:hAnsiTheme="minorHAnsi" w:cstheme="minorHAnsi"/>
        </w:rPr>
        <w:t xml:space="preserve"> due diligence procedures may include, without limitation, any or all of the following:</w:t>
      </w:r>
    </w:p>
    <w:p w14:paraId="510012CB" w14:textId="77777777" w:rsidR="007E3B99" w:rsidRPr="007E3B99" w:rsidRDefault="007E3B99" w:rsidP="007E3B99">
      <w:pPr>
        <w:autoSpaceDE w:val="0"/>
        <w:autoSpaceDN w:val="0"/>
        <w:rPr>
          <w:rFonts w:asciiTheme="minorHAnsi" w:eastAsiaTheme="minorHAnsi" w:hAnsiTheme="minorHAnsi" w:cstheme="minorHAnsi"/>
        </w:rPr>
      </w:pPr>
    </w:p>
    <w:p w14:paraId="532410F5" w14:textId="77777777" w:rsidR="007E3B99" w:rsidRPr="007E3B99" w:rsidRDefault="007E3B99" w:rsidP="00D95007">
      <w:pPr>
        <w:pStyle w:val="ListParagraph"/>
        <w:numPr>
          <w:ilvl w:val="0"/>
          <w:numId w:val="30"/>
        </w:numPr>
        <w:autoSpaceDE w:val="0"/>
        <w:autoSpaceDN w:val="0"/>
        <w:ind w:right="835"/>
        <w:contextualSpacing w:val="0"/>
        <w:rPr>
          <w:rFonts w:asciiTheme="minorHAnsi" w:eastAsiaTheme="minorHAnsi" w:hAnsiTheme="minorHAnsi" w:cstheme="minorHAnsi"/>
          <w:b/>
          <w:vanish/>
          <w:spacing w:val="-5"/>
        </w:rPr>
      </w:pPr>
    </w:p>
    <w:p w14:paraId="0ADDD0B6" w14:textId="59FB6E91" w:rsidR="007E3B99" w:rsidRPr="007E3B99" w:rsidRDefault="007E3B99" w:rsidP="00D95007">
      <w:pPr>
        <w:pStyle w:val="ListParagraph"/>
        <w:numPr>
          <w:ilvl w:val="2"/>
          <w:numId w:val="30"/>
        </w:numPr>
        <w:autoSpaceDE w:val="0"/>
        <w:autoSpaceDN w:val="0"/>
        <w:ind w:left="1872" w:right="835" w:hanging="720"/>
        <w:contextualSpacing w:val="0"/>
        <w:jc w:val="both"/>
        <w:rPr>
          <w:rFonts w:asciiTheme="minorHAnsi" w:eastAsiaTheme="minorHAnsi" w:hAnsiTheme="minorHAnsi" w:cstheme="minorHAnsi"/>
        </w:rPr>
      </w:pPr>
      <w:r w:rsidRPr="007E3B99">
        <w:rPr>
          <w:rFonts w:asciiTheme="minorHAnsi" w:eastAsiaTheme="minorHAnsi" w:hAnsiTheme="minorHAnsi" w:cstheme="minorHAnsi"/>
          <w:b/>
        </w:rPr>
        <w:t>Documentation</w:t>
      </w:r>
      <w:r w:rsidRPr="007E3B99">
        <w:rPr>
          <w:rFonts w:asciiTheme="minorHAnsi" w:eastAsiaTheme="minorHAnsi" w:hAnsiTheme="minorHAnsi" w:cstheme="minorHAnsi"/>
        </w:rPr>
        <w:t>.  Consultant shall gather and review investment documents, including offering materials, the limited partnership agreement (or similar document) and financial statements and shall request and review such other information supplied in writing, deemed by Consultant in the exercise of its discretion to be relevant and necessary to the due diligence investigation that might otherwise not be provided by the proposer/general partner/managing entity/investment manager (collectively “</w:t>
      </w:r>
      <w:r w:rsidRPr="007E3B99">
        <w:rPr>
          <w:rFonts w:asciiTheme="minorHAnsi" w:eastAsiaTheme="minorHAnsi" w:hAnsiTheme="minorHAnsi" w:cstheme="minorHAnsi"/>
          <w:b/>
          <w:i/>
        </w:rPr>
        <w:t>Investment Manager</w:t>
      </w:r>
      <w:r w:rsidRPr="007E3B99">
        <w:rPr>
          <w:rFonts w:asciiTheme="minorHAnsi" w:eastAsiaTheme="minorHAnsi" w:hAnsiTheme="minorHAnsi" w:cstheme="minorHAnsi"/>
        </w:rPr>
        <w:t>”), such as financial statements and other data supporting “claimed” track records, valuations and relevant investment experience of the Investment Manager or its principals; review the proposed terms and structure of the investment, and identify, if appropriate, any provisions or terms that should be subject to negotiation.  Consultant shall maintain complete, written records and files of all due diligence procedures and data.</w:t>
      </w:r>
    </w:p>
    <w:p w14:paraId="7A9C9D39" w14:textId="77777777" w:rsidR="007E3B99" w:rsidRPr="007E3B99" w:rsidRDefault="007E3B99" w:rsidP="00BC511A">
      <w:pPr>
        <w:autoSpaceDE w:val="0"/>
        <w:autoSpaceDN w:val="0"/>
        <w:jc w:val="both"/>
        <w:rPr>
          <w:rFonts w:asciiTheme="minorHAnsi" w:eastAsiaTheme="minorHAnsi" w:hAnsiTheme="minorHAnsi" w:cstheme="minorHAnsi"/>
        </w:rPr>
      </w:pPr>
    </w:p>
    <w:p w14:paraId="65487C01" w14:textId="77777777"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 xml:space="preserve">Organizational Structure.  </w:t>
      </w:r>
      <w:r w:rsidRPr="007E3B99">
        <w:rPr>
          <w:rFonts w:asciiTheme="minorHAnsi" w:eastAsiaTheme="minorHAnsi" w:hAnsiTheme="minorHAnsi" w:cstheme="minorHAnsi"/>
        </w:rPr>
        <w:t>With respect to the Investment Manager of a limited partnership or similar investment vehicle (“</w:t>
      </w:r>
      <w:r w:rsidRPr="007E3B99">
        <w:rPr>
          <w:rFonts w:asciiTheme="minorHAnsi" w:eastAsiaTheme="minorHAnsi" w:hAnsiTheme="minorHAnsi" w:cstheme="minorHAnsi"/>
          <w:b/>
          <w:i/>
        </w:rPr>
        <w:t>Partnership</w:t>
      </w:r>
      <w:r w:rsidRPr="007E3B99">
        <w:rPr>
          <w:rFonts w:asciiTheme="minorHAnsi" w:eastAsiaTheme="minorHAnsi" w:hAnsiTheme="minorHAnsi" w:cstheme="minorHAnsi"/>
        </w:rPr>
        <w:t>”), the following will be considered: the reputation and business acumen of its senior management and principals; the principals’ history of working together; continuity of personnel; experience, education and other background information of the acquisition and portfolio officers, including reference checks and the possibility of potential or actual conflicts of interest.  Consultant shall visit the Investment Manager’s primary offices and conduct interviews with the key individuals, assessing the depth and stability of the Investment Manager’s organization and will tour the Investment Manager’s facilities, reviewing its investment generation, due diligence, monitoring and record keeping procedures.</w:t>
      </w:r>
    </w:p>
    <w:p w14:paraId="28CA2C93" w14:textId="77777777" w:rsidR="007E3B99" w:rsidRPr="007E3B99" w:rsidRDefault="007E3B99" w:rsidP="00BC511A">
      <w:pPr>
        <w:autoSpaceDE w:val="0"/>
        <w:autoSpaceDN w:val="0"/>
        <w:jc w:val="both"/>
        <w:rPr>
          <w:rFonts w:asciiTheme="minorHAnsi" w:eastAsiaTheme="minorHAnsi" w:hAnsiTheme="minorHAnsi" w:cstheme="minorHAnsi"/>
        </w:rPr>
      </w:pPr>
    </w:p>
    <w:p w14:paraId="6F1CC0B1" w14:textId="77777777"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 xml:space="preserve">Investment Management Process.  </w:t>
      </w:r>
      <w:r w:rsidRPr="007E3B99">
        <w:rPr>
          <w:rFonts w:asciiTheme="minorHAnsi" w:eastAsiaTheme="minorHAnsi" w:hAnsiTheme="minorHAnsi" w:cstheme="minorHAnsi"/>
        </w:rPr>
        <w:t xml:space="preserve">Consultant will assess the management process of each prospective Investment Manager to determine whether it is well defined, flexible and encourages independent thinking.  Consultant shall conduct extensive </w:t>
      </w:r>
      <w:proofErr w:type="gramStart"/>
      <w:r w:rsidRPr="007E3B99">
        <w:rPr>
          <w:rFonts w:asciiTheme="minorHAnsi" w:eastAsiaTheme="minorHAnsi" w:hAnsiTheme="minorHAnsi" w:cstheme="minorHAnsi"/>
        </w:rPr>
        <w:t>third party</w:t>
      </w:r>
      <w:proofErr w:type="gramEnd"/>
      <w:r w:rsidRPr="007E3B99">
        <w:rPr>
          <w:rFonts w:asciiTheme="minorHAnsi" w:eastAsiaTheme="minorHAnsi" w:hAnsiTheme="minorHAnsi" w:cstheme="minorHAnsi"/>
        </w:rPr>
        <w:t xml:space="preserve"> </w:t>
      </w:r>
      <w:r w:rsidRPr="007E3B99">
        <w:rPr>
          <w:rFonts w:asciiTheme="minorHAnsi" w:eastAsiaTheme="minorHAnsi" w:hAnsiTheme="minorHAnsi" w:cstheme="minorHAnsi"/>
        </w:rPr>
        <w:lastRenderedPageBreak/>
        <w:t xml:space="preserve">due diligence investigation, typically including interviews with prior and present investors and former employees.  Consultant may also interview </w:t>
      </w:r>
      <w:proofErr w:type="gramStart"/>
      <w:r w:rsidRPr="007E3B99">
        <w:rPr>
          <w:rFonts w:asciiTheme="minorHAnsi" w:eastAsiaTheme="minorHAnsi" w:hAnsiTheme="minorHAnsi" w:cstheme="minorHAnsi"/>
        </w:rPr>
        <w:t>CEO’s</w:t>
      </w:r>
      <w:proofErr w:type="gramEnd"/>
      <w:r w:rsidRPr="007E3B99">
        <w:rPr>
          <w:rFonts w:asciiTheme="minorHAnsi" w:eastAsiaTheme="minorHAnsi" w:hAnsiTheme="minorHAnsi" w:cstheme="minorHAnsi"/>
        </w:rPr>
        <w:t xml:space="preserve"> of past successful and unsuccessful portfolio investments to gauge their assessment of the general partner’s strengths and weaknesses.</w:t>
      </w:r>
    </w:p>
    <w:p w14:paraId="3D193678" w14:textId="77777777" w:rsidR="007E3B99" w:rsidRPr="007E3B99" w:rsidRDefault="007E3B99" w:rsidP="00BC511A">
      <w:pPr>
        <w:autoSpaceDE w:val="0"/>
        <w:autoSpaceDN w:val="0"/>
        <w:jc w:val="both"/>
        <w:rPr>
          <w:rFonts w:asciiTheme="minorHAnsi" w:eastAsiaTheme="minorHAnsi" w:hAnsiTheme="minorHAnsi" w:cstheme="minorHAnsi"/>
        </w:rPr>
      </w:pPr>
    </w:p>
    <w:p w14:paraId="0B4B704A" w14:textId="77777777" w:rsidR="007E3B99" w:rsidRPr="007E3B99" w:rsidRDefault="007E3B99" w:rsidP="00D95007">
      <w:pPr>
        <w:numPr>
          <w:ilvl w:val="2"/>
          <w:numId w:val="30"/>
        </w:numPr>
        <w:tabs>
          <w:tab w:val="num" w:pos="1440"/>
        </w:tabs>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Performance.</w:t>
      </w:r>
      <w:r w:rsidRPr="007E3B99">
        <w:rPr>
          <w:rFonts w:asciiTheme="minorHAnsi" w:eastAsiaTheme="minorHAnsi" w:hAnsiTheme="minorHAnsi" w:cstheme="minorHAnsi"/>
        </w:rPr>
        <w:t xml:space="preserve">  If applicable, Consultant will determine whether the prospective Investment Manager’s past performance is successful when compared to (i) other firms with similar investment strategies, and (ii) various market benchmarks, and will determine whether the performance characteristics can be conclusively attributed to the prospective firm.  Consultant will analyze and independently verify claimed performance and track records by investigating the Investment Manager’s prior funds and the portfolio investments made and will examine the assumptions used to value any unliquidated investments.  Consultant will judge an Investment Manager’s (or its principals’) performance over various time periods, and since inception returns and will note if an unusual period has dictated performance results.  Historical performance and other applicable factors will be used to assess whether the Investment Manager has been able successfully to implement a given strategy in the past.</w:t>
      </w:r>
    </w:p>
    <w:p w14:paraId="681F806D" w14:textId="77777777" w:rsidR="007E3B99" w:rsidRPr="007E3B99" w:rsidRDefault="007E3B99" w:rsidP="00BC511A">
      <w:pPr>
        <w:autoSpaceDE w:val="0"/>
        <w:autoSpaceDN w:val="0"/>
        <w:jc w:val="both"/>
        <w:rPr>
          <w:rFonts w:asciiTheme="minorHAnsi" w:eastAsiaTheme="minorHAnsi" w:hAnsiTheme="minorHAnsi" w:cstheme="minorHAnsi"/>
        </w:rPr>
      </w:pPr>
    </w:p>
    <w:p w14:paraId="5498AA21" w14:textId="77777777" w:rsidR="00BC511A"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Selection Criteria.</w:t>
      </w:r>
      <w:r w:rsidRPr="007E3B99">
        <w:rPr>
          <w:rFonts w:asciiTheme="minorHAnsi" w:eastAsiaTheme="minorHAnsi" w:hAnsiTheme="minorHAnsi" w:cstheme="minorHAnsi"/>
        </w:rPr>
        <w:t xml:space="preserve">  Consultant shall: compare all proposals’ attributes to Client’s selection criteria and identify any significant issues (including investment concerns) to be addressed during the course of a full due diligence review; compare the merits of the offering with similar offerings to determine whether Client is investing in the best available group of its kind; and compare the terms, conditions and attributes of the proposed investment to other similar and available opportunities.</w:t>
      </w:r>
    </w:p>
    <w:p w14:paraId="7FC3A6B3" w14:textId="77777777" w:rsidR="00BC511A" w:rsidRDefault="00BC511A" w:rsidP="00BC511A">
      <w:pPr>
        <w:pStyle w:val="ListParagraph"/>
        <w:rPr>
          <w:rFonts w:asciiTheme="minorHAnsi" w:eastAsiaTheme="minorHAnsi" w:hAnsiTheme="minorHAnsi" w:cstheme="minorHAnsi"/>
          <w:b/>
        </w:rPr>
      </w:pPr>
    </w:p>
    <w:p w14:paraId="2B5BDFD3" w14:textId="67E8447F"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Prospective Investments</w:t>
      </w:r>
      <w:r w:rsidRPr="007E3B99">
        <w:rPr>
          <w:rFonts w:asciiTheme="minorHAnsi" w:eastAsiaTheme="minorHAnsi" w:hAnsiTheme="minorHAnsi" w:cstheme="minorHAnsi"/>
        </w:rPr>
        <w:t xml:space="preserve">.  Upon Client’s request, Consultant shall provide Client with a list and brief summary of prospective new investments reviewed by </w:t>
      </w:r>
      <w:proofErr w:type="gramStart"/>
      <w:r w:rsidRPr="007E3B99">
        <w:rPr>
          <w:rFonts w:asciiTheme="minorHAnsi" w:eastAsiaTheme="minorHAnsi" w:hAnsiTheme="minorHAnsi" w:cstheme="minorHAnsi"/>
        </w:rPr>
        <w:t>Consultant</w:t>
      </w:r>
      <w:proofErr w:type="gramEnd"/>
      <w:r w:rsidRPr="007E3B99">
        <w:rPr>
          <w:rFonts w:asciiTheme="minorHAnsi" w:eastAsiaTheme="minorHAnsi" w:hAnsiTheme="minorHAnsi" w:cstheme="minorHAnsi"/>
        </w:rPr>
        <w:t xml:space="preserve"> on behalf of its clients.  </w:t>
      </w:r>
    </w:p>
    <w:p w14:paraId="7EA65CB1" w14:textId="77777777" w:rsidR="007E3B99" w:rsidRPr="007E3B99" w:rsidRDefault="007E3B99" w:rsidP="00BC511A">
      <w:pPr>
        <w:autoSpaceDE w:val="0"/>
        <w:autoSpaceDN w:val="0"/>
        <w:jc w:val="both"/>
        <w:rPr>
          <w:rFonts w:asciiTheme="minorHAnsi" w:eastAsiaTheme="minorHAnsi" w:hAnsiTheme="minorHAnsi" w:cstheme="minorHAnsi"/>
        </w:rPr>
      </w:pPr>
    </w:p>
    <w:p w14:paraId="4F3EF799" w14:textId="33FCEE72"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 xml:space="preserve">Written Recommendations to the Council or </w:t>
      </w:r>
      <w:r w:rsidR="001B5C57">
        <w:rPr>
          <w:rFonts w:asciiTheme="minorHAnsi" w:eastAsiaTheme="minorHAnsi" w:hAnsiTheme="minorHAnsi" w:cstheme="minorHAnsi"/>
          <w:b/>
        </w:rPr>
        <w:t>OST Investment</w:t>
      </w:r>
      <w:r w:rsidRPr="007E3B99">
        <w:rPr>
          <w:rFonts w:asciiTheme="minorHAnsi" w:eastAsiaTheme="minorHAnsi" w:hAnsiTheme="minorHAnsi" w:cstheme="minorHAnsi"/>
          <w:b/>
        </w:rPr>
        <w:t xml:space="preserve"> Committee.</w:t>
      </w:r>
      <w:r w:rsidRPr="007E3B99">
        <w:rPr>
          <w:rFonts w:asciiTheme="minorHAnsi" w:eastAsiaTheme="minorHAnsi" w:hAnsiTheme="minorHAnsi" w:cstheme="minorHAnsi"/>
        </w:rPr>
        <w:t xml:space="preserve">  Consultant shall furnish the Investment Officer and/or Client’s </w:t>
      </w:r>
      <w:r w:rsidR="001B5C57">
        <w:rPr>
          <w:rFonts w:asciiTheme="minorHAnsi" w:eastAsiaTheme="minorHAnsi" w:hAnsiTheme="minorHAnsi" w:cstheme="minorHAnsi"/>
        </w:rPr>
        <w:t>Investment</w:t>
      </w:r>
      <w:r w:rsidRPr="007E3B99">
        <w:rPr>
          <w:rFonts w:asciiTheme="minorHAnsi" w:eastAsiaTheme="minorHAnsi" w:hAnsiTheme="minorHAnsi" w:cstheme="minorHAnsi"/>
        </w:rPr>
        <w:t xml:space="preserve"> Committee a written report documenting the results of the due diligence review.  The report will contain a summary of the proposed investment and describe the Investment Manager’s background, track record and organization; the proposed investment strategy; the terms of the investment; the expected rate of return; the merits of the investment; any issues and concerns surrounding the investment and how they might be resolved; and issues and provisions that should be subject to negotiation, in each instance within a reasonable time after the receipt by Consultant of all data and information required by Consultant to conduct the analysis described above.</w:t>
      </w:r>
    </w:p>
    <w:p w14:paraId="3DAD87D1" w14:textId="77777777" w:rsidR="007E3B99" w:rsidRPr="007E3B99" w:rsidRDefault="007E3B99" w:rsidP="00BC511A">
      <w:pPr>
        <w:autoSpaceDE w:val="0"/>
        <w:autoSpaceDN w:val="0"/>
        <w:jc w:val="both"/>
        <w:rPr>
          <w:rFonts w:asciiTheme="minorHAnsi" w:eastAsiaTheme="minorHAnsi" w:hAnsiTheme="minorHAnsi" w:cstheme="minorHAnsi"/>
        </w:rPr>
      </w:pPr>
    </w:p>
    <w:p w14:paraId="45403198" w14:textId="2B793D40" w:rsidR="007E3B99" w:rsidRPr="007E3B99" w:rsidRDefault="00BC511A" w:rsidP="00BC511A">
      <w:pPr>
        <w:autoSpaceDE w:val="0"/>
        <w:autoSpaceDN w:val="0"/>
        <w:ind w:left="1872" w:hanging="720"/>
        <w:jc w:val="both"/>
        <w:rPr>
          <w:rFonts w:asciiTheme="minorHAnsi" w:eastAsiaTheme="minorHAnsi" w:hAnsiTheme="minorHAnsi" w:cstheme="minorHAnsi"/>
        </w:rPr>
      </w:pPr>
      <w:r>
        <w:rPr>
          <w:rFonts w:asciiTheme="minorHAnsi" w:eastAsiaTheme="minorHAnsi" w:hAnsiTheme="minorHAnsi" w:cstheme="minorHAnsi"/>
        </w:rPr>
        <w:t xml:space="preserve">                  </w:t>
      </w:r>
      <w:r w:rsidR="007E3B99" w:rsidRPr="007E3B99">
        <w:rPr>
          <w:rFonts w:asciiTheme="minorHAnsi" w:eastAsiaTheme="minorHAnsi" w:hAnsiTheme="minorHAnsi" w:cstheme="minorHAnsi"/>
        </w:rPr>
        <w:t xml:space="preserve">With respect to each </w:t>
      </w:r>
      <w:r w:rsidR="001B5C57">
        <w:rPr>
          <w:rFonts w:asciiTheme="minorHAnsi" w:eastAsiaTheme="minorHAnsi" w:hAnsiTheme="minorHAnsi" w:cstheme="minorHAnsi"/>
        </w:rPr>
        <w:t>Real Assets</w:t>
      </w:r>
      <w:r w:rsidR="001B5C57" w:rsidRPr="007E3B99">
        <w:rPr>
          <w:rFonts w:asciiTheme="minorHAnsi" w:eastAsiaTheme="minorHAnsi" w:hAnsiTheme="minorHAnsi" w:cstheme="minorHAnsi"/>
        </w:rPr>
        <w:t xml:space="preserve"> </w:t>
      </w:r>
      <w:r w:rsidR="007E3B99" w:rsidRPr="007E3B99">
        <w:rPr>
          <w:rFonts w:asciiTheme="minorHAnsi" w:eastAsiaTheme="minorHAnsi" w:hAnsiTheme="minorHAnsi" w:cstheme="minorHAnsi"/>
        </w:rPr>
        <w:t xml:space="preserve">Portfolio investment proposal submitted to </w:t>
      </w:r>
      <w:proofErr w:type="gramStart"/>
      <w:r w:rsidR="007E3B99" w:rsidRPr="007E3B99">
        <w:rPr>
          <w:rFonts w:asciiTheme="minorHAnsi" w:eastAsiaTheme="minorHAnsi" w:hAnsiTheme="minorHAnsi" w:cstheme="minorHAnsi"/>
        </w:rPr>
        <w:t>Consultant</w:t>
      </w:r>
      <w:proofErr w:type="gramEnd"/>
      <w:r w:rsidR="007E3B99" w:rsidRPr="007E3B99">
        <w:rPr>
          <w:rFonts w:asciiTheme="minorHAnsi" w:eastAsiaTheme="minorHAnsi" w:hAnsiTheme="minorHAnsi" w:cstheme="minorHAnsi"/>
        </w:rPr>
        <w:t>, if the Client’s proposed investment is subject to discretionary review by a committee or subcommittee of the Fund (rather than the Council), Consultant shall furnish the Investment Officer a due diligence determination with respect to the proposal.</w:t>
      </w:r>
    </w:p>
    <w:p w14:paraId="4ABB77CC" w14:textId="77777777" w:rsidR="007E3B99" w:rsidRPr="007E3B99" w:rsidRDefault="007E3B99" w:rsidP="00BC511A">
      <w:pPr>
        <w:autoSpaceDE w:val="0"/>
        <w:autoSpaceDN w:val="0"/>
        <w:jc w:val="both"/>
        <w:rPr>
          <w:rFonts w:asciiTheme="minorHAnsi" w:eastAsiaTheme="minorHAnsi" w:hAnsiTheme="minorHAnsi" w:cstheme="minorHAnsi"/>
        </w:rPr>
      </w:pPr>
    </w:p>
    <w:p w14:paraId="14EFB650" w14:textId="77777777" w:rsidR="007E3B99" w:rsidRPr="007E3B99" w:rsidRDefault="007E3B99" w:rsidP="00D95007">
      <w:pPr>
        <w:numPr>
          <w:ilvl w:val="1"/>
          <w:numId w:val="30"/>
        </w:numPr>
        <w:autoSpaceDE w:val="0"/>
        <w:autoSpaceDN w:val="0"/>
        <w:ind w:left="1195" w:hanging="475"/>
        <w:jc w:val="both"/>
        <w:rPr>
          <w:rFonts w:asciiTheme="minorHAnsi" w:eastAsiaTheme="minorHAnsi" w:hAnsiTheme="minorHAnsi" w:cstheme="minorHAnsi"/>
        </w:rPr>
      </w:pPr>
      <w:r w:rsidRPr="007E3B99">
        <w:rPr>
          <w:rFonts w:asciiTheme="minorHAnsi" w:eastAsiaTheme="minorHAnsi" w:hAnsiTheme="minorHAnsi" w:cstheme="minorHAnsi"/>
          <w:b/>
        </w:rPr>
        <w:t>Portfolio Monitoring</w:t>
      </w:r>
      <w:r w:rsidRPr="007E3B99">
        <w:rPr>
          <w:rFonts w:asciiTheme="minorHAnsi" w:eastAsiaTheme="minorHAnsi" w:hAnsiTheme="minorHAnsi" w:cstheme="minorHAnsi"/>
        </w:rPr>
        <w:t>.  Consultant shall review, analyze, and asses, on an ongoing basis:</w:t>
      </w:r>
    </w:p>
    <w:p w14:paraId="4B31CF70" w14:textId="77777777" w:rsidR="007E3B99" w:rsidRPr="007E3B99" w:rsidRDefault="007E3B99" w:rsidP="00BC511A">
      <w:pPr>
        <w:autoSpaceDE w:val="0"/>
        <w:autoSpaceDN w:val="0"/>
        <w:jc w:val="both"/>
        <w:rPr>
          <w:rFonts w:asciiTheme="minorHAnsi" w:eastAsiaTheme="minorHAnsi" w:hAnsiTheme="minorHAnsi" w:cstheme="minorHAnsi"/>
        </w:rPr>
      </w:pPr>
    </w:p>
    <w:p w14:paraId="00DE6DEB" w14:textId="77777777" w:rsid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t xml:space="preserve">performance reports, financial statements and other related materials provided to the Client or Consultant by the Investment Managers of the Partnerships or their representatives which describe each of the Partnerships’ investment activities and overall performance of their respective </w:t>
      </w:r>
      <w:proofErr w:type="gramStart"/>
      <w:r w:rsidRPr="007040EE">
        <w:rPr>
          <w:rFonts w:asciiTheme="minorHAnsi" w:eastAsiaTheme="minorHAnsi" w:hAnsiTheme="minorHAnsi" w:cstheme="minorHAnsi"/>
        </w:rPr>
        <w:t>investments;</w:t>
      </w:r>
      <w:proofErr w:type="gramEnd"/>
      <w:r w:rsidRPr="007040EE">
        <w:rPr>
          <w:rFonts w:asciiTheme="minorHAnsi" w:eastAsiaTheme="minorHAnsi" w:hAnsiTheme="minorHAnsi" w:cstheme="minorHAnsi"/>
        </w:rPr>
        <w:t xml:space="preserve"> </w:t>
      </w:r>
    </w:p>
    <w:p w14:paraId="0BC9A3E8" w14:textId="77777777" w:rsidR="007040EE" w:rsidRDefault="007040EE" w:rsidP="007040EE">
      <w:pPr>
        <w:pStyle w:val="ListParagraph"/>
        <w:autoSpaceDE w:val="0"/>
        <w:autoSpaceDN w:val="0"/>
        <w:ind w:left="2304"/>
        <w:jc w:val="both"/>
        <w:rPr>
          <w:rFonts w:asciiTheme="minorHAnsi" w:eastAsiaTheme="minorHAnsi" w:hAnsiTheme="minorHAnsi" w:cstheme="minorHAnsi"/>
        </w:rPr>
      </w:pPr>
    </w:p>
    <w:p w14:paraId="6783CA53" w14:textId="77777777" w:rsid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lastRenderedPageBreak/>
        <w:t>Client’s contributions and commitments to the Partnerships as well as any distributions from the Partnerships that the Client may receive; and</w:t>
      </w:r>
    </w:p>
    <w:p w14:paraId="7E1BB233" w14:textId="77777777" w:rsidR="007040EE" w:rsidRDefault="007040EE" w:rsidP="007040EE">
      <w:pPr>
        <w:pStyle w:val="ListParagraph"/>
        <w:autoSpaceDE w:val="0"/>
        <w:autoSpaceDN w:val="0"/>
        <w:ind w:left="2304"/>
        <w:jc w:val="both"/>
        <w:rPr>
          <w:rFonts w:asciiTheme="minorHAnsi" w:eastAsiaTheme="minorHAnsi" w:hAnsiTheme="minorHAnsi" w:cstheme="minorHAnsi"/>
        </w:rPr>
      </w:pPr>
    </w:p>
    <w:p w14:paraId="63E18BCA" w14:textId="0DF412D9" w:rsidR="007E3B99" w:rsidRP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t>such other documents, reports and financial information relating to a Partnership as the Client may request and identify to Consultant or as Consultant shall deem reasonably necessary to enable Consultant to: (i) measure and evaluate accurately the investment activities and performance of a Partnership during any calendar quarter; (ii) prepare its quarterly and annual monitoring reports as required pursuant to the terms of this Agreement; and (iii) fulfill its other duties and obligations hereunder.</w:t>
      </w:r>
    </w:p>
    <w:p w14:paraId="5EBCA5A3" w14:textId="77777777" w:rsidR="007E3B99" w:rsidRPr="007E3B99" w:rsidRDefault="007E3B99" w:rsidP="00BC511A">
      <w:pPr>
        <w:autoSpaceDE w:val="0"/>
        <w:autoSpaceDN w:val="0"/>
        <w:jc w:val="both"/>
        <w:rPr>
          <w:rFonts w:asciiTheme="minorHAnsi" w:eastAsiaTheme="minorHAnsi" w:hAnsiTheme="minorHAnsi" w:cstheme="minorHAnsi"/>
        </w:rPr>
      </w:pPr>
    </w:p>
    <w:p w14:paraId="062B5594" w14:textId="25A545EE"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Monitoring of Portfolio and Investments.</w:t>
      </w:r>
      <w:r w:rsidRPr="007E3B99">
        <w:rPr>
          <w:rFonts w:asciiTheme="minorHAnsi" w:eastAsiaTheme="minorHAnsi" w:hAnsiTheme="minorHAnsi" w:cstheme="minorHAnsi"/>
        </w:rPr>
        <w:t xml:space="preserve">  Consultant shall, with respect to the </w:t>
      </w:r>
      <w:r w:rsidR="001B5C57">
        <w:rPr>
          <w:rFonts w:asciiTheme="minorHAnsi" w:eastAsiaTheme="minorHAnsi" w:hAnsiTheme="minorHAnsi" w:cstheme="minorHAnsi"/>
        </w:rPr>
        <w:t>Real Assets</w:t>
      </w:r>
      <w:r w:rsidR="001B5C57"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w:t>
      </w:r>
    </w:p>
    <w:p w14:paraId="477ECFCE" w14:textId="77777777" w:rsidR="007E3B99" w:rsidRPr="007E3B99" w:rsidRDefault="007E3B99" w:rsidP="00BC511A">
      <w:pPr>
        <w:autoSpaceDE w:val="0"/>
        <w:autoSpaceDN w:val="0"/>
        <w:jc w:val="both"/>
        <w:rPr>
          <w:rFonts w:asciiTheme="minorHAnsi" w:eastAsiaTheme="minorHAnsi" w:hAnsiTheme="minorHAnsi" w:cstheme="minorHAnsi"/>
          <w:b/>
        </w:rPr>
      </w:pPr>
    </w:p>
    <w:p w14:paraId="66F6DEC9" w14:textId="6B5F0DD8" w:rsidR="007E3B99" w:rsidRP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t xml:space="preserve">promptly notify Client should any Partnership, or Investment Manager thereof, or any other party fail or refuse to furnish any document, instrument, report or other information required by </w:t>
      </w:r>
      <w:proofErr w:type="gramStart"/>
      <w:r w:rsidRPr="007040EE">
        <w:rPr>
          <w:rFonts w:asciiTheme="minorHAnsi" w:eastAsiaTheme="minorHAnsi" w:hAnsiTheme="minorHAnsi" w:cstheme="minorHAnsi"/>
        </w:rPr>
        <w:t>Consultant</w:t>
      </w:r>
      <w:proofErr w:type="gramEnd"/>
      <w:r w:rsidRPr="007040EE">
        <w:rPr>
          <w:rFonts w:asciiTheme="minorHAnsi" w:eastAsiaTheme="minorHAnsi" w:hAnsiTheme="minorHAnsi" w:cstheme="minorHAnsi"/>
        </w:rPr>
        <w:t xml:space="preserve"> to perform its monitoring and evaluation obligations hereunder;</w:t>
      </w:r>
    </w:p>
    <w:p w14:paraId="27CDB3C4" w14:textId="77777777" w:rsidR="007E3B99" w:rsidRPr="007E3B99" w:rsidRDefault="007E3B99" w:rsidP="00BC511A">
      <w:pPr>
        <w:autoSpaceDE w:val="0"/>
        <w:autoSpaceDN w:val="0"/>
        <w:jc w:val="both"/>
        <w:rPr>
          <w:rFonts w:asciiTheme="minorHAnsi" w:eastAsiaTheme="minorHAnsi" w:hAnsiTheme="minorHAnsi" w:cstheme="minorHAnsi"/>
        </w:rPr>
      </w:pPr>
    </w:p>
    <w:p w14:paraId="19762B84" w14:textId="0FCB7218" w:rsidR="007E3B99" w:rsidRP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t xml:space="preserve">periodically communicate with the Investment Managers of the Partnerships and such other parties as </w:t>
      </w:r>
      <w:proofErr w:type="gramStart"/>
      <w:r w:rsidRPr="007040EE">
        <w:rPr>
          <w:rFonts w:asciiTheme="minorHAnsi" w:eastAsiaTheme="minorHAnsi" w:hAnsiTheme="minorHAnsi" w:cstheme="minorHAnsi"/>
        </w:rPr>
        <w:t>Consultant</w:t>
      </w:r>
      <w:proofErr w:type="gramEnd"/>
      <w:r w:rsidRPr="007040EE">
        <w:rPr>
          <w:rFonts w:asciiTheme="minorHAnsi" w:eastAsiaTheme="minorHAnsi" w:hAnsiTheme="minorHAnsi" w:cstheme="minorHAnsi"/>
        </w:rPr>
        <w:t xml:space="preserve"> shall deem reasonably necessary to enable Consultant to understand and to evaluate each Partnership’s investment strategy, activities, current performance and prospects;</w:t>
      </w:r>
    </w:p>
    <w:p w14:paraId="65701B1A" w14:textId="77777777" w:rsidR="007E3B99" w:rsidRPr="007E3B99" w:rsidRDefault="007E3B99" w:rsidP="00BC511A">
      <w:pPr>
        <w:autoSpaceDE w:val="0"/>
        <w:autoSpaceDN w:val="0"/>
        <w:jc w:val="both"/>
        <w:rPr>
          <w:rFonts w:asciiTheme="minorHAnsi" w:eastAsiaTheme="minorHAnsi" w:hAnsiTheme="minorHAnsi" w:cstheme="minorHAnsi"/>
        </w:rPr>
      </w:pPr>
    </w:p>
    <w:p w14:paraId="18CC9E79" w14:textId="0C616AF5" w:rsidR="007E3B99" w:rsidRP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t xml:space="preserve">at Client’s request, advise the Client with respect to actions or investment strategies which the Client might undertake or might be requested to undertake with respect to any Partnership, including any modifications to the partnership agreements proposed or requested by any </w:t>
      </w:r>
      <w:proofErr w:type="gramStart"/>
      <w:r w:rsidRPr="007040EE">
        <w:rPr>
          <w:rFonts w:asciiTheme="minorHAnsi" w:eastAsiaTheme="minorHAnsi" w:hAnsiTheme="minorHAnsi" w:cstheme="minorHAnsi"/>
        </w:rPr>
        <w:t>party;</w:t>
      </w:r>
      <w:proofErr w:type="gramEnd"/>
    </w:p>
    <w:p w14:paraId="7CE83C41" w14:textId="77777777" w:rsidR="007E3B99" w:rsidRPr="007E3B99" w:rsidRDefault="007E3B99" w:rsidP="00BC511A">
      <w:pPr>
        <w:autoSpaceDE w:val="0"/>
        <w:autoSpaceDN w:val="0"/>
        <w:jc w:val="both"/>
        <w:rPr>
          <w:rFonts w:asciiTheme="minorHAnsi" w:eastAsiaTheme="minorHAnsi" w:hAnsiTheme="minorHAnsi" w:cstheme="minorHAnsi"/>
        </w:rPr>
      </w:pPr>
    </w:p>
    <w:p w14:paraId="745C8192" w14:textId="36F1AA6D" w:rsidR="007E3B99" w:rsidRP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t xml:space="preserve">at the request of the Client, Consultant shall assist the Client and the Investment Officer and/or Staff in developing (or revising and modifying, as the case may be) specific policies and performance objectives for the Client’s </w:t>
      </w:r>
      <w:r w:rsidR="001B5C57">
        <w:rPr>
          <w:rFonts w:asciiTheme="minorHAnsi" w:eastAsiaTheme="minorHAnsi" w:hAnsiTheme="minorHAnsi" w:cstheme="minorHAnsi"/>
        </w:rPr>
        <w:t>Real Assets</w:t>
      </w:r>
      <w:r w:rsidR="001B5C57" w:rsidRPr="007040EE">
        <w:rPr>
          <w:rFonts w:asciiTheme="minorHAnsi" w:eastAsiaTheme="minorHAnsi" w:hAnsiTheme="minorHAnsi" w:cstheme="minorHAnsi"/>
        </w:rPr>
        <w:t xml:space="preserve"> </w:t>
      </w:r>
      <w:proofErr w:type="gramStart"/>
      <w:r w:rsidRPr="007040EE">
        <w:rPr>
          <w:rFonts w:asciiTheme="minorHAnsi" w:eastAsiaTheme="minorHAnsi" w:hAnsiTheme="minorHAnsi" w:cstheme="minorHAnsi"/>
        </w:rPr>
        <w:t>Portfolio;</w:t>
      </w:r>
      <w:proofErr w:type="gramEnd"/>
    </w:p>
    <w:p w14:paraId="1BE3B6E7" w14:textId="77777777" w:rsidR="007E3B99" w:rsidRPr="007E3B99" w:rsidRDefault="007E3B99" w:rsidP="00BC511A">
      <w:pPr>
        <w:autoSpaceDE w:val="0"/>
        <w:autoSpaceDN w:val="0"/>
        <w:jc w:val="both"/>
        <w:rPr>
          <w:rFonts w:asciiTheme="minorHAnsi" w:eastAsiaTheme="minorHAnsi" w:hAnsiTheme="minorHAnsi" w:cstheme="minorHAnsi"/>
        </w:rPr>
      </w:pPr>
    </w:p>
    <w:p w14:paraId="09EC6EF3" w14:textId="7D3AC875" w:rsidR="007E3B99" w:rsidRP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t>furnish updates, which may be written or oral, regarding changing market conditions and trends and developments affecting the terms and structure of alternative investments generally.  Such updates will include Consultant’s perspective and opinions on the various segments of the market (for example, addressing overall performance or prospects of market segments and the flow of capital in to and out of particular segments) and the changing character of investments pursued by proposers of alternative investments</w:t>
      </w:r>
      <w:proofErr w:type="gramStart"/>
      <w:r w:rsidRPr="007040EE">
        <w:rPr>
          <w:rFonts w:asciiTheme="minorHAnsi" w:eastAsiaTheme="minorHAnsi" w:hAnsiTheme="minorHAnsi" w:cstheme="minorHAnsi"/>
        </w:rPr>
        <w:t>);</w:t>
      </w:r>
      <w:proofErr w:type="gramEnd"/>
    </w:p>
    <w:p w14:paraId="4E690823" w14:textId="77777777" w:rsidR="007E3B99" w:rsidRPr="007E3B99" w:rsidRDefault="007E3B99" w:rsidP="00BC511A">
      <w:pPr>
        <w:autoSpaceDE w:val="0"/>
        <w:autoSpaceDN w:val="0"/>
        <w:jc w:val="both"/>
        <w:rPr>
          <w:rFonts w:asciiTheme="minorHAnsi" w:eastAsiaTheme="minorHAnsi" w:hAnsiTheme="minorHAnsi" w:cstheme="minorHAnsi"/>
        </w:rPr>
      </w:pPr>
    </w:p>
    <w:p w14:paraId="2E6A18D5" w14:textId="42DB7A9B" w:rsidR="007E3B99" w:rsidRP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t xml:space="preserve">apprise Client of investment opportunities that Consultant believes might be attractive and consistent with Client’s investment objectives, policies and procedures and assist Client in identifying and initiating discussions with proposers of </w:t>
      </w:r>
      <w:proofErr w:type="gramStart"/>
      <w:r w:rsidRPr="007040EE">
        <w:rPr>
          <w:rFonts w:asciiTheme="minorHAnsi" w:eastAsiaTheme="minorHAnsi" w:hAnsiTheme="minorHAnsi" w:cstheme="minorHAnsi"/>
        </w:rPr>
        <w:t>investments;</w:t>
      </w:r>
      <w:proofErr w:type="gramEnd"/>
    </w:p>
    <w:p w14:paraId="37476F5B" w14:textId="77777777" w:rsidR="007E3B99" w:rsidRPr="007E3B99" w:rsidRDefault="007E3B99" w:rsidP="00BC511A">
      <w:pPr>
        <w:autoSpaceDE w:val="0"/>
        <w:autoSpaceDN w:val="0"/>
        <w:jc w:val="both"/>
        <w:rPr>
          <w:rFonts w:asciiTheme="minorHAnsi" w:eastAsiaTheme="minorHAnsi" w:hAnsiTheme="minorHAnsi" w:cstheme="minorHAnsi"/>
        </w:rPr>
      </w:pPr>
    </w:p>
    <w:p w14:paraId="4A87D6F1" w14:textId="38C4885A" w:rsidR="007E3B99" w:rsidRP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t>provide Client access upon request to Consultant’s database, which contains data on several hundred investments, including information concerning general partners/proposers, their prior investments, the composition of their organizations, their investment strategy and names of their investors; provided, however, Client acknowledges that the information contained in the database is proprietary and agrees that, except as otherwise required by law, such information shall not be publicly disseminated by Client or Consultant or used by Client for any purpose other than in connection with individual investment decisions;</w:t>
      </w:r>
    </w:p>
    <w:p w14:paraId="584DB012" w14:textId="77777777" w:rsidR="007E3B99" w:rsidRPr="007E3B99" w:rsidRDefault="007E3B99" w:rsidP="00BC511A">
      <w:pPr>
        <w:autoSpaceDE w:val="0"/>
        <w:autoSpaceDN w:val="0"/>
        <w:jc w:val="both"/>
        <w:rPr>
          <w:rFonts w:asciiTheme="minorHAnsi" w:eastAsiaTheme="minorHAnsi" w:hAnsiTheme="minorHAnsi" w:cstheme="minorHAnsi"/>
        </w:rPr>
      </w:pPr>
    </w:p>
    <w:p w14:paraId="3768782F" w14:textId="31B83BA7" w:rsidR="007E3B99" w:rsidRP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lastRenderedPageBreak/>
        <w:t>provide Client access to new investment proposals; and</w:t>
      </w:r>
    </w:p>
    <w:p w14:paraId="3DD76E27" w14:textId="77777777" w:rsidR="007E3B99" w:rsidRPr="007E3B99" w:rsidRDefault="007E3B99" w:rsidP="00BC511A">
      <w:pPr>
        <w:autoSpaceDE w:val="0"/>
        <w:autoSpaceDN w:val="0"/>
        <w:jc w:val="both"/>
        <w:rPr>
          <w:rFonts w:asciiTheme="minorHAnsi" w:eastAsiaTheme="minorHAnsi" w:hAnsiTheme="minorHAnsi" w:cstheme="minorHAnsi"/>
        </w:rPr>
      </w:pPr>
    </w:p>
    <w:p w14:paraId="0CA9A829" w14:textId="5E99F9AC" w:rsidR="007E3B99" w:rsidRPr="007040EE" w:rsidRDefault="007E3B99" w:rsidP="007040EE">
      <w:pPr>
        <w:pStyle w:val="ListParagraph"/>
        <w:numPr>
          <w:ilvl w:val="4"/>
          <w:numId w:val="16"/>
        </w:numPr>
        <w:autoSpaceDE w:val="0"/>
        <w:autoSpaceDN w:val="0"/>
        <w:jc w:val="both"/>
        <w:rPr>
          <w:rFonts w:asciiTheme="minorHAnsi" w:eastAsiaTheme="minorHAnsi" w:hAnsiTheme="minorHAnsi" w:cstheme="minorHAnsi"/>
        </w:rPr>
      </w:pPr>
      <w:r w:rsidRPr="007040EE">
        <w:rPr>
          <w:rFonts w:asciiTheme="minorHAnsi" w:eastAsiaTheme="minorHAnsi" w:hAnsiTheme="minorHAnsi" w:cstheme="minorHAnsi"/>
        </w:rPr>
        <w:t>provide access to Consultant’s employees and investment professionals.</w:t>
      </w:r>
    </w:p>
    <w:p w14:paraId="63A4E623" w14:textId="77777777" w:rsidR="007E3B99" w:rsidRPr="007E3B99" w:rsidRDefault="007E3B99" w:rsidP="00BC511A">
      <w:pPr>
        <w:autoSpaceDE w:val="0"/>
        <w:autoSpaceDN w:val="0"/>
        <w:jc w:val="both"/>
        <w:rPr>
          <w:rFonts w:asciiTheme="minorHAnsi" w:eastAsiaTheme="minorHAnsi" w:hAnsiTheme="minorHAnsi" w:cstheme="minorHAnsi"/>
        </w:rPr>
      </w:pPr>
    </w:p>
    <w:p w14:paraId="481DC43A" w14:textId="309CFD3C"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bCs/>
        </w:rPr>
        <w:t>Portfolio Performance Analysis.</w:t>
      </w:r>
      <w:r w:rsidRPr="007E3B99">
        <w:rPr>
          <w:rFonts w:asciiTheme="minorHAnsi" w:eastAsiaTheme="minorHAnsi" w:hAnsiTheme="minorHAnsi" w:cstheme="minorHAnsi"/>
        </w:rPr>
        <w:t xml:space="preserve">  Pursuant to the terms of this Agreement, Consultant will review, analyze and monitor the performance and management of the </w:t>
      </w:r>
      <w:r w:rsidR="001B5C57">
        <w:rPr>
          <w:rFonts w:asciiTheme="minorHAnsi" w:eastAsiaTheme="minorHAnsi" w:hAnsiTheme="minorHAnsi" w:cstheme="minorHAnsi"/>
        </w:rPr>
        <w:t>Real Assets</w:t>
      </w:r>
      <w:r w:rsidR="001B5C57" w:rsidRPr="007E3B99">
        <w:rPr>
          <w:rFonts w:asciiTheme="minorHAnsi" w:eastAsiaTheme="minorHAnsi" w:hAnsiTheme="minorHAnsi" w:cstheme="minorHAnsi"/>
        </w:rPr>
        <w:t xml:space="preserve"> </w:t>
      </w:r>
      <w:r w:rsidRPr="007E3B99">
        <w:rPr>
          <w:rFonts w:asciiTheme="minorHAnsi" w:eastAsiaTheme="minorHAnsi" w:hAnsiTheme="minorHAnsi" w:cstheme="minorHAnsi"/>
        </w:rPr>
        <w:t xml:space="preserve">Portfolio.  In connection with such review and analysis, Consultant shall, without limitation, for each Partnership and the aggregate </w:t>
      </w:r>
      <w:r w:rsidR="001B5C57">
        <w:rPr>
          <w:rFonts w:asciiTheme="minorHAnsi" w:eastAsiaTheme="minorHAnsi" w:hAnsiTheme="minorHAnsi" w:cstheme="minorHAnsi"/>
        </w:rPr>
        <w:t>Real Assets</w:t>
      </w:r>
      <w:r w:rsidR="001B5C57"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calculate internal rates of return and calculate a multiple of return of capital using information provided by the Partnerships, information in Consultant’s data files and information provided by Client’s custodian bank.</w:t>
      </w:r>
    </w:p>
    <w:p w14:paraId="38FDB40C" w14:textId="77777777" w:rsidR="007E3B99" w:rsidRPr="007E3B99" w:rsidRDefault="007E3B99" w:rsidP="00BC511A">
      <w:pPr>
        <w:autoSpaceDE w:val="0"/>
        <w:autoSpaceDN w:val="0"/>
        <w:jc w:val="both"/>
        <w:rPr>
          <w:rFonts w:asciiTheme="minorHAnsi" w:eastAsiaTheme="minorHAnsi" w:hAnsiTheme="minorHAnsi" w:cstheme="minorHAnsi"/>
        </w:rPr>
      </w:pPr>
    </w:p>
    <w:p w14:paraId="77F0F511" w14:textId="77777777" w:rsidR="007E3B99" w:rsidRPr="007E3B99" w:rsidRDefault="007E3B99" w:rsidP="00D95007">
      <w:pPr>
        <w:numPr>
          <w:ilvl w:val="1"/>
          <w:numId w:val="30"/>
        </w:numPr>
        <w:autoSpaceDE w:val="0"/>
        <w:autoSpaceDN w:val="0"/>
        <w:ind w:left="1195" w:hanging="475"/>
        <w:jc w:val="both"/>
        <w:rPr>
          <w:rFonts w:asciiTheme="minorHAnsi" w:eastAsiaTheme="minorHAnsi" w:hAnsiTheme="minorHAnsi" w:cstheme="minorHAnsi"/>
          <w:b/>
          <w:bCs/>
        </w:rPr>
      </w:pPr>
      <w:r w:rsidRPr="007E3B99">
        <w:rPr>
          <w:rFonts w:asciiTheme="minorHAnsi" w:eastAsiaTheme="minorHAnsi" w:hAnsiTheme="minorHAnsi" w:cstheme="minorHAnsi"/>
          <w:b/>
          <w:bCs/>
        </w:rPr>
        <w:t xml:space="preserve">Reporting.  </w:t>
      </w:r>
      <w:r w:rsidRPr="007E3B99">
        <w:rPr>
          <w:rFonts w:asciiTheme="minorHAnsi" w:eastAsiaTheme="minorHAnsi" w:hAnsiTheme="minorHAnsi" w:cstheme="minorHAnsi"/>
        </w:rPr>
        <w:t>Consultant will prepare and provide the client with three Quarterly Performance Reports (described below) per year and, following the end of each calendar year, with one Year End Performance Report (described below) which may be presented at a scheduled meeting of the Council.  Each such performance report shall be substantially in the form of those certain sample monitoring reports previously furnished to the Client (and otherwise in form and substance satisfactory to Client) and shall contain monitoring comments as well as a detailed discussion and calculation of investment performance for each Partnership to include an internal rate of return calculation and multiple of return calculation.  Performance Reports (defined below) shall be due on or before ninety (90) business days after the end of the quarter (150 days after year-end) covered by the Report and may be reported with a one quarter lag.</w:t>
      </w:r>
    </w:p>
    <w:p w14:paraId="71F67CAB" w14:textId="77777777" w:rsidR="007E3B99" w:rsidRPr="007E3B99" w:rsidRDefault="007E3B99" w:rsidP="00BC511A">
      <w:pPr>
        <w:autoSpaceDE w:val="0"/>
        <w:autoSpaceDN w:val="0"/>
        <w:jc w:val="both"/>
        <w:rPr>
          <w:rFonts w:asciiTheme="minorHAnsi" w:eastAsiaTheme="minorHAnsi" w:hAnsiTheme="minorHAnsi" w:cstheme="minorHAnsi"/>
        </w:rPr>
      </w:pPr>
    </w:p>
    <w:p w14:paraId="181990C1" w14:textId="641F2D73"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 xml:space="preserve">Quarterly Performance Reports. </w:t>
      </w:r>
      <w:r w:rsidRPr="007E3B99">
        <w:rPr>
          <w:rFonts w:asciiTheme="minorHAnsi" w:eastAsiaTheme="minorHAnsi" w:hAnsiTheme="minorHAnsi" w:cstheme="minorHAnsi"/>
        </w:rPr>
        <w:t xml:space="preserve"> “</w:t>
      </w:r>
      <w:r w:rsidRPr="007E3B99">
        <w:rPr>
          <w:rFonts w:asciiTheme="minorHAnsi" w:eastAsiaTheme="minorHAnsi" w:hAnsiTheme="minorHAnsi" w:cstheme="minorHAnsi"/>
          <w:b/>
          <w:i/>
        </w:rPr>
        <w:t>Quarterly Performance Reports</w:t>
      </w:r>
      <w:r w:rsidRPr="007E3B99">
        <w:rPr>
          <w:rFonts w:asciiTheme="minorHAnsi" w:eastAsiaTheme="minorHAnsi" w:hAnsiTheme="minorHAnsi" w:cstheme="minorHAnsi"/>
        </w:rPr>
        <w:t xml:space="preserve">” for each Partnership and for the </w:t>
      </w:r>
      <w:r w:rsidR="00244B76">
        <w:rPr>
          <w:rFonts w:asciiTheme="minorHAnsi" w:eastAsiaTheme="minorHAnsi" w:hAnsiTheme="minorHAnsi" w:cstheme="minorHAnsi"/>
        </w:rPr>
        <w:t>Real Assets</w:t>
      </w:r>
      <w:r w:rsidR="00244B76"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shall provide an overview of quarterly performance.  Each such report shall include, but need not be limited to:</w:t>
      </w:r>
    </w:p>
    <w:p w14:paraId="27D2ED7E" w14:textId="77777777" w:rsidR="007E3B99" w:rsidRPr="007E3B99" w:rsidRDefault="007E3B99" w:rsidP="00BC511A">
      <w:pPr>
        <w:autoSpaceDE w:val="0"/>
        <w:autoSpaceDN w:val="0"/>
        <w:jc w:val="both"/>
        <w:rPr>
          <w:rFonts w:asciiTheme="minorHAnsi" w:eastAsiaTheme="minorHAnsi" w:hAnsiTheme="minorHAnsi" w:cstheme="minorHAnsi"/>
        </w:rPr>
      </w:pPr>
    </w:p>
    <w:p w14:paraId="61EDC926" w14:textId="77777777" w:rsidR="007E3B99" w:rsidRPr="007E3B99" w:rsidRDefault="007E3B99" w:rsidP="00D95007">
      <w:pPr>
        <w:numPr>
          <w:ilvl w:val="0"/>
          <w:numId w:val="31"/>
        </w:numPr>
        <w:tabs>
          <w:tab w:val="num" w:pos="1800"/>
        </w:tabs>
        <w:autoSpaceDE w:val="0"/>
        <w:autoSpaceDN w:val="0"/>
        <w:ind w:left="2304" w:right="0" w:hanging="360"/>
        <w:jc w:val="both"/>
        <w:rPr>
          <w:rFonts w:asciiTheme="minorHAnsi" w:eastAsiaTheme="minorHAnsi" w:hAnsiTheme="minorHAnsi" w:cstheme="minorHAnsi"/>
        </w:rPr>
      </w:pPr>
      <w:r w:rsidRPr="007E3B99">
        <w:rPr>
          <w:rFonts w:asciiTheme="minorHAnsi" w:eastAsiaTheme="minorHAnsi" w:hAnsiTheme="minorHAnsi" w:cstheme="minorHAnsi"/>
        </w:rPr>
        <w:t xml:space="preserve">a market overview to include macro-economic </w:t>
      </w:r>
      <w:proofErr w:type="gramStart"/>
      <w:r w:rsidRPr="007E3B99">
        <w:rPr>
          <w:rFonts w:asciiTheme="minorHAnsi" w:eastAsiaTheme="minorHAnsi" w:hAnsiTheme="minorHAnsi" w:cstheme="minorHAnsi"/>
        </w:rPr>
        <w:t>summary;</w:t>
      </w:r>
      <w:proofErr w:type="gramEnd"/>
      <w:r w:rsidRPr="007E3B99">
        <w:rPr>
          <w:rFonts w:asciiTheme="minorHAnsi" w:eastAsiaTheme="minorHAnsi" w:hAnsiTheme="minorHAnsi" w:cstheme="minorHAnsi"/>
        </w:rPr>
        <w:t xml:space="preserve"> </w:t>
      </w:r>
    </w:p>
    <w:p w14:paraId="7A4A907E" w14:textId="77777777" w:rsidR="007E3B99" w:rsidRPr="007E3B99" w:rsidRDefault="007E3B99" w:rsidP="00BC511A">
      <w:pPr>
        <w:autoSpaceDE w:val="0"/>
        <w:autoSpaceDN w:val="0"/>
        <w:jc w:val="both"/>
        <w:rPr>
          <w:rFonts w:asciiTheme="minorHAnsi" w:eastAsiaTheme="minorHAnsi" w:hAnsiTheme="minorHAnsi" w:cstheme="minorHAnsi"/>
        </w:rPr>
      </w:pPr>
    </w:p>
    <w:p w14:paraId="19961BE0" w14:textId="26ECDF10" w:rsidR="007E3B99" w:rsidRPr="007E3B99" w:rsidRDefault="007E3B99" w:rsidP="00D95007">
      <w:pPr>
        <w:numPr>
          <w:ilvl w:val="0"/>
          <w:numId w:val="31"/>
        </w:numPr>
        <w:tabs>
          <w:tab w:val="num" w:pos="1800"/>
        </w:tabs>
        <w:autoSpaceDE w:val="0"/>
        <w:autoSpaceDN w:val="0"/>
        <w:ind w:left="2304" w:right="0" w:hanging="360"/>
        <w:jc w:val="both"/>
        <w:rPr>
          <w:rFonts w:asciiTheme="minorHAnsi" w:eastAsiaTheme="minorHAnsi" w:hAnsiTheme="minorHAnsi" w:cstheme="minorHAnsi"/>
        </w:rPr>
      </w:pPr>
      <w:r w:rsidRPr="007E3B99">
        <w:rPr>
          <w:rFonts w:asciiTheme="minorHAnsi" w:eastAsiaTheme="minorHAnsi" w:hAnsiTheme="minorHAnsi" w:cstheme="minorHAnsi"/>
        </w:rPr>
        <w:t xml:space="preserve">a statement of the value of the Fund’s </w:t>
      </w:r>
      <w:r w:rsidR="001B5C57">
        <w:rPr>
          <w:rFonts w:asciiTheme="minorHAnsi" w:eastAsiaTheme="minorHAnsi" w:hAnsiTheme="minorHAnsi" w:cstheme="minorHAnsi"/>
        </w:rPr>
        <w:t>Real Assets</w:t>
      </w:r>
      <w:r w:rsidR="001B5C57" w:rsidRPr="007E3B99">
        <w:rPr>
          <w:rFonts w:asciiTheme="minorHAnsi" w:eastAsiaTheme="minorHAnsi" w:hAnsiTheme="minorHAnsi" w:cstheme="minorHAnsi"/>
        </w:rPr>
        <w:t xml:space="preserve"> </w:t>
      </w:r>
      <w:r w:rsidRPr="007E3B99">
        <w:rPr>
          <w:rFonts w:asciiTheme="minorHAnsi" w:eastAsiaTheme="minorHAnsi" w:hAnsiTheme="minorHAnsi" w:cstheme="minorHAnsi"/>
        </w:rPr>
        <w:t xml:space="preserve">Portfolio and each Partnership for the reporting quarter and the prior </w:t>
      </w:r>
      <w:proofErr w:type="gramStart"/>
      <w:r w:rsidRPr="007E3B99">
        <w:rPr>
          <w:rFonts w:asciiTheme="minorHAnsi" w:eastAsiaTheme="minorHAnsi" w:hAnsiTheme="minorHAnsi" w:cstheme="minorHAnsi"/>
        </w:rPr>
        <w:t>quarter;</w:t>
      </w:r>
      <w:proofErr w:type="gramEnd"/>
    </w:p>
    <w:p w14:paraId="2EB81BA5" w14:textId="77777777" w:rsidR="007E3B99" w:rsidRPr="007E3B99" w:rsidRDefault="007E3B99" w:rsidP="00BC511A">
      <w:pPr>
        <w:autoSpaceDE w:val="0"/>
        <w:autoSpaceDN w:val="0"/>
        <w:jc w:val="both"/>
        <w:rPr>
          <w:rFonts w:asciiTheme="minorHAnsi" w:eastAsiaTheme="minorHAnsi" w:hAnsiTheme="minorHAnsi" w:cstheme="minorHAnsi"/>
        </w:rPr>
      </w:pPr>
    </w:p>
    <w:p w14:paraId="6809566A" w14:textId="77777777" w:rsidR="007E3B99" w:rsidRPr="007E3B99" w:rsidRDefault="007E3B99" w:rsidP="00D95007">
      <w:pPr>
        <w:numPr>
          <w:ilvl w:val="0"/>
          <w:numId w:val="31"/>
        </w:numPr>
        <w:tabs>
          <w:tab w:val="num" w:pos="1800"/>
        </w:tabs>
        <w:autoSpaceDE w:val="0"/>
        <w:autoSpaceDN w:val="0"/>
        <w:ind w:left="2304" w:right="0" w:hanging="360"/>
        <w:jc w:val="both"/>
        <w:rPr>
          <w:rFonts w:asciiTheme="minorHAnsi" w:eastAsiaTheme="minorHAnsi" w:hAnsiTheme="minorHAnsi" w:cstheme="minorHAnsi"/>
        </w:rPr>
      </w:pPr>
      <w:r w:rsidRPr="007E3B99">
        <w:rPr>
          <w:rFonts w:asciiTheme="minorHAnsi" w:eastAsiaTheme="minorHAnsi" w:hAnsiTheme="minorHAnsi" w:cstheme="minorHAnsi"/>
        </w:rPr>
        <w:t xml:space="preserve">a description of each Partnership’s investment method and long and </w:t>
      </w:r>
      <w:proofErr w:type="gramStart"/>
      <w:r w:rsidRPr="007E3B99">
        <w:rPr>
          <w:rFonts w:asciiTheme="minorHAnsi" w:eastAsiaTheme="minorHAnsi" w:hAnsiTheme="minorHAnsi" w:cstheme="minorHAnsi"/>
        </w:rPr>
        <w:t>short term</w:t>
      </w:r>
      <w:proofErr w:type="gramEnd"/>
      <w:r w:rsidRPr="007E3B99">
        <w:rPr>
          <w:rFonts w:asciiTheme="minorHAnsi" w:eastAsiaTheme="minorHAnsi" w:hAnsiTheme="minorHAnsi" w:cstheme="minorHAnsi"/>
        </w:rPr>
        <w:t xml:space="preserve"> objectives for its performance;</w:t>
      </w:r>
    </w:p>
    <w:p w14:paraId="494519AB" w14:textId="77777777" w:rsidR="007E3B99" w:rsidRPr="007E3B99" w:rsidRDefault="007E3B99" w:rsidP="00BC511A">
      <w:pPr>
        <w:autoSpaceDE w:val="0"/>
        <w:autoSpaceDN w:val="0"/>
        <w:jc w:val="both"/>
        <w:rPr>
          <w:rFonts w:asciiTheme="minorHAnsi" w:eastAsiaTheme="minorHAnsi" w:hAnsiTheme="minorHAnsi" w:cstheme="minorHAnsi"/>
        </w:rPr>
      </w:pPr>
    </w:p>
    <w:p w14:paraId="7AF683F1" w14:textId="77777777" w:rsidR="007E3B99" w:rsidRPr="007E3B99" w:rsidRDefault="007E3B99" w:rsidP="00D95007">
      <w:pPr>
        <w:numPr>
          <w:ilvl w:val="0"/>
          <w:numId w:val="31"/>
        </w:numPr>
        <w:tabs>
          <w:tab w:val="num" w:pos="1800"/>
        </w:tabs>
        <w:autoSpaceDE w:val="0"/>
        <w:autoSpaceDN w:val="0"/>
        <w:ind w:left="2304" w:right="0" w:hanging="360"/>
        <w:jc w:val="both"/>
        <w:rPr>
          <w:rFonts w:asciiTheme="minorHAnsi" w:eastAsiaTheme="minorHAnsi" w:hAnsiTheme="minorHAnsi" w:cstheme="minorHAnsi"/>
        </w:rPr>
      </w:pPr>
      <w:r w:rsidRPr="007E3B99">
        <w:rPr>
          <w:rFonts w:asciiTheme="minorHAnsi" w:eastAsiaTheme="minorHAnsi" w:hAnsiTheme="minorHAnsi" w:cstheme="minorHAnsi"/>
        </w:rPr>
        <w:t>a statement of the real performance of each Partnership and for the aggregate Portfolio; and</w:t>
      </w:r>
    </w:p>
    <w:p w14:paraId="5E30B80C" w14:textId="77777777" w:rsidR="007E3B99" w:rsidRPr="007E3B99" w:rsidRDefault="007E3B99" w:rsidP="00BC511A">
      <w:pPr>
        <w:autoSpaceDE w:val="0"/>
        <w:autoSpaceDN w:val="0"/>
        <w:jc w:val="both"/>
        <w:rPr>
          <w:rFonts w:asciiTheme="minorHAnsi" w:eastAsiaTheme="minorHAnsi" w:hAnsiTheme="minorHAnsi" w:cstheme="minorHAnsi"/>
        </w:rPr>
      </w:pPr>
    </w:p>
    <w:p w14:paraId="0E119C2C" w14:textId="410BB499" w:rsidR="007E3B99" w:rsidRPr="007E3B99" w:rsidRDefault="007E3B99" w:rsidP="00D95007">
      <w:pPr>
        <w:numPr>
          <w:ilvl w:val="0"/>
          <w:numId w:val="31"/>
        </w:numPr>
        <w:tabs>
          <w:tab w:val="num" w:pos="1800"/>
        </w:tabs>
        <w:autoSpaceDE w:val="0"/>
        <w:autoSpaceDN w:val="0"/>
        <w:ind w:left="2304" w:right="0" w:hanging="360"/>
        <w:jc w:val="both"/>
        <w:rPr>
          <w:rFonts w:asciiTheme="minorHAnsi" w:eastAsiaTheme="minorHAnsi" w:hAnsiTheme="minorHAnsi" w:cstheme="minorHAnsi"/>
        </w:rPr>
      </w:pPr>
      <w:r w:rsidRPr="007E3B99">
        <w:rPr>
          <w:rFonts w:asciiTheme="minorHAnsi" w:eastAsiaTheme="minorHAnsi" w:hAnsiTheme="minorHAnsi" w:cstheme="minorHAnsi"/>
        </w:rPr>
        <w:t xml:space="preserve">compliance of each Partnership with the investment objectives, criteria and guidelines for the </w:t>
      </w:r>
      <w:r w:rsidR="00244B76">
        <w:rPr>
          <w:rFonts w:asciiTheme="minorHAnsi" w:eastAsiaTheme="minorHAnsi" w:hAnsiTheme="minorHAnsi" w:cstheme="minorHAnsi"/>
        </w:rPr>
        <w:t>Real Assets</w:t>
      </w:r>
      <w:r w:rsidR="00244B76"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and</w:t>
      </w:r>
    </w:p>
    <w:p w14:paraId="54A10878" w14:textId="77777777" w:rsidR="007E3B99" w:rsidRPr="007E3B99" w:rsidRDefault="007E3B99" w:rsidP="00BC511A">
      <w:pPr>
        <w:autoSpaceDE w:val="0"/>
        <w:autoSpaceDN w:val="0"/>
        <w:jc w:val="both"/>
        <w:rPr>
          <w:rFonts w:asciiTheme="minorHAnsi" w:eastAsiaTheme="minorHAnsi" w:hAnsiTheme="minorHAnsi" w:cstheme="minorHAnsi"/>
        </w:rPr>
      </w:pPr>
    </w:p>
    <w:p w14:paraId="40CEBE2F" w14:textId="77777777" w:rsidR="007E3B99" w:rsidRPr="007E3B99" w:rsidRDefault="007E3B99" w:rsidP="00D95007">
      <w:pPr>
        <w:numPr>
          <w:ilvl w:val="0"/>
          <w:numId w:val="31"/>
        </w:numPr>
        <w:tabs>
          <w:tab w:val="num" w:pos="1800"/>
        </w:tabs>
        <w:autoSpaceDE w:val="0"/>
        <w:autoSpaceDN w:val="0"/>
        <w:ind w:left="2304" w:right="0" w:hanging="360"/>
        <w:jc w:val="both"/>
        <w:rPr>
          <w:rFonts w:asciiTheme="minorHAnsi" w:eastAsiaTheme="minorHAnsi" w:hAnsiTheme="minorHAnsi" w:cstheme="minorHAnsi"/>
        </w:rPr>
      </w:pPr>
      <w:r w:rsidRPr="007E3B99">
        <w:rPr>
          <w:rFonts w:asciiTheme="minorHAnsi" w:eastAsiaTheme="minorHAnsi" w:hAnsiTheme="minorHAnsi" w:cstheme="minorHAnsi"/>
        </w:rPr>
        <w:t>any significant changes in personnel, ownership or control of each general partner.</w:t>
      </w:r>
    </w:p>
    <w:p w14:paraId="5662DBB4" w14:textId="77777777" w:rsidR="007E3B99" w:rsidRPr="007E3B99" w:rsidRDefault="007E3B99" w:rsidP="00BC511A">
      <w:pPr>
        <w:autoSpaceDE w:val="0"/>
        <w:autoSpaceDN w:val="0"/>
        <w:jc w:val="both"/>
        <w:rPr>
          <w:rFonts w:asciiTheme="minorHAnsi" w:eastAsiaTheme="minorHAnsi" w:hAnsiTheme="minorHAnsi" w:cstheme="minorHAnsi"/>
        </w:rPr>
      </w:pPr>
    </w:p>
    <w:p w14:paraId="29935EEF" w14:textId="2476B0B4"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 xml:space="preserve">Year End Performance Reports.  </w:t>
      </w:r>
      <w:r w:rsidRPr="007E3B99">
        <w:rPr>
          <w:rFonts w:asciiTheme="minorHAnsi" w:eastAsiaTheme="minorHAnsi" w:hAnsiTheme="minorHAnsi" w:cstheme="minorHAnsi"/>
        </w:rPr>
        <w:t xml:space="preserve">Consultant shall furnish Client a year-end performance report which shall include the performance results for each Partnership for the last quarter of the year; a discussion of the allocation of the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to specific market sectors; details of individual Partnership activities and investments; and Consultant’s internal rating of each Partnership.  The year-end report shall be provided no later than 150 days after year end.</w:t>
      </w:r>
    </w:p>
    <w:p w14:paraId="15ADC8CC" w14:textId="77777777" w:rsidR="007E3B99" w:rsidRPr="007E3B99" w:rsidRDefault="007E3B99" w:rsidP="00BC511A">
      <w:pPr>
        <w:autoSpaceDE w:val="0"/>
        <w:autoSpaceDN w:val="0"/>
        <w:jc w:val="both"/>
        <w:rPr>
          <w:rFonts w:asciiTheme="minorHAnsi" w:eastAsiaTheme="minorHAnsi" w:hAnsiTheme="minorHAnsi" w:cstheme="minorHAnsi"/>
        </w:rPr>
      </w:pPr>
    </w:p>
    <w:p w14:paraId="46FD0902" w14:textId="378C7FC2"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Annual Portfolio Review.</w:t>
      </w:r>
      <w:r w:rsidRPr="007E3B99">
        <w:rPr>
          <w:rFonts w:asciiTheme="minorHAnsi" w:eastAsiaTheme="minorHAnsi" w:hAnsiTheme="minorHAnsi" w:cstheme="minorHAnsi"/>
        </w:rPr>
        <w:t xml:space="preserve">  Consultant will review and assist in preparing, formatting and presenting an Annual Portfolio Review and Portfolio Plan (“</w:t>
      </w:r>
      <w:r w:rsidRPr="007E3B99">
        <w:rPr>
          <w:rFonts w:asciiTheme="minorHAnsi" w:eastAsiaTheme="minorHAnsi" w:hAnsiTheme="minorHAnsi" w:cstheme="minorHAnsi"/>
          <w:b/>
          <w:i/>
        </w:rPr>
        <w:t>Annual Review and Plan</w:t>
      </w:r>
      <w:r w:rsidRPr="007E3B99">
        <w:rPr>
          <w:rFonts w:asciiTheme="minorHAnsi" w:eastAsiaTheme="minorHAnsi" w:hAnsiTheme="minorHAnsi" w:cstheme="minorHAnsi"/>
        </w:rPr>
        <w:t xml:space="preserve">”) for the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Consultant and the Senior Investment Officer (“</w:t>
      </w:r>
      <w:r w:rsidR="00115040">
        <w:rPr>
          <w:rFonts w:asciiTheme="minorHAnsi" w:eastAsiaTheme="minorHAnsi" w:hAnsiTheme="minorHAnsi" w:cstheme="minorHAnsi"/>
          <w:b/>
          <w:i/>
        </w:rPr>
        <w:t>SIO</w:t>
      </w:r>
      <w:r w:rsidRPr="007E3B99">
        <w:rPr>
          <w:rFonts w:asciiTheme="minorHAnsi" w:eastAsiaTheme="minorHAnsi" w:hAnsiTheme="minorHAnsi" w:cstheme="minorHAnsi"/>
        </w:rPr>
        <w:t xml:space="preserve">”) will </w:t>
      </w:r>
      <w:r w:rsidRPr="007E3B99">
        <w:rPr>
          <w:rFonts w:asciiTheme="minorHAnsi" w:eastAsiaTheme="minorHAnsi" w:hAnsiTheme="minorHAnsi" w:cstheme="minorHAnsi"/>
        </w:rPr>
        <w:lastRenderedPageBreak/>
        <w:t>present the Annual Review and Plan to the Council at a meeting date determined and set by the Council.</w:t>
      </w:r>
    </w:p>
    <w:p w14:paraId="744F75D4" w14:textId="77777777" w:rsidR="007E3B99" w:rsidRPr="007E3B99" w:rsidRDefault="007E3B99" w:rsidP="00BC511A">
      <w:pPr>
        <w:autoSpaceDE w:val="0"/>
        <w:autoSpaceDN w:val="0"/>
        <w:jc w:val="both"/>
        <w:rPr>
          <w:rFonts w:asciiTheme="minorHAnsi" w:eastAsiaTheme="minorHAnsi" w:hAnsiTheme="minorHAnsi" w:cstheme="minorHAnsi"/>
        </w:rPr>
      </w:pPr>
    </w:p>
    <w:p w14:paraId="276839A2" w14:textId="77777777"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 xml:space="preserve">Other Reports. </w:t>
      </w:r>
      <w:r w:rsidRPr="007E3B99">
        <w:rPr>
          <w:rFonts w:asciiTheme="minorHAnsi" w:eastAsiaTheme="minorHAnsi" w:hAnsiTheme="minorHAnsi" w:cstheme="minorHAnsi"/>
        </w:rPr>
        <w:t xml:space="preserve"> Consultant further agrees to report on an as-needed basis to the Client on matters which represent significant changes in investment outlook, changes in global and domestic economies in relation to the effect of such conditions on the alternatives investment market generally and to specific industries.  Consultant agrees to conduct research studies as requested by Client or Staff with delivery to be on a date mutually agreed upon by Staff and Consultant.</w:t>
      </w:r>
    </w:p>
    <w:p w14:paraId="6477B9D1" w14:textId="77777777" w:rsidR="007E3B99" w:rsidRPr="007E3B99" w:rsidRDefault="007E3B99" w:rsidP="00BC511A">
      <w:pPr>
        <w:autoSpaceDE w:val="0"/>
        <w:autoSpaceDN w:val="0"/>
        <w:jc w:val="both"/>
        <w:rPr>
          <w:rFonts w:asciiTheme="minorHAnsi" w:eastAsiaTheme="minorHAnsi" w:hAnsiTheme="minorHAnsi" w:cstheme="minorHAnsi"/>
          <w:b/>
          <w:bCs/>
        </w:rPr>
      </w:pPr>
    </w:p>
    <w:p w14:paraId="60206915" w14:textId="6F5F24A2"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bCs/>
        </w:rPr>
        <w:t xml:space="preserve">Summary Overview for Forward Section of Quarterly Report for </w:t>
      </w:r>
      <w:r w:rsidR="00115040">
        <w:rPr>
          <w:rFonts w:asciiTheme="minorHAnsi" w:eastAsiaTheme="minorHAnsi" w:hAnsiTheme="minorHAnsi" w:cstheme="minorHAnsi"/>
          <w:b/>
          <w:bCs/>
        </w:rPr>
        <w:t>Real Assets</w:t>
      </w:r>
      <w:r w:rsidR="00115040" w:rsidRPr="007E3B99">
        <w:rPr>
          <w:rFonts w:asciiTheme="minorHAnsi" w:eastAsiaTheme="minorHAnsi" w:hAnsiTheme="minorHAnsi" w:cstheme="minorHAnsi"/>
          <w:b/>
          <w:bCs/>
        </w:rPr>
        <w:t xml:space="preserve"> </w:t>
      </w:r>
      <w:r w:rsidRPr="007E3B99">
        <w:rPr>
          <w:rFonts w:asciiTheme="minorHAnsi" w:eastAsiaTheme="minorHAnsi" w:hAnsiTheme="minorHAnsi" w:cstheme="minorHAnsi"/>
          <w:b/>
          <w:bCs/>
        </w:rPr>
        <w:t>Portfolio</w:t>
      </w:r>
      <w:r w:rsidRPr="007E3B99">
        <w:rPr>
          <w:rFonts w:asciiTheme="minorHAnsi" w:eastAsiaTheme="minorHAnsi" w:hAnsiTheme="minorHAnsi" w:cstheme="minorHAnsi"/>
          <w:b/>
        </w:rPr>
        <w:t>.</w:t>
      </w:r>
      <w:r w:rsidRPr="007E3B99">
        <w:rPr>
          <w:rFonts w:asciiTheme="minorHAnsi" w:eastAsiaTheme="minorHAnsi" w:hAnsiTheme="minorHAnsi" w:cstheme="minorHAnsi"/>
        </w:rPr>
        <w:t xml:space="preserve">  Consultant will review the quarterly and annual reports furnished by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 xml:space="preserve">Portfolio investment managers in relation to stated goals, objectives and agreed-upon benchmarks.  Consultant will, each quarter, generate a summary overview to be included as part of the forward section of each Quarterly Performance Report.  The “summary overview” prepared by </w:t>
      </w:r>
      <w:proofErr w:type="gramStart"/>
      <w:r w:rsidRPr="007E3B99">
        <w:rPr>
          <w:rFonts w:asciiTheme="minorHAnsi" w:eastAsiaTheme="minorHAnsi" w:hAnsiTheme="minorHAnsi" w:cstheme="minorHAnsi"/>
        </w:rPr>
        <w:t>Consultant</w:t>
      </w:r>
      <w:proofErr w:type="gramEnd"/>
      <w:r w:rsidRPr="007E3B99">
        <w:rPr>
          <w:rFonts w:asciiTheme="minorHAnsi" w:eastAsiaTheme="minorHAnsi" w:hAnsiTheme="minorHAnsi" w:cstheme="minorHAnsi"/>
        </w:rPr>
        <w:t xml:space="preserve"> and included in each such Report shall include commentary on conditions in the global and domestic alternatives investment market, market trends, and an analysis/review of the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Consultant shall report on the performance of the Investment Managers relative to benchmarks and Consultant’s performance expectations, as appropriate.</w:t>
      </w:r>
    </w:p>
    <w:p w14:paraId="566C2285" w14:textId="77777777" w:rsidR="007E3B99" w:rsidRPr="007E3B99" w:rsidRDefault="007E3B99" w:rsidP="00BC511A">
      <w:pPr>
        <w:autoSpaceDE w:val="0"/>
        <w:autoSpaceDN w:val="0"/>
        <w:jc w:val="both"/>
        <w:rPr>
          <w:rFonts w:asciiTheme="minorHAnsi" w:eastAsiaTheme="minorHAnsi" w:hAnsiTheme="minorHAnsi" w:cstheme="minorHAnsi"/>
          <w:b/>
        </w:rPr>
      </w:pPr>
      <w:r w:rsidRPr="007E3B99">
        <w:rPr>
          <w:rFonts w:asciiTheme="minorHAnsi" w:eastAsiaTheme="minorHAnsi" w:hAnsiTheme="minorHAnsi" w:cstheme="minorHAnsi"/>
          <w:b/>
        </w:rPr>
        <w:tab/>
      </w:r>
    </w:p>
    <w:p w14:paraId="0D7524A2" w14:textId="77777777" w:rsidR="007E3B99" w:rsidRPr="007E3B99" w:rsidRDefault="007E3B99" w:rsidP="00D95007">
      <w:pPr>
        <w:numPr>
          <w:ilvl w:val="1"/>
          <w:numId w:val="30"/>
        </w:numPr>
        <w:autoSpaceDE w:val="0"/>
        <w:autoSpaceDN w:val="0"/>
        <w:ind w:left="1195" w:hanging="475"/>
        <w:jc w:val="both"/>
        <w:rPr>
          <w:rFonts w:asciiTheme="minorHAnsi" w:eastAsiaTheme="minorHAnsi" w:hAnsiTheme="minorHAnsi" w:cstheme="minorHAnsi"/>
          <w:b/>
        </w:rPr>
      </w:pPr>
      <w:r w:rsidRPr="007E3B99">
        <w:rPr>
          <w:rFonts w:asciiTheme="minorHAnsi" w:eastAsiaTheme="minorHAnsi" w:hAnsiTheme="minorHAnsi" w:cstheme="minorHAnsi"/>
          <w:b/>
        </w:rPr>
        <w:t>Strategic Planning.</w:t>
      </w:r>
      <w:r w:rsidRPr="007E3B99">
        <w:rPr>
          <w:rFonts w:asciiTheme="minorHAnsi" w:eastAsiaTheme="minorHAnsi" w:hAnsiTheme="minorHAnsi" w:cstheme="minorHAnsi"/>
        </w:rPr>
        <w:t xml:space="preserve">  Consultant will assist the Client and Staff with long range strategic planning, as described in this Section 1.4.</w:t>
      </w:r>
    </w:p>
    <w:p w14:paraId="620B05EF" w14:textId="77777777" w:rsidR="007E3B99" w:rsidRPr="007E3B99" w:rsidRDefault="007E3B99" w:rsidP="00BC511A">
      <w:pPr>
        <w:autoSpaceDE w:val="0"/>
        <w:autoSpaceDN w:val="0"/>
        <w:jc w:val="both"/>
        <w:rPr>
          <w:rFonts w:asciiTheme="minorHAnsi" w:eastAsiaTheme="minorHAnsi" w:hAnsiTheme="minorHAnsi" w:cstheme="minorHAnsi"/>
        </w:rPr>
      </w:pPr>
    </w:p>
    <w:p w14:paraId="5BEF8CAC" w14:textId="1E6C299E"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bCs/>
        </w:rPr>
        <w:t>Goals, Objectives and Investment Criteria.</w:t>
      </w:r>
      <w:r w:rsidRPr="007E3B99">
        <w:rPr>
          <w:rFonts w:asciiTheme="minorHAnsi" w:eastAsiaTheme="minorHAnsi" w:hAnsiTheme="minorHAnsi" w:cstheme="minorHAnsi"/>
        </w:rPr>
        <w:t xml:space="preserve">  At the request of Client, Consultant shall assist Client and the </w:t>
      </w:r>
      <w:r w:rsidR="00115040">
        <w:rPr>
          <w:rFonts w:asciiTheme="minorHAnsi" w:eastAsiaTheme="minorHAnsi" w:hAnsiTheme="minorHAnsi" w:cstheme="minorHAnsi"/>
        </w:rPr>
        <w:t>SIO</w:t>
      </w:r>
      <w:r w:rsidRPr="007E3B99">
        <w:rPr>
          <w:rFonts w:asciiTheme="minorHAnsi" w:eastAsiaTheme="minorHAnsi" w:hAnsiTheme="minorHAnsi" w:cstheme="minorHAnsi"/>
        </w:rPr>
        <w:t xml:space="preserve"> in developing (or revising and modifying, as the case may be) specific policies and performance objectives for the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including, without limitation:</w:t>
      </w:r>
    </w:p>
    <w:p w14:paraId="0FF47D13" w14:textId="77777777" w:rsidR="007E3B99" w:rsidRPr="007E3B99" w:rsidRDefault="007E3B99" w:rsidP="00BC511A">
      <w:pPr>
        <w:autoSpaceDE w:val="0"/>
        <w:autoSpaceDN w:val="0"/>
        <w:jc w:val="both"/>
        <w:rPr>
          <w:rFonts w:asciiTheme="minorHAnsi" w:eastAsiaTheme="minorHAnsi" w:hAnsiTheme="minorHAnsi" w:cstheme="minorHAnsi"/>
        </w:rPr>
      </w:pPr>
    </w:p>
    <w:p w14:paraId="316F0C88" w14:textId="77777777" w:rsidR="007E3B99" w:rsidRPr="007E3B99" w:rsidRDefault="007E3B99" w:rsidP="00D95007">
      <w:pPr>
        <w:numPr>
          <w:ilvl w:val="0"/>
          <w:numId w:val="29"/>
        </w:numPr>
        <w:autoSpaceDE w:val="0"/>
        <w:autoSpaceDN w:val="0"/>
        <w:ind w:left="2664" w:right="0"/>
        <w:jc w:val="both"/>
        <w:rPr>
          <w:rFonts w:asciiTheme="minorHAnsi" w:eastAsiaTheme="minorHAnsi" w:hAnsiTheme="minorHAnsi" w:cstheme="minorHAnsi"/>
        </w:rPr>
      </w:pPr>
      <w:r w:rsidRPr="007E3B99">
        <w:rPr>
          <w:rFonts w:asciiTheme="minorHAnsi" w:eastAsiaTheme="minorHAnsi" w:hAnsiTheme="minorHAnsi" w:cstheme="minorHAnsi"/>
        </w:rPr>
        <w:t xml:space="preserve">Investment objectives and investment </w:t>
      </w:r>
      <w:proofErr w:type="gramStart"/>
      <w:r w:rsidRPr="007E3B99">
        <w:rPr>
          <w:rFonts w:asciiTheme="minorHAnsi" w:eastAsiaTheme="minorHAnsi" w:hAnsiTheme="minorHAnsi" w:cstheme="minorHAnsi"/>
        </w:rPr>
        <w:t>criteria;</w:t>
      </w:r>
      <w:proofErr w:type="gramEnd"/>
    </w:p>
    <w:p w14:paraId="0C4093F4" w14:textId="77777777" w:rsidR="007E3B99" w:rsidRPr="007E3B99" w:rsidRDefault="007E3B99" w:rsidP="00BC511A">
      <w:pPr>
        <w:autoSpaceDE w:val="0"/>
        <w:autoSpaceDN w:val="0"/>
        <w:jc w:val="both"/>
        <w:rPr>
          <w:rFonts w:asciiTheme="minorHAnsi" w:eastAsiaTheme="minorHAnsi" w:hAnsiTheme="minorHAnsi" w:cstheme="minorHAnsi"/>
        </w:rPr>
      </w:pPr>
    </w:p>
    <w:p w14:paraId="2478A340" w14:textId="0B27B74F" w:rsidR="007E3B99" w:rsidRPr="007E3B99" w:rsidRDefault="007E3B99" w:rsidP="00D95007">
      <w:pPr>
        <w:numPr>
          <w:ilvl w:val="0"/>
          <w:numId w:val="29"/>
        </w:numPr>
        <w:autoSpaceDE w:val="0"/>
        <w:autoSpaceDN w:val="0"/>
        <w:ind w:left="2664" w:right="0"/>
        <w:jc w:val="both"/>
        <w:rPr>
          <w:rFonts w:asciiTheme="minorHAnsi" w:eastAsiaTheme="minorHAnsi" w:hAnsiTheme="minorHAnsi" w:cstheme="minorHAnsi"/>
        </w:rPr>
      </w:pPr>
      <w:r w:rsidRPr="007E3B99">
        <w:rPr>
          <w:rFonts w:asciiTheme="minorHAnsi" w:eastAsiaTheme="minorHAnsi" w:hAnsiTheme="minorHAnsi" w:cstheme="minorHAnsi"/>
        </w:rPr>
        <w:t xml:space="preserve">Investment strategies and investment methods appropriate to the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proofErr w:type="gramStart"/>
      <w:r w:rsidRPr="007E3B99">
        <w:rPr>
          <w:rFonts w:asciiTheme="minorHAnsi" w:eastAsiaTheme="minorHAnsi" w:hAnsiTheme="minorHAnsi" w:cstheme="minorHAnsi"/>
        </w:rPr>
        <w:t>Portfolio;</w:t>
      </w:r>
      <w:proofErr w:type="gramEnd"/>
    </w:p>
    <w:p w14:paraId="431B9D26" w14:textId="77777777" w:rsidR="007E3B99" w:rsidRPr="007E3B99" w:rsidRDefault="007E3B99" w:rsidP="00BC511A">
      <w:pPr>
        <w:autoSpaceDE w:val="0"/>
        <w:autoSpaceDN w:val="0"/>
        <w:jc w:val="both"/>
        <w:rPr>
          <w:rFonts w:asciiTheme="minorHAnsi" w:eastAsiaTheme="minorHAnsi" w:hAnsiTheme="minorHAnsi" w:cstheme="minorHAnsi"/>
        </w:rPr>
      </w:pPr>
    </w:p>
    <w:p w14:paraId="0206BCE7" w14:textId="6B979560" w:rsidR="009D13E4" w:rsidRDefault="007E3B99" w:rsidP="00D95007">
      <w:pPr>
        <w:numPr>
          <w:ilvl w:val="0"/>
          <w:numId w:val="29"/>
        </w:numPr>
        <w:autoSpaceDE w:val="0"/>
        <w:autoSpaceDN w:val="0"/>
        <w:ind w:left="2664" w:right="0"/>
        <w:jc w:val="both"/>
        <w:rPr>
          <w:rFonts w:asciiTheme="minorHAnsi" w:eastAsiaTheme="minorHAnsi" w:hAnsiTheme="minorHAnsi" w:cstheme="minorHAnsi"/>
        </w:rPr>
      </w:pPr>
      <w:r w:rsidRPr="007E3B99">
        <w:rPr>
          <w:rFonts w:asciiTheme="minorHAnsi" w:eastAsiaTheme="minorHAnsi" w:hAnsiTheme="minorHAnsi" w:cstheme="minorHAnsi"/>
        </w:rPr>
        <w:t xml:space="preserve">Appropriate percentages of Client assets to allocate to the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and</w:t>
      </w:r>
    </w:p>
    <w:p w14:paraId="57898BC9" w14:textId="77777777" w:rsidR="009D13E4" w:rsidRDefault="009D13E4" w:rsidP="009D13E4">
      <w:pPr>
        <w:pStyle w:val="ListParagraph"/>
        <w:rPr>
          <w:rFonts w:asciiTheme="minorHAnsi" w:eastAsiaTheme="minorHAnsi" w:hAnsiTheme="minorHAnsi" w:cstheme="minorHAnsi"/>
        </w:rPr>
      </w:pPr>
    </w:p>
    <w:p w14:paraId="7E78BE71" w14:textId="49AB5199" w:rsidR="007E3B99" w:rsidRPr="007E3B99" w:rsidRDefault="007E3B99" w:rsidP="00D95007">
      <w:pPr>
        <w:numPr>
          <w:ilvl w:val="0"/>
          <w:numId w:val="29"/>
        </w:numPr>
        <w:autoSpaceDE w:val="0"/>
        <w:autoSpaceDN w:val="0"/>
        <w:ind w:left="2664" w:right="0"/>
        <w:jc w:val="both"/>
        <w:rPr>
          <w:rFonts w:asciiTheme="minorHAnsi" w:eastAsiaTheme="minorHAnsi" w:hAnsiTheme="minorHAnsi" w:cstheme="minorHAnsi"/>
        </w:rPr>
      </w:pPr>
      <w:r w:rsidRPr="007E3B99">
        <w:rPr>
          <w:rFonts w:asciiTheme="minorHAnsi" w:eastAsiaTheme="minorHAnsi" w:hAnsiTheme="minorHAnsi" w:cstheme="minorHAnsi"/>
        </w:rPr>
        <w:t xml:space="preserve">Plans for achieving target allocations for future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investments.</w:t>
      </w:r>
    </w:p>
    <w:p w14:paraId="792EF699" w14:textId="77777777" w:rsidR="007E3B99" w:rsidRPr="007E3B99" w:rsidRDefault="007E3B99" w:rsidP="00BC511A">
      <w:pPr>
        <w:autoSpaceDE w:val="0"/>
        <w:autoSpaceDN w:val="0"/>
        <w:jc w:val="both"/>
        <w:rPr>
          <w:rFonts w:asciiTheme="minorHAnsi" w:eastAsiaTheme="minorHAnsi" w:hAnsiTheme="minorHAnsi" w:cstheme="minorHAnsi"/>
        </w:rPr>
      </w:pPr>
      <w:r w:rsidRPr="007E3B99">
        <w:rPr>
          <w:rFonts w:asciiTheme="minorHAnsi" w:eastAsiaTheme="minorHAnsi" w:hAnsiTheme="minorHAnsi" w:cstheme="minorHAnsi"/>
        </w:rPr>
        <w:t xml:space="preserve"> </w:t>
      </w:r>
    </w:p>
    <w:p w14:paraId="19B74E09" w14:textId="2A4F588E"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bCs/>
        </w:rPr>
        <w:t>Trouble Shooting</w:t>
      </w:r>
      <w:r w:rsidRPr="007E3B99">
        <w:rPr>
          <w:rFonts w:asciiTheme="minorHAnsi" w:eastAsiaTheme="minorHAnsi" w:hAnsiTheme="minorHAnsi" w:cstheme="minorHAnsi"/>
          <w:b/>
        </w:rPr>
        <w:t>.</w:t>
      </w:r>
      <w:r w:rsidRPr="007E3B99">
        <w:rPr>
          <w:rFonts w:asciiTheme="minorHAnsi" w:eastAsiaTheme="minorHAnsi" w:hAnsiTheme="minorHAnsi" w:cstheme="minorHAnsi"/>
        </w:rPr>
        <w:t xml:space="preserve">  Recognizing that a flexible investment strategy is necessary to permit Client to take advantage of emerging opportunities as market conditions change, Consultant will review Client’s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investment strategy on an ongoing basis to determine whether any changes or modifications in that strategy or in the asset allocation may be advisable.  Such review and analysis shall include:</w:t>
      </w:r>
    </w:p>
    <w:p w14:paraId="28396BE3" w14:textId="77777777" w:rsidR="007E3B99" w:rsidRPr="007E3B99" w:rsidRDefault="007E3B99" w:rsidP="00BC511A">
      <w:pPr>
        <w:autoSpaceDE w:val="0"/>
        <w:autoSpaceDN w:val="0"/>
        <w:jc w:val="both"/>
        <w:rPr>
          <w:rFonts w:asciiTheme="minorHAnsi" w:eastAsiaTheme="minorHAnsi" w:hAnsiTheme="minorHAnsi" w:cstheme="minorHAnsi"/>
        </w:rPr>
      </w:pPr>
    </w:p>
    <w:p w14:paraId="3DECBB48" w14:textId="1CF78128" w:rsidR="007E3B99" w:rsidRPr="007E3B99" w:rsidRDefault="007E3B99" w:rsidP="00D95007">
      <w:pPr>
        <w:numPr>
          <w:ilvl w:val="4"/>
          <w:numId w:val="42"/>
        </w:numPr>
        <w:tabs>
          <w:tab w:val="clear" w:pos="2304"/>
        </w:tabs>
        <w:autoSpaceDE w:val="0"/>
        <w:autoSpaceDN w:val="0"/>
        <w:ind w:left="2664" w:right="0" w:hanging="720"/>
        <w:jc w:val="both"/>
        <w:rPr>
          <w:rFonts w:asciiTheme="minorHAnsi" w:eastAsiaTheme="minorHAnsi" w:hAnsiTheme="minorHAnsi" w:cstheme="minorHAnsi"/>
        </w:rPr>
      </w:pPr>
      <w:r w:rsidRPr="007E3B99">
        <w:rPr>
          <w:rFonts w:asciiTheme="minorHAnsi" w:eastAsiaTheme="minorHAnsi" w:hAnsiTheme="minorHAnsi" w:cstheme="minorHAnsi"/>
        </w:rPr>
        <w:t xml:space="preserve">A periodic comparison of the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and its performance with the investment goals and objectives adopted by Client; and</w:t>
      </w:r>
    </w:p>
    <w:p w14:paraId="3DD98E80" w14:textId="77777777" w:rsidR="007E3B99" w:rsidRPr="007E3B99" w:rsidRDefault="007E3B99" w:rsidP="00BC511A">
      <w:pPr>
        <w:autoSpaceDE w:val="0"/>
        <w:autoSpaceDN w:val="0"/>
        <w:jc w:val="both"/>
        <w:rPr>
          <w:rFonts w:asciiTheme="minorHAnsi" w:eastAsiaTheme="minorHAnsi" w:hAnsiTheme="minorHAnsi" w:cstheme="minorHAnsi"/>
        </w:rPr>
      </w:pPr>
    </w:p>
    <w:p w14:paraId="5E3C9A11" w14:textId="25B9596C" w:rsidR="007E3B99" w:rsidRPr="007E3B99" w:rsidRDefault="007E3B99" w:rsidP="00D95007">
      <w:pPr>
        <w:numPr>
          <w:ilvl w:val="4"/>
          <w:numId w:val="42"/>
        </w:numPr>
        <w:tabs>
          <w:tab w:val="clear" w:pos="2304"/>
          <w:tab w:val="num" w:pos="504"/>
        </w:tabs>
        <w:autoSpaceDE w:val="0"/>
        <w:autoSpaceDN w:val="0"/>
        <w:ind w:left="2664" w:right="0" w:hanging="720"/>
        <w:jc w:val="both"/>
        <w:rPr>
          <w:rFonts w:asciiTheme="minorHAnsi" w:eastAsiaTheme="minorHAnsi" w:hAnsiTheme="minorHAnsi" w:cstheme="minorHAnsi"/>
        </w:rPr>
      </w:pPr>
      <w:r w:rsidRPr="007E3B99">
        <w:rPr>
          <w:rFonts w:asciiTheme="minorHAnsi" w:eastAsiaTheme="minorHAnsi" w:hAnsiTheme="minorHAnsi" w:cstheme="minorHAnsi"/>
        </w:rPr>
        <w:t xml:space="preserve">An analysis of specific issues to facilitate the </w:t>
      </w:r>
      <w:r w:rsidR="00115040">
        <w:rPr>
          <w:rFonts w:asciiTheme="minorHAnsi" w:eastAsiaTheme="minorHAnsi" w:hAnsiTheme="minorHAnsi" w:cstheme="minorHAnsi"/>
        </w:rPr>
        <w:t>SIO</w:t>
      </w:r>
      <w:r w:rsidRPr="007E3B99">
        <w:rPr>
          <w:rFonts w:asciiTheme="minorHAnsi" w:eastAsiaTheme="minorHAnsi" w:hAnsiTheme="minorHAnsi" w:cstheme="minorHAnsi"/>
        </w:rPr>
        <w:t xml:space="preserve"> and Treasury Staff in making investment decisions relating to the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w:t>
      </w:r>
    </w:p>
    <w:p w14:paraId="55EF68A6" w14:textId="77777777" w:rsidR="007E3B99" w:rsidRPr="007E3B99" w:rsidRDefault="007E3B99" w:rsidP="00BC511A">
      <w:pPr>
        <w:autoSpaceDE w:val="0"/>
        <w:autoSpaceDN w:val="0"/>
        <w:jc w:val="both"/>
        <w:rPr>
          <w:rFonts w:asciiTheme="minorHAnsi" w:eastAsiaTheme="minorHAnsi" w:hAnsiTheme="minorHAnsi" w:cstheme="minorHAnsi"/>
        </w:rPr>
      </w:pPr>
    </w:p>
    <w:p w14:paraId="5C8E866A" w14:textId="6C184263"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b/>
        </w:rPr>
        <w:t>Recommendations</w:t>
      </w:r>
      <w:r w:rsidRPr="007E3B99">
        <w:rPr>
          <w:rFonts w:asciiTheme="minorHAnsi" w:eastAsiaTheme="minorHAnsi" w:hAnsiTheme="minorHAnsi" w:cstheme="minorHAnsi"/>
        </w:rPr>
        <w:t xml:space="preserve">.  In the event Consultant determines, in its opinion, that modifications to the investment strategy or objectives are warranted, Consultant shall furnish a written report to the </w:t>
      </w:r>
      <w:r w:rsidR="00115040">
        <w:rPr>
          <w:rFonts w:asciiTheme="minorHAnsi" w:eastAsiaTheme="minorHAnsi" w:hAnsiTheme="minorHAnsi" w:cstheme="minorHAnsi"/>
        </w:rPr>
        <w:t>SIO</w:t>
      </w:r>
      <w:r w:rsidRPr="007E3B99">
        <w:rPr>
          <w:rFonts w:asciiTheme="minorHAnsi" w:eastAsiaTheme="minorHAnsi" w:hAnsiTheme="minorHAnsi" w:cstheme="minorHAnsi"/>
        </w:rPr>
        <w:t xml:space="preserve"> and OST Director of </w:t>
      </w:r>
      <w:r w:rsidR="00115040">
        <w:rPr>
          <w:rFonts w:asciiTheme="minorHAnsi" w:eastAsiaTheme="minorHAnsi" w:hAnsiTheme="minorHAnsi" w:cstheme="minorHAnsi"/>
        </w:rPr>
        <w:t>Private Markets</w:t>
      </w:r>
      <w:r w:rsidRPr="007E3B99">
        <w:rPr>
          <w:rFonts w:asciiTheme="minorHAnsi" w:eastAsiaTheme="minorHAnsi" w:hAnsiTheme="minorHAnsi" w:cstheme="minorHAnsi"/>
        </w:rPr>
        <w:t xml:space="preserve"> describing the </w:t>
      </w:r>
      <w:r w:rsidRPr="007E3B99">
        <w:rPr>
          <w:rFonts w:asciiTheme="minorHAnsi" w:eastAsiaTheme="minorHAnsi" w:hAnsiTheme="minorHAnsi" w:cstheme="minorHAnsi"/>
        </w:rPr>
        <w:lastRenderedPageBreak/>
        <w:t>recommended changes and setting forth such factual data, reports, studies and other empirical evidence as may be necessary to substantiate the recommendation.</w:t>
      </w:r>
    </w:p>
    <w:p w14:paraId="62C76FBD" w14:textId="77777777" w:rsidR="007E3B99" w:rsidRPr="007E3B99" w:rsidRDefault="007E3B99" w:rsidP="00BC511A">
      <w:pPr>
        <w:autoSpaceDE w:val="0"/>
        <w:autoSpaceDN w:val="0"/>
        <w:jc w:val="both"/>
        <w:rPr>
          <w:rFonts w:asciiTheme="minorHAnsi" w:eastAsiaTheme="minorHAnsi" w:hAnsiTheme="minorHAnsi" w:cstheme="minorHAnsi"/>
        </w:rPr>
      </w:pPr>
    </w:p>
    <w:p w14:paraId="1816A0B2" w14:textId="77777777" w:rsidR="007E3B99" w:rsidRPr="007E3B99" w:rsidRDefault="007E3B99" w:rsidP="00D95007">
      <w:pPr>
        <w:numPr>
          <w:ilvl w:val="1"/>
          <w:numId w:val="30"/>
        </w:numPr>
        <w:autoSpaceDE w:val="0"/>
        <w:autoSpaceDN w:val="0"/>
        <w:ind w:left="1195" w:hanging="475"/>
        <w:jc w:val="both"/>
        <w:rPr>
          <w:rFonts w:asciiTheme="minorHAnsi" w:eastAsiaTheme="minorHAnsi" w:hAnsiTheme="minorHAnsi" w:cstheme="minorHAnsi"/>
          <w:b/>
        </w:rPr>
      </w:pPr>
      <w:r w:rsidRPr="007E3B99">
        <w:rPr>
          <w:rFonts w:asciiTheme="minorHAnsi" w:eastAsiaTheme="minorHAnsi" w:hAnsiTheme="minorHAnsi" w:cstheme="minorHAnsi"/>
          <w:b/>
        </w:rPr>
        <w:t xml:space="preserve">Attendance at Meetings.  </w:t>
      </w:r>
      <w:r w:rsidRPr="007E3B99">
        <w:rPr>
          <w:rFonts w:asciiTheme="minorHAnsi" w:eastAsiaTheme="minorHAnsi" w:hAnsiTheme="minorHAnsi" w:cstheme="minorHAnsi"/>
        </w:rPr>
        <w:t>Consultant shall:</w:t>
      </w:r>
    </w:p>
    <w:p w14:paraId="371F89E2" w14:textId="77777777" w:rsidR="007E3B99" w:rsidRPr="007E3B99" w:rsidRDefault="007E3B99" w:rsidP="00BC511A">
      <w:pPr>
        <w:autoSpaceDE w:val="0"/>
        <w:autoSpaceDN w:val="0"/>
        <w:jc w:val="both"/>
        <w:rPr>
          <w:rFonts w:asciiTheme="minorHAnsi" w:eastAsiaTheme="minorHAnsi" w:hAnsiTheme="minorHAnsi" w:cstheme="minorHAnsi"/>
        </w:rPr>
      </w:pPr>
    </w:p>
    <w:p w14:paraId="4FF965F0" w14:textId="77777777"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rPr>
        <w:t xml:space="preserve">Attend regular and special meetings of the Council, as </w:t>
      </w:r>
      <w:proofErr w:type="gramStart"/>
      <w:r w:rsidRPr="007E3B99">
        <w:rPr>
          <w:rFonts w:asciiTheme="minorHAnsi" w:eastAsiaTheme="minorHAnsi" w:hAnsiTheme="minorHAnsi" w:cstheme="minorHAnsi"/>
        </w:rPr>
        <w:t>requested;</w:t>
      </w:r>
      <w:proofErr w:type="gramEnd"/>
    </w:p>
    <w:p w14:paraId="2DC882ED" w14:textId="77777777" w:rsidR="007E3B99" w:rsidRPr="007E3B99" w:rsidRDefault="007E3B99" w:rsidP="00BC511A">
      <w:pPr>
        <w:autoSpaceDE w:val="0"/>
        <w:autoSpaceDN w:val="0"/>
        <w:jc w:val="both"/>
        <w:rPr>
          <w:rFonts w:asciiTheme="minorHAnsi" w:eastAsiaTheme="minorHAnsi" w:hAnsiTheme="minorHAnsi" w:cstheme="minorHAnsi"/>
        </w:rPr>
      </w:pPr>
    </w:p>
    <w:p w14:paraId="005396AB" w14:textId="23AA2DF9"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rPr>
        <w:t xml:space="preserve">Meet with the Council and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 xml:space="preserve">Portfolio Investment Managers on an as needed basis to fulfill the duties in this </w:t>
      </w:r>
      <w:proofErr w:type="gramStart"/>
      <w:r w:rsidRPr="007E3B99">
        <w:rPr>
          <w:rFonts w:asciiTheme="minorHAnsi" w:eastAsiaTheme="minorHAnsi" w:hAnsiTheme="minorHAnsi" w:cstheme="minorHAnsi"/>
        </w:rPr>
        <w:t>Agreement;</w:t>
      </w:r>
      <w:proofErr w:type="gramEnd"/>
    </w:p>
    <w:p w14:paraId="21C7C60F" w14:textId="77777777" w:rsidR="007E3B99" w:rsidRPr="007E3B99" w:rsidRDefault="007E3B99" w:rsidP="00BC511A">
      <w:pPr>
        <w:autoSpaceDE w:val="0"/>
        <w:autoSpaceDN w:val="0"/>
        <w:jc w:val="both"/>
        <w:rPr>
          <w:rFonts w:asciiTheme="minorHAnsi" w:eastAsiaTheme="minorHAnsi" w:hAnsiTheme="minorHAnsi" w:cstheme="minorHAnsi"/>
        </w:rPr>
      </w:pPr>
    </w:p>
    <w:p w14:paraId="0806002D" w14:textId="77777777"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rPr>
        <w:t xml:space="preserve">Be available for additional meetings with Staff in Treasury's offices on a reasonable as needed </w:t>
      </w:r>
      <w:proofErr w:type="gramStart"/>
      <w:r w:rsidRPr="007E3B99">
        <w:rPr>
          <w:rFonts w:asciiTheme="minorHAnsi" w:eastAsiaTheme="minorHAnsi" w:hAnsiTheme="minorHAnsi" w:cstheme="minorHAnsi"/>
        </w:rPr>
        <w:t>basis;</w:t>
      </w:r>
      <w:proofErr w:type="gramEnd"/>
    </w:p>
    <w:p w14:paraId="69416E3A" w14:textId="77777777" w:rsidR="007E3B99" w:rsidRPr="007E3B99" w:rsidRDefault="007E3B99" w:rsidP="00BC511A">
      <w:pPr>
        <w:autoSpaceDE w:val="0"/>
        <w:autoSpaceDN w:val="0"/>
        <w:jc w:val="both"/>
        <w:rPr>
          <w:rFonts w:asciiTheme="minorHAnsi" w:eastAsiaTheme="minorHAnsi" w:hAnsiTheme="minorHAnsi" w:cstheme="minorHAnsi"/>
        </w:rPr>
      </w:pPr>
    </w:p>
    <w:p w14:paraId="0E2E8389" w14:textId="19C6C875"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rPr>
        <w:t xml:space="preserve">Attend meetings of the Client’s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 xml:space="preserve">Portfolio Committee </w:t>
      </w:r>
      <w:r w:rsidR="00115040">
        <w:rPr>
          <w:rFonts w:asciiTheme="minorHAnsi" w:eastAsiaTheme="minorHAnsi" w:hAnsiTheme="minorHAnsi" w:cstheme="minorHAnsi"/>
        </w:rPr>
        <w:t>virtually</w:t>
      </w:r>
      <w:r w:rsidRPr="007E3B99">
        <w:rPr>
          <w:rFonts w:asciiTheme="minorHAnsi" w:eastAsiaTheme="minorHAnsi" w:hAnsiTheme="minorHAnsi" w:cstheme="minorHAnsi"/>
        </w:rPr>
        <w:t>, or in person upon request; and</w:t>
      </w:r>
    </w:p>
    <w:p w14:paraId="2978D7CB" w14:textId="77777777" w:rsidR="007E3B99" w:rsidRPr="007E3B99" w:rsidRDefault="007E3B99" w:rsidP="00BC511A">
      <w:pPr>
        <w:autoSpaceDE w:val="0"/>
        <w:autoSpaceDN w:val="0"/>
        <w:jc w:val="both"/>
        <w:rPr>
          <w:rFonts w:asciiTheme="minorHAnsi" w:eastAsiaTheme="minorHAnsi" w:hAnsiTheme="minorHAnsi" w:cstheme="minorHAnsi"/>
        </w:rPr>
      </w:pPr>
    </w:p>
    <w:p w14:paraId="1BFB42FE" w14:textId="25358FA3" w:rsidR="007E3B99" w:rsidRPr="007E3B99" w:rsidRDefault="007E3B99" w:rsidP="00D95007">
      <w:pPr>
        <w:numPr>
          <w:ilvl w:val="2"/>
          <w:numId w:val="30"/>
        </w:numPr>
        <w:autoSpaceDE w:val="0"/>
        <w:autoSpaceDN w:val="0"/>
        <w:ind w:left="1872" w:hanging="720"/>
        <w:jc w:val="both"/>
        <w:rPr>
          <w:rFonts w:asciiTheme="minorHAnsi" w:eastAsiaTheme="minorHAnsi" w:hAnsiTheme="minorHAnsi" w:cstheme="minorHAnsi"/>
        </w:rPr>
      </w:pPr>
      <w:r w:rsidRPr="007E3B99">
        <w:rPr>
          <w:rFonts w:asciiTheme="minorHAnsi" w:eastAsiaTheme="minorHAnsi" w:hAnsiTheme="minorHAnsi" w:cstheme="minorHAnsi"/>
        </w:rPr>
        <w:t xml:space="preserve">Attend </w:t>
      </w:r>
      <w:r w:rsidR="00115040">
        <w:rPr>
          <w:rFonts w:asciiTheme="minorHAnsi" w:eastAsiaTheme="minorHAnsi" w:hAnsiTheme="minorHAnsi" w:cstheme="minorHAnsi"/>
        </w:rPr>
        <w:t>Real Assets</w:t>
      </w:r>
      <w:r w:rsidR="00115040" w:rsidRPr="007E3B99">
        <w:rPr>
          <w:rFonts w:asciiTheme="minorHAnsi" w:eastAsiaTheme="minorHAnsi" w:hAnsiTheme="minorHAnsi" w:cstheme="minorHAnsi"/>
        </w:rPr>
        <w:t xml:space="preserve"> </w:t>
      </w:r>
      <w:r w:rsidRPr="007E3B99">
        <w:rPr>
          <w:rFonts w:asciiTheme="minorHAnsi" w:eastAsiaTheme="minorHAnsi" w:hAnsiTheme="minorHAnsi" w:cstheme="minorHAnsi"/>
        </w:rPr>
        <w:t>Portfolio Partnership annual meetings and/or advisory board meetings upon request.</w:t>
      </w:r>
    </w:p>
    <w:p w14:paraId="1145BF40" w14:textId="77777777" w:rsidR="007E3B99" w:rsidRPr="007E3B99" w:rsidRDefault="007E3B99" w:rsidP="00BC511A">
      <w:pPr>
        <w:autoSpaceDE w:val="0"/>
        <w:autoSpaceDN w:val="0"/>
        <w:jc w:val="both"/>
        <w:rPr>
          <w:rFonts w:asciiTheme="minorHAnsi" w:eastAsiaTheme="minorHAnsi" w:hAnsiTheme="minorHAnsi" w:cstheme="minorHAnsi"/>
        </w:rPr>
      </w:pPr>
    </w:p>
    <w:p w14:paraId="3BC6BDD6" w14:textId="6DC238DD" w:rsidR="007E3B99" w:rsidRPr="009D13E4" w:rsidRDefault="007E3B99" w:rsidP="00D95007">
      <w:pPr>
        <w:pStyle w:val="ListParagraph"/>
        <w:numPr>
          <w:ilvl w:val="1"/>
          <w:numId w:val="43"/>
        </w:numPr>
        <w:autoSpaceDE w:val="0"/>
        <w:autoSpaceDN w:val="0"/>
        <w:ind w:left="1195" w:right="835" w:hanging="475"/>
        <w:jc w:val="both"/>
        <w:rPr>
          <w:rFonts w:asciiTheme="minorHAnsi" w:eastAsiaTheme="minorHAnsi" w:hAnsiTheme="minorHAnsi" w:cstheme="minorHAnsi"/>
          <w:b/>
        </w:rPr>
      </w:pPr>
      <w:r w:rsidRPr="009D13E4">
        <w:rPr>
          <w:rFonts w:asciiTheme="minorHAnsi" w:eastAsiaTheme="minorHAnsi" w:hAnsiTheme="minorHAnsi" w:cstheme="minorHAnsi"/>
          <w:b/>
        </w:rPr>
        <w:t xml:space="preserve">Negotiation of Investments.  </w:t>
      </w:r>
      <w:r w:rsidRPr="009D13E4">
        <w:rPr>
          <w:rFonts w:asciiTheme="minorHAnsi" w:eastAsiaTheme="minorHAnsi" w:hAnsiTheme="minorHAnsi" w:cstheme="minorHAnsi"/>
        </w:rPr>
        <w:t xml:space="preserve">Consultant will assist the Client with negotiating and finalizing investment transactions for the </w:t>
      </w:r>
      <w:r w:rsidR="00115040">
        <w:rPr>
          <w:rFonts w:asciiTheme="minorHAnsi" w:eastAsiaTheme="minorHAnsi" w:hAnsiTheme="minorHAnsi" w:cstheme="minorHAnsi"/>
        </w:rPr>
        <w:t>Real Assets</w:t>
      </w:r>
      <w:r w:rsidR="00115040" w:rsidRPr="009D13E4">
        <w:rPr>
          <w:rFonts w:asciiTheme="minorHAnsi" w:eastAsiaTheme="minorHAnsi" w:hAnsiTheme="minorHAnsi" w:cstheme="minorHAnsi"/>
        </w:rPr>
        <w:t xml:space="preserve"> </w:t>
      </w:r>
      <w:r w:rsidRPr="009D13E4">
        <w:rPr>
          <w:rFonts w:asciiTheme="minorHAnsi" w:eastAsiaTheme="minorHAnsi" w:hAnsiTheme="minorHAnsi" w:cstheme="minorHAnsi"/>
        </w:rPr>
        <w:t>Portfolio, to include:</w:t>
      </w:r>
    </w:p>
    <w:p w14:paraId="526D8E70" w14:textId="77777777" w:rsidR="007E3B99" w:rsidRPr="007E3B99" w:rsidRDefault="007E3B99" w:rsidP="00BC511A">
      <w:pPr>
        <w:autoSpaceDE w:val="0"/>
        <w:autoSpaceDN w:val="0"/>
        <w:jc w:val="both"/>
        <w:rPr>
          <w:rFonts w:asciiTheme="minorHAnsi" w:eastAsiaTheme="minorHAnsi" w:hAnsiTheme="minorHAnsi" w:cstheme="minorHAnsi"/>
          <w:b/>
        </w:rPr>
      </w:pPr>
    </w:p>
    <w:p w14:paraId="69BFD52A" w14:textId="77777777" w:rsidR="00D30E72" w:rsidRDefault="007E3B99" w:rsidP="00D95007">
      <w:pPr>
        <w:pStyle w:val="ListParagraph"/>
        <w:numPr>
          <w:ilvl w:val="4"/>
          <w:numId w:val="44"/>
        </w:numPr>
        <w:autoSpaceDE w:val="0"/>
        <w:autoSpaceDN w:val="0"/>
        <w:ind w:left="2664" w:hanging="720"/>
        <w:jc w:val="both"/>
        <w:rPr>
          <w:rFonts w:asciiTheme="minorHAnsi" w:eastAsiaTheme="minorHAnsi" w:hAnsiTheme="minorHAnsi" w:cstheme="minorHAnsi"/>
        </w:rPr>
      </w:pPr>
      <w:r w:rsidRPr="009D13E4">
        <w:rPr>
          <w:rFonts w:asciiTheme="minorHAnsi" w:eastAsiaTheme="minorHAnsi" w:hAnsiTheme="minorHAnsi" w:cstheme="minorHAnsi"/>
        </w:rPr>
        <w:t xml:space="preserve">review, analyze and assess transaction documents related to Client’s investment in each new Partnership including, without implied limitation, any limited partnership agreements or offering </w:t>
      </w:r>
      <w:proofErr w:type="gramStart"/>
      <w:r w:rsidRPr="009D13E4">
        <w:rPr>
          <w:rFonts w:asciiTheme="minorHAnsi" w:eastAsiaTheme="minorHAnsi" w:hAnsiTheme="minorHAnsi" w:cstheme="minorHAnsi"/>
        </w:rPr>
        <w:t>materials;</w:t>
      </w:r>
      <w:proofErr w:type="gramEnd"/>
    </w:p>
    <w:p w14:paraId="5D5673B7" w14:textId="77777777" w:rsidR="00D30E72" w:rsidRDefault="00D30E72" w:rsidP="00D30E72">
      <w:pPr>
        <w:pStyle w:val="ListParagraph"/>
        <w:autoSpaceDE w:val="0"/>
        <w:autoSpaceDN w:val="0"/>
        <w:ind w:left="2664"/>
        <w:jc w:val="both"/>
        <w:rPr>
          <w:rFonts w:asciiTheme="minorHAnsi" w:eastAsiaTheme="minorHAnsi" w:hAnsiTheme="minorHAnsi" w:cstheme="minorHAnsi"/>
        </w:rPr>
      </w:pPr>
    </w:p>
    <w:p w14:paraId="337B5AC6" w14:textId="77777777" w:rsidR="00D30E72" w:rsidRDefault="007E3B99" w:rsidP="00D95007">
      <w:pPr>
        <w:pStyle w:val="ListParagraph"/>
        <w:numPr>
          <w:ilvl w:val="4"/>
          <w:numId w:val="44"/>
        </w:numPr>
        <w:autoSpaceDE w:val="0"/>
        <w:autoSpaceDN w:val="0"/>
        <w:ind w:left="2664" w:hanging="720"/>
        <w:jc w:val="both"/>
        <w:rPr>
          <w:rFonts w:asciiTheme="minorHAnsi" w:eastAsiaTheme="minorHAnsi" w:hAnsiTheme="minorHAnsi" w:cstheme="minorHAnsi"/>
        </w:rPr>
      </w:pPr>
      <w:r w:rsidRPr="00D30E72">
        <w:rPr>
          <w:rFonts w:asciiTheme="minorHAnsi" w:eastAsiaTheme="minorHAnsi" w:hAnsiTheme="minorHAnsi" w:cstheme="minorHAnsi"/>
        </w:rPr>
        <w:t xml:space="preserve">furnish the Client’s internal and external legal counsel with a written statement describing the business terms, transaction structure and such other information as may be necessary to enable the preparation and review of legal documents to implement the </w:t>
      </w:r>
      <w:proofErr w:type="gramStart"/>
      <w:r w:rsidRPr="00D30E72">
        <w:rPr>
          <w:rFonts w:asciiTheme="minorHAnsi" w:eastAsiaTheme="minorHAnsi" w:hAnsiTheme="minorHAnsi" w:cstheme="minorHAnsi"/>
        </w:rPr>
        <w:t>transaction;</w:t>
      </w:r>
      <w:proofErr w:type="gramEnd"/>
    </w:p>
    <w:p w14:paraId="1E563945" w14:textId="77777777" w:rsidR="00D30E72" w:rsidRPr="00D30E72" w:rsidRDefault="00D30E72" w:rsidP="00D30E72">
      <w:pPr>
        <w:pStyle w:val="ListParagraph"/>
        <w:rPr>
          <w:rFonts w:asciiTheme="minorHAnsi" w:eastAsiaTheme="minorHAnsi" w:hAnsiTheme="minorHAnsi" w:cstheme="minorHAnsi"/>
        </w:rPr>
      </w:pPr>
    </w:p>
    <w:p w14:paraId="2FD34F49" w14:textId="77777777" w:rsidR="00D30E72" w:rsidRDefault="007E3B99" w:rsidP="00D95007">
      <w:pPr>
        <w:pStyle w:val="ListParagraph"/>
        <w:numPr>
          <w:ilvl w:val="4"/>
          <w:numId w:val="44"/>
        </w:numPr>
        <w:autoSpaceDE w:val="0"/>
        <w:autoSpaceDN w:val="0"/>
        <w:ind w:left="2664" w:hanging="720"/>
        <w:jc w:val="both"/>
        <w:rPr>
          <w:rFonts w:asciiTheme="minorHAnsi" w:eastAsiaTheme="minorHAnsi" w:hAnsiTheme="minorHAnsi" w:cstheme="minorHAnsi"/>
        </w:rPr>
      </w:pPr>
      <w:r w:rsidRPr="00D30E72">
        <w:rPr>
          <w:rFonts w:asciiTheme="minorHAnsi" w:eastAsiaTheme="minorHAnsi" w:hAnsiTheme="minorHAnsi" w:cstheme="minorHAnsi"/>
        </w:rPr>
        <w:t>be available to assist Client’s legal counsel in negotiating the business terms of the partnership agreements (but shall not be responsible for preparation of legal documents and shall not give legal advice to Client regarding any transaction covered by the terms hereof</w:t>
      </w:r>
      <w:proofErr w:type="gramStart"/>
      <w:r w:rsidRPr="00D30E72">
        <w:rPr>
          <w:rFonts w:asciiTheme="minorHAnsi" w:eastAsiaTheme="minorHAnsi" w:hAnsiTheme="minorHAnsi" w:cstheme="minorHAnsi"/>
        </w:rPr>
        <w:t>);</w:t>
      </w:r>
      <w:proofErr w:type="gramEnd"/>
    </w:p>
    <w:p w14:paraId="5895623C" w14:textId="77777777" w:rsidR="00D30E72" w:rsidRPr="00D30E72" w:rsidRDefault="00D30E72" w:rsidP="00D30E72">
      <w:pPr>
        <w:pStyle w:val="ListParagraph"/>
        <w:rPr>
          <w:rFonts w:asciiTheme="minorHAnsi" w:eastAsiaTheme="minorHAnsi" w:hAnsiTheme="minorHAnsi" w:cstheme="minorHAnsi"/>
        </w:rPr>
      </w:pPr>
    </w:p>
    <w:p w14:paraId="3E0AD55F" w14:textId="77777777" w:rsidR="00D30E72" w:rsidRDefault="007E3B99" w:rsidP="00D95007">
      <w:pPr>
        <w:pStyle w:val="ListParagraph"/>
        <w:numPr>
          <w:ilvl w:val="4"/>
          <w:numId w:val="44"/>
        </w:numPr>
        <w:autoSpaceDE w:val="0"/>
        <w:autoSpaceDN w:val="0"/>
        <w:ind w:left="2664" w:hanging="720"/>
        <w:jc w:val="both"/>
        <w:rPr>
          <w:rFonts w:asciiTheme="minorHAnsi" w:eastAsiaTheme="minorHAnsi" w:hAnsiTheme="minorHAnsi" w:cstheme="minorHAnsi"/>
        </w:rPr>
      </w:pPr>
      <w:r w:rsidRPr="00D30E72">
        <w:rPr>
          <w:rFonts w:asciiTheme="minorHAnsi" w:eastAsiaTheme="minorHAnsi" w:hAnsiTheme="minorHAnsi" w:cstheme="minorHAnsi"/>
        </w:rPr>
        <w:t>advise Client on the structuring and negotiation of provisions to be incorporated in the terms of a limited partnership agreement that specifically relate to monitoring performance, including those provisions which govern the format, frequency, and scope of reports provided by general partners to the Client, as a limited partner; and</w:t>
      </w:r>
    </w:p>
    <w:p w14:paraId="40A881EA" w14:textId="77777777" w:rsidR="00D30E72" w:rsidRPr="00D30E72" w:rsidRDefault="00D30E72" w:rsidP="00D30E72">
      <w:pPr>
        <w:pStyle w:val="ListParagraph"/>
        <w:rPr>
          <w:rFonts w:asciiTheme="minorHAnsi" w:eastAsiaTheme="minorHAnsi" w:hAnsiTheme="minorHAnsi" w:cstheme="minorHAnsi"/>
        </w:rPr>
      </w:pPr>
    </w:p>
    <w:p w14:paraId="0738B1F8" w14:textId="40B36A89" w:rsidR="007E3B99" w:rsidRPr="00D30E72" w:rsidRDefault="007E3B99" w:rsidP="00D95007">
      <w:pPr>
        <w:pStyle w:val="ListParagraph"/>
        <w:numPr>
          <w:ilvl w:val="4"/>
          <w:numId w:val="44"/>
        </w:numPr>
        <w:autoSpaceDE w:val="0"/>
        <w:autoSpaceDN w:val="0"/>
        <w:ind w:left="2664" w:hanging="720"/>
        <w:jc w:val="both"/>
        <w:rPr>
          <w:rFonts w:asciiTheme="minorHAnsi" w:eastAsiaTheme="minorHAnsi" w:hAnsiTheme="minorHAnsi" w:cstheme="minorHAnsi"/>
        </w:rPr>
      </w:pPr>
      <w:r w:rsidRPr="00D30E72">
        <w:rPr>
          <w:rFonts w:asciiTheme="minorHAnsi" w:eastAsiaTheme="minorHAnsi" w:hAnsiTheme="minorHAnsi" w:cstheme="minorHAnsi"/>
        </w:rPr>
        <w:t>obtain from the Investment Managers, review and furnish to Client distribution models reflecting the distribution of funds to the limited and general partners, the calculation of any carried interest under the partnership agreement and the efficacy of any “</w:t>
      </w:r>
      <w:proofErr w:type="spellStart"/>
      <w:r w:rsidRPr="00D30E72">
        <w:rPr>
          <w:rFonts w:asciiTheme="minorHAnsi" w:eastAsiaTheme="minorHAnsi" w:hAnsiTheme="minorHAnsi" w:cstheme="minorHAnsi"/>
        </w:rPr>
        <w:t>clawback</w:t>
      </w:r>
      <w:proofErr w:type="spellEnd"/>
      <w:r w:rsidRPr="00D30E72">
        <w:rPr>
          <w:rFonts w:asciiTheme="minorHAnsi" w:eastAsiaTheme="minorHAnsi" w:hAnsiTheme="minorHAnsi" w:cstheme="minorHAnsi"/>
        </w:rPr>
        <w:t xml:space="preserve">” to ensure that the distribution model reflects the business terms agreed to on behalf of the Fund.  If the models provided by any Investment Manager fail to reflect the distribution provisions contained in the private placement documentation or if the models or distribution provisions fail to reflect the business terms agreed to, then Consultant shall advise Client and Client’s legal counsel of such discrepancies in writing.  Thereafter, Consultant shall take such action as may be reasonably requested by Client to assist Client in achieving models that reflect the agreed upon business terms   </w:t>
      </w:r>
    </w:p>
    <w:p w14:paraId="25102B19" w14:textId="123754BB" w:rsidR="007E3B99" w:rsidRPr="00D95007" w:rsidRDefault="007E3B99" w:rsidP="00D95007">
      <w:pPr>
        <w:pStyle w:val="ListParagraph"/>
        <w:numPr>
          <w:ilvl w:val="0"/>
          <w:numId w:val="45"/>
        </w:numPr>
        <w:autoSpaceDE w:val="0"/>
        <w:autoSpaceDN w:val="0"/>
        <w:ind w:left="1195" w:right="835" w:hanging="475"/>
        <w:jc w:val="both"/>
        <w:rPr>
          <w:rFonts w:asciiTheme="minorHAnsi" w:eastAsiaTheme="minorHAnsi" w:hAnsiTheme="minorHAnsi" w:cstheme="minorHAnsi"/>
        </w:rPr>
      </w:pPr>
      <w:r w:rsidRPr="00D95007">
        <w:rPr>
          <w:rFonts w:asciiTheme="minorHAnsi" w:eastAsiaTheme="minorHAnsi" w:hAnsiTheme="minorHAnsi" w:cstheme="minorHAnsi"/>
          <w:b/>
          <w:u w:val="single"/>
        </w:rPr>
        <w:lastRenderedPageBreak/>
        <w:t>Client Responsibilities</w:t>
      </w:r>
      <w:r w:rsidRPr="00D95007">
        <w:rPr>
          <w:rFonts w:asciiTheme="minorHAnsi" w:eastAsiaTheme="minorHAnsi" w:hAnsiTheme="minorHAnsi" w:cstheme="minorHAnsi"/>
          <w:b/>
        </w:rPr>
        <w:t xml:space="preserve">.  </w:t>
      </w:r>
      <w:r w:rsidRPr="00D95007">
        <w:rPr>
          <w:rFonts w:asciiTheme="minorHAnsi" w:eastAsiaTheme="minorHAnsi" w:hAnsiTheme="minorHAnsi" w:cstheme="minorHAnsi"/>
        </w:rPr>
        <w:t xml:space="preserve">To enable Consultant to perform its duties hereunder, upon the request of Consultant, Client will furnish Consultant with all financial data and other information relating to the assets and management of the assets as may be reasonably required by </w:t>
      </w:r>
      <w:proofErr w:type="gramStart"/>
      <w:r w:rsidRPr="00D95007">
        <w:rPr>
          <w:rFonts w:asciiTheme="minorHAnsi" w:eastAsiaTheme="minorHAnsi" w:hAnsiTheme="minorHAnsi" w:cstheme="minorHAnsi"/>
        </w:rPr>
        <w:t>Consultant</w:t>
      </w:r>
      <w:proofErr w:type="gramEnd"/>
      <w:r w:rsidRPr="00D95007">
        <w:rPr>
          <w:rFonts w:asciiTheme="minorHAnsi" w:eastAsiaTheme="minorHAnsi" w:hAnsiTheme="minorHAnsi" w:cstheme="minorHAnsi"/>
        </w:rPr>
        <w:t xml:space="preserve"> for the performance of Consultant's duties hereunder.  To the extent that any such data or information is in the possession of any Investment Manager, Client shall direct such party to provide the requested information to </w:t>
      </w:r>
      <w:proofErr w:type="gramStart"/>
      <w:r w:rsidRPr="00D95007">
        <w:rPr>
          <w:rFonts w:asciiTheme="minorHAnsi" w:eastAsiaTheme="minorHAnsi" w:hAnsiTheme="minorHAnsi" w:cstheme="minorHAnsi"/>
        </w:rPr>
        <w:t>Consultant</w:t>
      </w:r>
      <w:proofErr w:type="gramEnd"/>
      <w:r w:rsidRPr="00D95007">
        <w:rPr>
          <w:rFonts w:asciiTheme="minorHAnsi" w:eastAsiaTheme="minorHAnsi" w:hAnsiTheme="minorHAnsi" w:cstheme="minorHAnsi"/>
        </w:rPr>
        <w:t xml:space="preserve"> without delay.  Client shall furnish Consultant with copies of policy manuals and other documents and instruments necessary or relevant to the performance of Consultant's duties hereunder.</w:t>
      </w:r>
    </w:p>
    <w:p w14:paraId="1D480044" w14:textId="52996C4F" w:rsidR="00C56428" w:rsidRPr="00EF4BC9" w:rsidRDefault="00C56428" w:rsidP="00BC511A">
      <w:pPr>
        <w:autoSpaceDE w:val="0"/>
        <w:autoSpaceDN w:val="0"/>
        <w:jc w:val="both"/>
        <w:rPr>
          <w:rFonts w:asciiTheme="minorHAnsi" w:eastAsiaTheme="minorHAnsi" w:hAnsiTheme="minorHAnsi" w:cstheme="minorHAnsi"/>
          <w:color w:val="000000"/>
        </w:rPr>
      </w:pPr>
    </w:p>
    <w:p w14:paraId="36883761" w14:textId="77777777" w:rsidR="00C56428" w:rsidRPr="00EF4BC9" w:rsidRDefault="00C56428" w:rsidP="00BC511A">
      <w:pPr>
        <w:autoSpaceDE w:val="0"/>
        <w:autoSpaceDN w:val="0"/>
        <w:jc w:val="both"/>
        <w:rPr>
          <w:rFonts w:asciiTheme="minorHAnsi" w:eastAsiaTheme="minorHAnsi" w:hAnsiTheme="minorHAnsi" w:cstheme="minorHAnsi"/>
          <w:color w:val="000000"/>
        </w:rPr>
      </w:pPr>
    </w:p>
    <w:p w14:paraId="7E43DF1E" w14:textId="77777777" w:rsidR="00991AFB" w:rsidRPr="00EF4BC9" w:rsidRDefault="00991AFB" w:rsidP="00BC511A">
      <w:pPr>
        <w:jc w:val="both"/>
        <w:rPr>
          <w:rFonts w:asciiTheme="minorHAnsi" w:hAnsiTheme="minorHAnsi" w:cstheme="minorHAnsi"/>
        </w:rPr>
      </w:pPr>
    </w:p>
    <w:p w14:paraId="0CD387B9" w14:textId="77777777" w:rsidR="00991AFB" w:rsidRPr="00EF4BC9" w:rsidRDefault="00991AFB" w:rsidP="00D95007">
      <w:pPr>
        <w:pStyle w:val="NoSpacing"/>
        <w:ind w:left="432"/>
        <w:jc w:val="both"/>
        <w:rPr>
          <w:rFonts w:asciiTheme="minorHAnsi" w:hAnsiTheme="minorHAnsi" w:cstheme="minorHAnsi"/>
          <w:spacing w:val="-2"/>
        </w:rPr>
      </w:pPr>
      <w:r w:rsidRPr="00EF4BC9">
        <w:rPr>
          <w:rFonts w:asciiTheme="minorHAnsi" w:hAnsiTheme="minorHAnsi" w:cstheme="minorHAnsi"/>
          <w:b/>
          <w:spacing w:val="-3"/>
        </w:rPr>
        <w:t>Part III. Special Considerations</w:t>
      </w:r>
      <w:r w:rsidRPr="00EF4BC9">
        <w:rPr>
          <w:rFonts w:asciiTheme="minorHAnsi" w:hAnsiTheme="minorHAnsi" w:cstheme="minorHAnsi"/>
          <w:spacing w:val="-3"/>
        </w:rPr>
        <w:t xml:space="preserve">. </w:t>
      </w:r>
      <w:r w:rsidRPr="00EF4BC9">
        <w:rPr>
          <w:rFonts w:asciiTheme="minorHAnsi" w:hAnsiTheme="minorHAnsi" w:cstheme="minorHAnsi"/>
          <w:spacing w:val="-2"/>
        </w:rPr>
        <w:t xml:space="preserve"> None.</w:t>
      </w:r>
    </w:p>
    <w:p w14:paraId="2A0A8792" w14:textId="77777777" w:rsidR="00991AFB" w:rsidRPr="00EF4BC9" w:rsidRDefault="00991AFB" w:rsidP="00991AFB">
      <w:pPr>
        <w:pStyle w:val="NoSpacing"/>
        <w:rPr>
          <w:rFonts w:asciiTheme="minorHAnsi" w:hAnsiTheme="minorHAnsi" w:cstheme="minorHAnsi"/>
          <w:spacing w:val="-2"/>
        </w:rPr>
      </w:pPr>
    </w:p>
    <w:p w14:paraId="4BAB4127"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66A5C52E"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3C9B9034"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672981D7"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1B2F5375"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2A364823"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18C35342"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4D10F7A7"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694296B9"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74573523"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6CD1BE5A"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3FB3CD48"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62047633"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01463DB1" w14:textId="77777777" w:rsidR="0037086B" w:rsidRDefault="0037086B" w:rsidP="006925CC">
      <w:pPr>
        <w:pStyle w:val="OutlineJPM"/>
        <w:numPr>
          <w:ilvl w:val="0"/>
          <w:numId w:val="0"/>
        </w:numPr>
        <w:ind w:left="360"/>
        <w:jc w:val="center"/>
        <w:rPr>
          <w:rFonts w:asciiTheme="minorHAnsi" w:hAnsiTheme="minorHAnsi" w:cstheme="minorHAnsi"/>
        </w:rPr>
      </w:pPr>
    </w:p>
    <w:p w14:paraId="7F1AF987" w14:textId="77777777" w:rsidR="00D95007" w:rsidRDefault="00D95007" w:rsidP="006925CC">
      <w:pPr>
        <w:pStyle w:val="OutlineJPM"/>
        <w:numPr>
          <w:ilvl w:val="0"/>
          <w:numId w:val="0"/>
        </w:numPr>
        <w:ind w:left="360"/>
        <w:jc w:val="center"/>
        <w:rPr>
          <w:rFonts w:asciiTheme="minorHAnsi" w:hAnsiTheme="minorHAnsi" w:cstheme="minorHAnsi"/>
        </w:rPr>
      </w:pPr>
    </w:p>
    <w:p w14:paraId="637CC0BB" w14:textId="77777777" w:rsidR="00D95007" w:rsidRDefault="00D95007" w:rsidP="006925CC">
      <w:pPr>
        <w:pStyle w:val="OutlineJPM"/>
        <w:numPr>
          <w:ilvl w:val="0"/>
          <w:numId w:val="0"/>
        </w:numPr>
        <w:ind w:left="360"/>
        <w:jc w:val="center"/>
        <w:rPr>
          <w:rFonts w:asciiTheme="minorHAnsi" w:hAnsiTheme="minorHAnsi" w:cstheme="minorHAnsi"/>
        </w:rPr>
      </w:pPr>
    </w:p>
    <w:p w14:paraId="033A44CD" w14:textId="77777777" w:rsidR="00D95007" w:rsidRDefault="00D95007" w:rsidP="006925CC">
      <w:pPr>
        <w:pStyle w:val="OutlineJPM"/>
        <w:numPr>
          <w:ilvl w:val="0"/>
          <w:numId w:val="0"/>
        </w:numPr>
        <w:ind w:left="360"/>
        <w:jc w:val="center"/>
        <w:rPr>
          <w:rFonts w:asciiTheme="minorHAnsi" w:hAnsiTheme="minorHAnsi" w:cstheme="minorHAnsi"/>
        </w:rPr>
      </w:pPr>
    </w:p>
    <w:p w14:paraId="342E6611" w14:textId="77777777" w:rsidR="00D95007" w:rsidRPr="00EF4BC9" w:rsidRDefault="00D95007" w:rsidP="006925CC">
      <w:pPr>
        <w:pStyle w:val="OutlineJPM"/>
        <w:numPr>
          <w:ilvl w:val="0"/>
          <w:numId w:val="0"/>
        </w:numPr>
        <w:ind w:left="360"/>
        <w:jc w:val="center"/>
        <w:rPr>
          <w:rFonts w:asciiTheme="minorHAnsi" w:hAnsiTheme="minorHAnsi" w:cstheme="minorHAnsi"/>
        </w:rPr>
      </w:pPr>
    </w:p>
    <w:p w14:paraId="7E5DF2C7" w14:textId="77777777" w:rsidR="0037086B" w:rsidRPr="00EF4BC9" w:rsidRDefault="0037086B" w:rsidP="006925CC">
      <w:pPr>
        <w:pStyle w:val="OutlineJPM"/>
        <w:numPr>
          <w:ilvl w:val="0"/>
          <w:numId w:val="0"/>
        </w:numPr>
        <w:ind w:left="360"/>
        <w:jc w:val="center"/>
        <w:rPr>
          <w:rFonts w:asciiTheme="minorHAnsi" w:hAnsiTheme="minorHAnsi" w:cstheme="minorHAnsi"/>
        </w:rPr>
      </w:pPr>
    </w:p>
    <w:p w14:paraId="079E2C80" w14:textId="1AA9D22C" w:rsidR="006925CC" w:rsidRPr="00EF4BC9" w:rsidRDefault="006925CC" w:rsidP="006925CC">
      <w:pPr>
        <w:pStyle w:val="OutlineJPM"/>
        <w:numPr>
          <w:ilvl w:val="0"/>
          <w:numId w:val="0"/>
        </w:numPr>
        <w:ind w:left="360"/>
        <w:jc w:val="center"/>
        <w:rPr>
          <w:rFonts w:asciiTheme="minorHAnsi" w:hAnsiTheme="minorHAnsi" w:cstheme="minorHAnsi"/>
        </w:rPr>
      </w:pPr>
      <w:r w:rsidRPr="00EF4BC9">
        <w:rPr>
          <w:rFonts w:asciiTheme="minorHAnsi" w:hAnsiTheme="minorHAnsi" w:cstheme="minorHAnsi"/>
        </w:rPr>
        <w:lastRenderedPageBreak/>
        <w:t>Exhibit B</w:t>
      </w:r>
    </w:p>
    <w:p w14:paraId="5A1DF1D5" w14:textId="77777777" w:rsidR="006925CC" w:rsidRPr="00EF4BC9" w:rsidRDefault="006925CC" w:rsidP="006925CC">
      <w:pPr>
        <w:pStyle w:val="OutlineJPM"/>
        <w:numPr>
          <w:ilvl w:val="0"/>
          <w:numId w:val="0"/>
        </w:numPr>
        <w:ind w:left="360"/>
        <w:jc w:val="center"/>
        <w:rPr>
          <w:rFonts w:asciiTheme="minorHAnsi" w:hAnsiTheme="minorHAnsi" w:cstheme="minorHAnsi"/>
        </w:rPr>
      </w:pPr>
      <w:r w:rsidRPr="00EF4BC9">
        <w:rPr>
          <w:rFonts w:asciiTheme="minorHAnsi" w:hAnsiTheme="minorHAnsi" w:cstheme="minorHAnsi"/>
        </w:rPr>
        <w:t>Required Insurance</w:t>
      </w:r>
    </w:p>
    <w:p w14:paraId="49D34F38" w14:textId="77777777" w:rsidR="006925CC" w:rsidRPr="00EF4BC9" w:rsidRDefault="006925CC" w:rsidP="006925CC">
      <w:pPr>
        <w:jc w:val="both"/>
        <w:rPr>
          <w:rFonts w:asciiTheme="minorHAnsi" w:hAnsiTheme="minorHAnsi" w:cstheme="minorHAnsi"/>
          <w:b/>
          <w:sz w:val="22"/>
          <w:szCs w:val="22"/>
        </w:rPr>
      </w:pPr>
      <w:r w:rsidRPr="00EF4BC9">
        <w:rPr>
          <w:rFonts w:asciiTheme="minorHAnsi" w:hAnsiTheme="minorHAnsi" w:cstheme="minorHAnsi"/>
          <w:b/>
          <w:sz w:val="22"/>
          <w:szCs w:val="22"/>
        </w:rPr>
        <w:t>INSURANCE REQUIREMENTS</w:t>
      </w:r>
    </w:p>
    <w:p w14:paraId="4A930530" w14:textId="77777777" w:rsidR="006925CC" w:rsidRPr="00EF4BC9" w:rsidRDefault="006925CC" w:rsidP="006925CC">
      <w:pPr>
        <w:jc w:val="both"/>
        <w:rPr>
          <w:rFonts w:asciiTheme="minorHAnsi" w:hAnsiTheme="minorHAnsi" w:cstheme="minorHAnsi"/>
          <w:b/>
          <w:sz w:val="22"/>
          <w:szCs w:val="22"/>
        </w:rPr>
      </w:pPr>
      <w:r w:rsidRPr="00EF4BC9">
        <w:rPr>
          <w:rFonts w:asciiTheme="minorHAnsi" w:hAnsiTheme="minorHAnsi" w:cstheme="minorHAnsi"/>
          <w:sz w:val="22"/>
          <w:szCs w:val="22"/>
        </w:rPr>
        <w:t>Consultant shall obtain, at Consultant’s expense, the insurance specified in this Exhibit A to perform under this Agreement and shall maintain it in full force and at its own expense throughout the duration of this Agreement, as required by any extended reporting period or tail coverage requirements, and all warranty periods that apply.  Consultant shall obtain the following insurance from insurance companies or entities that are authorized to transact the business of insurance and issue coverage in State of Oregon and that are acceptable to Client.  Coverage shall be primary and non-contributory with any other insurance and self-insurance.  Consultant shall pay for all deductibles, self-insured retention and self-insurance, if any.</w:t>
      </w:r>
    </w:p>
    <w:p w14:paraId="053AE738" w14:textId="77777777" w:rsidR="006925CC" w:rsidRPr="00EF4BC9" w:rsidRDefault="006925CC" w:rsidP="006925CC">
      <w:pPr>
        <w:jc w:val="both"/>
        <w:rPr>
          <w:rFonts w:asciiTheme="minorHAnsi" w:hAnsiTheme="minorHAnsi" w:cstheme="minorHAnsi"/>
          <w:b/>
          <w:sz w:val="22"/>
          <w:szCs w:val="22"/>
        </w:rPr>
      </w:pPr>
    </w:p>
    <w:p w14:paraId="3FC50E95" w14:textId="77777777" w:rsidR="006925CC" w:rsidRPr="00EF4BC9" w:rsidRDefault="006925CC" w:rsidP="006925CC">
      <w:pPr>
        <w:jc w:val="both"/>
        <w:rPr>
          <w:rFonts w:asciiTheme="minorHAnsi" w:hAnsiTheme="minorHAnsi" w:cstheme="minorHAnsi"/>
          <w:b/>
          <w:sz w:val="22"/>
          <w:szCs w:val="22"/>
        </w:rPr>
      </w:pPr>
      <w:r w:rsidRPr="00EF4BC9">
        <w:rPr>
          <w:rFonts w:asciiTheme="minorHAnsi" w:hAnsiTheme="minorHAnsi" w:cstheme="minorHAnsi"/>
          <w:b/>
          <w:sz w:val="22"/>
          <w:szCs w:val="22"/>
        </w:rPr>
        <w:t>WORKERS’ COMPENSATION &amp; EMPLOYERS’ LIABILITY</w:t>
      </w:r>
    </w:p>
    <w:p w14:paraId="05CD4FA9" w14:textId="77777777" w:rsidR="006925CC" w:rsidRPr="00EF4BC9" w:rsidRDefault="006925CC" w:rsidP="006925CC">
      <w:pPr>
        <w:jc w:val="both"/>
        <w:rPr>
          <w:rFonts w:asciiTheme="minorHAnsi" w:hAnsiTheme="minorHAnsi" w:cstheme="minorHAnsi"/>
          <w:sz w:val="22"/>
          <w:szCs w:val="22"/>
        </w:rPr>
      </w:pPr>
      <w:r w:rsidRPr="00EF4BC9">
        <w:rPr>
          <w:rFonts w:asciiTheme="minorHAnsi" w:hAnsiTheme="minorHAnsi" w:cstheme="minorHAnsi"/>
          <w:sz w:val="22"/>
          <w:szCs w:val="22"/>
        </w:rPr>
        <w:t>All employers, including Consultant, shall provide workers’ compensation insurance as required by applicable workers’ compensation laws for persons performing work under this Agreement including Employers’ Liability Insurance with limits not less than $500,000 each incident.  Consultant shall require and ensure that each of its subcontractors comply with these requirements.</w:t>
      </w:r>
    </w:p>
    <w:p w14:paraId="3075BE98" w14:textId="77777777" w:rsidR="006925CC" w:rsidRPr="00EF4BC9" w:rsidRDefault="006925CC" w:rsidP="006925CC">
      <w:pPr>
        <w:tabs>
          <w:tab w:val="left" w:pos="8100"/>
        </w:tabs>
        <w:jc w:val="both"/>
        <w:rPr>
          <w:rFonts w:asciiTheme="minorHAnsi" w:hAnsiTheme="minorHAnsi" w:cstheme="minorHAnsi"/>
          <w:spacing w:val="-2"/>
          <w:sz w:val="22"/>
          <w:szCs w:val="22"/>
        </w:rPr>
      </w:pPr>
    </w:p>
    <w:p w14:paraId="301D898A" w14:textId="77777777" w:rsidR="006925CC" w:rsidRPr="00EF4BC9" w:rsidRDefault="006925CC" w:rsidP="006925CC">
      <w:pPr>
        <w:jc w:val="both"/>
        <w:rPr>
          <w:rFonts w:asciiTheme="minorHAnsi" w:hAnsiTheme="minorHAnsi" w:cstheme="minorHAnsi"/>
          <w:b/>
          <w:sz w:val="22"/>
          <w:szCs w:val="22"/>
        </w:rPr>
      </w:pPr>
      <w:r w:rsidRPr="00EF4BC9">
        <w:rPr>
          <w:rFonts w:asciiTheme="minorHAnsi" w:hAnsiTheme="minorHAnsi" w:cstheme="minorHAnsi"/>
          <w:b/>
          <w:sz w:val="22"/>
          <w:szCs w:val="22"/>
        </w:rPr>
        <w:t>PROFESSIONAL LIABILITY</w:t>
      </w:r>
    </w:p>
    <w:p w14:paraId="78322F13" w14:textId="6C1D61A7" w:rsidR="006925CC" w:rsidRPr="00EF4BC9" w:rsidRDefault="006925CC" w:rsidP="006925CC">
      <w:pPr>
        <w:tabs>
          <w:tab w:val="left" w:pos="2700"/>
        </w:tabs>
        <w:suppressAutoHyphens/>
        <w:ind w:right="576"/>
        <w:jc w:val="both"/>
        <w:rPr>
          <w:rFonts w:asciiTheme="minorHAnsi" w:hAnsiTheme="minorHAnsi" w:cstheme="minorHAnsi"/>
          <w:b/>
          <w:spacing w:val="-3"/>
          <w:sz w:val="22"/>
          <w:szCs w:val="22"/>
        </w:rPr>
      </w:pPr>
      <w:r w:rsidRPr="00EF4BC9">
        <w:rPr>
          <w:rFonts w:asciiTheme="minorHAnsi" w:hAnsiTheme="minorHAnsi" w:cstheme="minorHAnsi"/>
          <w:sz w:val="22"/>
          <w:szCs w:val="22"/>
        </w:rPr>
        <w:fldChar w:fldCharType="begin">
          <w:ffData>
            <w:name w:val="Check11"/>
            <w:enabled/>
            <w:calcOnExit w:val="0"/>
            <w:checkBox>
              <w:sizeAuto/>
              <w:default w:val="1"/>
            </w:checkBox>
          </w:ffData>
        </w:fldChar>
      </w:r>
      <w:bookmarkStart w:id="81" w:name="Check11"/>
      <w:r w:rsidRPr="00EF4BC9">
        <w:rPr>
          <w:rFonts w:asciiTheme="minorHAnsi" w:hAnsiTheme="minorHAnsi" w:cstheme="minorHAnsi"/>
          <w:sz w:val="22"/>
          <w:szCs w:val="22"/>
        </w:rPr>
        <w:instrText xml:space="preserve"> FORMCHECKBOX </w:instrText>
      </w:r>
      <w:r w:rsidRPr="00EF4BC9">
        <w:rPr>
          <w:rFonts w:asciiTheme="minorHAnsi" w:hAnsiTheme="minorHAnsi" w:cstheme="minorHAnsi"/>
          <w:sz w:val="22"/>
          <w:szCs w:val="22"/>
        </w:rPr>
      </w:r>
      <w:r w:rsidRPr="00EF4BC9">
        <w:rPr>
          <w:rFonts w:asciiTheme="minorHAnsi" w:hAnsiTheme="minorHAnsi" w:cstheme="minorHAnsi"/>
          <w:sz w:val="22"/>
          <w:szCs w:val="22"/>
        </w:rPr>
        <w:fldChar w:fldCharType="separate"/>
      </w:r>
      <w:r w:rsidRPr="00EF4BC9">
        <w:rPr>
          <w:rFonts w:asciiTheme="minorHAnsi" w:hAnsiTheme="minorHAnsi" w:cstheme="minorHAnsi"/>
          <w:sz w:val="22"/>
          <w:szCs w:val="22"/>
        </w:rPr>
        <w:fldChar w:fldCharType="end"/>
      </w:r>
      <w:bookmarkEnd w:id="81"/>
      <w:r w:rsidRPr="00EF4BC9">
        <w:rPr>
          <w:rFonts w:asciiTheme="minorHAnsi" w:hAnsiTheme="minorHAnsi" w:cstheme="minorHAnsi"/>
          <w:sz w:val="22"/>
          <w:szCs w:val="22"/>
        </w:rPr>
        <w:t xml:space="preserve"> </w:t>
      </w:r>
      <w:r w:rsidRPr="00EF4BC9">
        <w:rPr>
          <w:rFonts w:asciiTheme="minorHAnsi" w:hAnsiTheme="minorHAnsi" w:cstheme="minorHAnsi"/>
          <w:b/>
          <w:spacing w:val="-3"/>
          <w:sz w:val="22"/>
          <w:szCs w:val="22"/>
        </w:rPr>
        <w:t xml:space="preserve">Required by </w:t>
      </w:r>
      <w:r w:rsidR="00636316" w:rsidRPr="00EF4BC9">
        <w:rPr>
          <w:rFonts w:asciiTheme="minorHAnsi" w:hAnsiTheme="minorHAnsi" w:cstheme="minorHAnsi"/>
          <w:b/>
          <w:spacing w:val="-3"/>
          <w:sz w:val="22"/>
          <w:szCs w:val="22"/>
        </w:rPr>
        <w:t>Client</w:t>
      </w:r>
      <w:r w:rsidRPr="00EF4BC9">
        <w:rPr>
          <w:rFonts w:asciiTheme="minorHAnsi" w:hAnsiTheme="minorHAnsi" w:cstheme="minorHAnsi"/>
          <w:b/>
          <w:spacing w:val="-3"/>
          <w:sz w:val="22"/>
          <w:szCs w:val="22"/>
        </w:rPr>
        <w:tab/>
      </w:r>
      <w:r w:rsidRPr="00EF4BC9">
        <w:rPr>
          <w:rFonts w:asciiTheme="minorHAnsi" w:hAnsiTheme="minorHAnsi" w:cstheme="minorHAnsi"/>
          <w:sz w:val="22"/>
          <w:szCs w:val="22"/>
        </w:rPr>
        <w:fldChar w:fldCharType="begin">
          <w:ffData>
            <w:name w:val="Check11"/>
            <w:enabled/>
            <w:calcOnExit w:val="0"/>
            <w:checkBox>
              <w:sizeAuto/>
              <w:default w:val="0"/>
            </w:checkBox>
          </w:ffData>
        </w:fldChar>
      </w:r>
      <w:r w:rsidRPr="00EF4BC9">
        <w:rPr>
          <w:rFonts w:asciiTheme="minorHAnsi" w:hAnsiTheme="minorHAnsi" w:cstheme="minorHAnsi"/>
          <w:sz w:val="22"/>
          <w:szCs w:val="22"/>
        </w:rPr>
        <w:instrText xml:space="preserve"> FORMCHECKBOX </w:instrText>
      </w:r>
      <w:r w:rsidRPr="00EF4BC9">
        <w:rPr>
          <w:rFonts w:asciiTheme="minorHAnsi" w:hAnsiTheme="minorHAnsi" w:cstheme="minorHAnsi"/>
          <w:sz w:val="22"/>
          <w:szCs w:val="22"/>
        </w:rPr>
      </w:r>
      <w:r w:rsidRPr="00EF4BC9">
        <w:rPr>
          <w:rFonts w:asciiTheme="minorHAnsi" w:hAnsiTheme="minorHAnsi" w:cstheme="minorHAnsi"/>
          <w:sz w:val="22"/>
          <w:szCs w:val="22"/>
        </w:rPr>
        <w:fldChar w:fldCharType="separate"/>
      </w:r>
      <w:r w:rsidRPr="00EF4BC9">
        <w:rPr>
          <w:rFonts w:asciiTheme="minorHAnsi" w:hAnsiTheme="minorHAnsi" w:cstheme="minorHAnsi"/>
          <w:sz w:val="22"/>
          <w:szCs w:val="22"/>
        </w:rPr>
        <w:fldChar w:fldCharType="end"/>
      </w:r>
      <w:r w:rsidRPr="00EF4BC9">
        <w:rPr>
          <w:rFonts w:asciiTheme="minorHAnsi" w:hAnsiTheme="minorHAnsi" w:cstheme="minorHAnsi"/>
          <w:b/>
          <w:spacing w:val="-3"/>
          <w:sz w:val="22"/>
          <w:szCs w:val="22"/>
        </w:rPr>
        <w:t xml:space="preserve"> Not required by </w:t>
      </w:r>
      <w:r w:rsidR="00636316" w:rsidRPr="00EF4BC9">
        <w:rPr>
          <w:rFonts w:asciiTheme="minorHAnsi" w:hAnsiTheme="minorHAnsi" w:cstheme="minorHAnsi"/>
          <w:b/>
          <w:spacing w:val="-3"/>
          <w:sz w:val="22"/>
          <w:szCs w:val="22"/>
        </w:rPr>
        <w:t>Client</w:t>
      </w:r>
    </w:p>
    <w:p w14:paraId="3844D1BB" w14:textId="77777777" w:rsidR="006925CC" w:rsidRPr="00EF4BC9" w:rsidRDefault="006925CC" w:rsidP="006925CC">
      <w:pPr>
        <w:suppressAutoHyphens/>
        <w:ind w:right="576"/>
        <w:jc w:val="both"/>
        <w:rPr>
          <w:rFonts w:asciiTheme="minorHAnsi" w:hAnsiTheme="minorHAnsi" w:cstheme="minorHAnsi"/>
          <w:spacing w:val="-3"/>
          <w:sz w:val="22"/>
          <w:szCs w:val="22"/>
        </w:rPr>
      </w:pPr>
    </w:p>
    <w:p w14:paraId="432EC714" w14:textId="77777777" w:rsidR="006925CC" w:rsidRPr="00EF4BC9" w:rsidRDefault="006925CC" w:rsidP="006925CC">
      <w:pPr>
        <w:jc w:val="both"/>
        <w:rPr>
          <w:rFonts w:asciiTheme="minorHAnsi" w:hAnsiTheme="minorHAnsi" w:cstheme="minorHAnsi"/>
          <w:sz w:val="22"/>
          <w:szCs w:val="22"/>
        </w:rPr>
      </w:pPr>
      <w:r w:rsidRPr="00EF4BC9">
        <w:rPr>
          <w:rFonts w:asciiTheme="minorHAnsi" w:hAnsiTheme="minorHAnsi" w:cstheme="minorHAnsi"/>
          <w:sz w:val="22"/>
          <w:szCs w:val="22"/>
        </w:rPr>
        <w:t>Professional Liability insurance</w:t>
      </w:r>
      <w:r w:rsidRPr="00EF4BC9">
        <w:rPr>
          <w:rFonts w:asciiTheme="minorHAnsi" w:hAnsiTheme="minorHAnsi" w:cstheme="minorHAnsi"/>
          <w:b/>
          <w:sz w:val="22"/>
          <w:szCs w:val="22"/>
        </w:rPr>
        <w:t xml:space="preserve"> </w:t>
      </w:r>
      <w:r w:rsidRPr="00EF4BC9">
        <w:rPr>
          <w:rFonts w:asciiTheme="minorHAnsi" w:hAnsiTheme="minorHAnsi" w:cstheme="minorHAnsi"/>
          <w:sz w:val="22"/>
          <w:szCs w:val="22"/>
        </w:rPr>
        <w:t>covering any damages caused by an error, omission or any negligent acts related to the services to be provided under this Agreement in an amount not less than $ 5,000,000.00 per occurrence.  Annual aggregate limit shall not be less than $5,000,000.00.  If coverage is on a claims-made basis, then either an extended reporting period of not less than 24 months shall be included in the Professional Liability insurance coverage or the Consultant shall provide Tail Coverage as stated below.</w:t>
      </w:r>
    </w:p>
    <w:p w14:paraId="7498236D" w14:textId="77777777" w:rsidR="006925CC" w:rsidRPr="00EF4BC9" w:rsidRDefault="006925CC" w:rsidP="006925CC">
      <w:pPr>
        <w:tabs>
          <w:tab w:val="left" w:pos="8100"/>
        </w:tabs>
        <w:jc w:val="both"/>
        <w:rPr>
          <w:rFonts w:asciiTheme="minorHAnsi" w:hAnsiTheme="minorHAnsi" w:cstheme="minorHAnsi"/>
          <w:spacing w:val="-2"/>
          <w:sz w:val="22"/>
          <w:szCs w:val="22"/>
        </w:rPr>
      </w:pPr>
    </w:p>
    <w:p w14:paraId="0B9412A6" w14:textId="77777777" w:rsidR="006925CC" w:rsidRPr="00EF4BC9" w:rsidRDefault="006925CC" w:rsidP="006925CC">
      <w:pPr>
        <w:jc w:val="both"/>
        <w:rPr>
          <w:rFonts w:asciiTheme="minorHAnsi" w:hAnsiTheme="minorHAnsi" w:cstheme="minorHAnsi"/>
          <w:b/>
          <w:sz w:val="22"/>
          <w:szCs w:val="22"/>
        </w:rPr>
      </w:pPr>
      <w:r w:rsidRPr="00EF4BC9">
        <w:rPr>
          <w:rFonts w:asciiTheme="minorHAnsi" w:hAnsiTheme="minorHAnsi" w:cstheme="minorHAnsi"/>
          <w:b/>
          <w:sz w:val="22"/>
          <w:szCs w:val="22"/>
        </w:rPr>
        <w:t>FIDUCIARY LIABILITY</w:t>
      </w:r>
    </w:p>
    <w:p w14:paraId="4A9C1C22" w14:textId="0E74007D" w:rsidR="006925CC" w:rsidRPr="00EF4BC9" w:rsidRDefault="006925CC" w:rsidP="006925CC">
      <w:pPr>
        <w:tabs>
          <w:tab w:val="left" w:pos="2700"/>
        </w:tabs>
        <w:suppressAutoHyphens/>
        <w:ind w:right="576"/>
        <w:jc w:val="both"/>
        <w:rPr>
          <w:rFonts w:asciiTheme="minorHAnsi" w:hAnsiTheme="minorHAnsi" w:cstheme="minorHAnsi"/>
          <w:b/>
          <w:spacing w:val="-3"/>
          <w:sz w:val="22"/>
          <w:szCs w:val="22"/>
        </w:rPr>
      </w:pPr>
      <w:r w:rsidRPr="00EF4BC9">
        <w:rPr>
          <w:rFonts w:asciiTheme="minorHAnsi" w:hAnsiTheme="minorHAnsi" w:cstheme="minorHAnsi"/>
          <w:sz w:val="22"/>
          <w:szCs w:val="22"/>
        </w:rPr>
        <w:fldChar w:fldCharType="begin">
          <w:ffData>
            <w:name w:val="Check11"/>
            <w:enabled/>
            <w:calcOnExit w:val="0"/>
            <w:checkBox>
              <w:sizeAuto/>
              <w:default w:val="1"/>
            </w:checkBox>
          </w:ffData>
        </w:fldChar>
      </w:r>
      <w:r w:rsidRPr="00EF4BC9">
        <w:rPr>
          <w:rFonts w:asciiTheme="minorHAnsi" w:hAnsiTheme="minorHAnsi" w:cstheme="minorHAnsi"/>
          <w:sz w:val="22"/>
          <w:szCs w:val="22"/>
        </w:rPr>
        <w:instrText xml:space="preserve"> FORMCHECKBOX </w:instrText>
      </w:r>
      <w:r w:rsidRPr="00EF4BC9">
        <w:rPr>
          <w:rFonts w:asciiTheme="minorHAnsi" w:hAnsiTheme="minorHAnsi" w:cstheme="minorHAnsi"/>
          <w:sz w:val="22"/>
          <w:szCs w:val="22"/>
        </w:rPr>
      </w:r>
      <w:r w:rsidRPr="00EF4BC9">
        <w:rPr>
          <w:rFonts w:asciiTheme="minorHAnsi" w:hAnsiTheme="minorHAnsi" w:cstheme="minorHAnsi"/>
          <w:sz w:val="22"/>
          <w:szCs w:val="22"/>
        </w:rPr>
        <w:fldChar w:fldCharType="separate"/>
      </w:r>
      <w:r w:rsidRPr="00EF4BC9">
        <w:rPr>
          <w:rFonts w:asciiTheme="minorHAnsi" w:hAnsiTheme="minorHAnsi" w:cstheme="minorHAnsi"/>
          <w:sz w:val="22"/>
          <w:szCs w:val="22"/>
        </w:rPr>
        <w:fldChar w:fldCharType="end"/>
      </w:r>
      <w:r w:rsidRPr="00EF4BC9">
        <w:rPr>
          <w:rFonts w:asciiTheme="minorHAnsi" w:hAnsiTheme="minorHAnsi" w:cstheme="minorHAnsi"/>
          <w:sz w:val="22"/>
          <w:szCs w:val="22"/>
        </w:rPr>
        <w:t xml:space="preserve"> </w:t>
      </w:r>
      <w:r w:rsidRPr="00EF4BC9">
        <w:rPr>
          <w:rFonts w:asciiTheme="minorHAnsi" w:hAnsiTheme="minorHAnsi" w:cstheme="minorHAnsi"/>
          <w:b/>
          <w:spacing w:val="-3"/>
          <w:sz w:val="22"/>
          <w:szCs w:val="22"/>
        </w:rPr>
        <w:t xml:space="preserve">Required by </w:t>
      </w:r>
      <w:r w:rsidR="00636316" w:rsidRPr="00EF4BC9">
        <w:rPr>
          <w:rFonts w:asciiTheme="minorHAnsi" w:hAnsiTheme="minorHAnsi" w:cstheme="minorHAnsi"/>
          <w:b/>
          <w:spacing w:val="-3"/>
          <w:sz w:val="22"/>
          <w:szCs w:val="22"/>
        </w:rPr>
        <w:t>Client</w:t>
      </w:r>
      <w:r w:rsidRPr="00EF4BC9">
        <w:rPr>
          <w:rFonts w:asciiTheme="minorHAnsi" w:hAnsiTheme="minorHAnsi" w:cstheme="minorHAnsi"/>
          <w:b/>
          <w:spacing w:val="-3"/>
          <w:sz w:val="22"/>
          <w:szCs w:val="22"/>
        </w:rPr>
        <w:tab/>
      </w:r>
      <w:r w:rsidRPr="00EF4BC9">
        <w:rPr>
          <w:rFonts w:asciiTheme="minorHAnsi" w:hAnsiTheme="minorHAnsi" w:cstheme="minorHAnsi"/>
          <w:sz w:val="22"/>
          <w:szCs w:val="22"/>
        </w:rPr>
        <w:fldChar w:fldCharType="begin">
          <w:ffData>
            <w:name w:val="Check11"/>
            <w:enabled/>
            <w:calcOnExit w:val="0"/>
            <w:checkBox>
              <w:sizeAuto/>
              <w:default w:val="0"/>
            </w:checkBox>
          </w:ffData>
        </w:fldChar>
      </w:r>
      <w:r w:rsidRPr="00EF4BC9">
        <w:rPr>
          <w:rFonts w:asciiTheme="minorHAnsi" w:hAnsiTheme="minorHAnsi" w:cstheme="minorHAnsi"/>
          <w:sz w:val="22"/>
          <w:szCs w:val="22"/>
        </w:rPr>
        <w:instrText xml:space="preserve"> FORMCHECKBOX </w:instrText>
      </w:r>
      <w:r w:rsidRPr="00EF4BC9">
        <w:rPr>
          <w:rFonts w:asciiTheme="minorHAnsi" w:hAnsiTheme="minorHAnsi" w:cstheme="minorHAnsi"/>
          <w:sz w:val="22"/>
          <w:szCs w:val="22"/>
        </w:rPr>
      </w:r>
      <w:r w:rsidRPr="00EF4BC9">
        <w:rPr>
          <w:rFonts w:asciiTheme="minorHAnsi" w:hAnsiTheme="minorHAnsi" w:cstheme="minorHAnsi"/>
          <w:sz w:val="22"/>
          <w:szCs w:val="22"/>
        </w:rPr>
        <w:fldChar w:fldCharType="separate"/>
      </w:r>
      <w:r w:rsidRPr="00EF4BC9">
        <w:rPr>
          <w:rFonts w:asciiTheme="minorHAnsi" w:hAnsiTheme="minorHAnsi" w:cstheme="minorHAnsi"/>
          <w:sz w:val="22"/>
          <w:szCs w:val="22"/>
        </w:rPr>
        <w:fldChar w:fldCharType="end"/>
      </w:r>
      <w:r w:rsidRPr="00EF4BC9">
        <w:rPr>
          <w:rFonts w:asciiTheme="minorHAnsi" w:hAnsiTheme="minorHAnsi" w:cstheme="minorHAnsi"/>
          <w:b/>
          <w:spacing w:val="-3"/>
          <w:sz w:val="22"/>
          <w:szCs w:val="22"/>
        </w:rPr>
        <w:t xml:space="preserve"> Not required by </w:t>
      </w:r>
      <w:r w:rsidR="00636316" w:rsidRPr="00EF4BC9">
        <w:rPr>
          <w:rFonts w:asciiTheme="minorHAnsi" w:hAnsiTheme="minorHAnsi" w:cstheme="minorHAnsi"/>
          <w:b/>
          <w:spacing w:val="-3"/>
          <w:sz w:val="22"/>
          <w:szCs w:val="22"/>
        </w:rPr>
        <w:t>Client</w:t>
      </w:r>
    </w:p>
    <w:p w14:paraId="61F0162C" w14:textId="77777777" w:rsidR="006925CC" w:rsidRPr="00EF4BC9" w:rsidRDefault="006925CC" w:rsidP="006925CC">
      <w:pPr>
        <w:suppressAutoHyphens/>
        <w:ind w:right="576"/>
        <w:jc w:val="both"/>
        <w:rPr>
          <w:rFonts w:asciiTheme="minorHAnsi" w:hAnsiTheme="minorHAnsi" w:cstheme="minorHAnsi"/>
          <w:b/>
          <w:spacing w:val="-3"/>
          <w:sz w:val="22"/>
          <w:szCs w:val="22"/>
        </w:rPr>
      </w:pPr>
    </w:p>
    <w:p w14:paraId="528F7D4F" w14:textId="77777777" w:rsidR="006925CC" w:rsidRPr="00EF4BC9" w:rsidRDefault="006925CC" w:rsidP="006925CC">
      <w:pPr>
        <w:jc w:val="both"/>
        <w:rPr>
          <w:rFonts w:asciiTheme="minorHAnsi" w:hAnsiTheme="minorHAnsi" w:cstheme="minorHAnsi"/>
          <w:sz w:val="22"/>
          <w:szCs w:val="22"/>
        </w:rPr>
      </w:pPr>
      <w:r w:rsidRPr="00EF4BC9">
        <w:rPr>
          <w:rFonts w:asciiTheme="minorHAnsi" w:hAnsiTheme="minorHAnsi" w:cstheme="minorHAnsi"/>
          <w:sz w:val="22"/>
          <w:szCs w:val="22"/>
        </w:rPr>
        <w:t>Fiduciary Liability insurance</w:t>
      </w:r>
      <w:r w:rsidRPr="00EF4BC9">
        <w:rPr>
          <w:rFonts w:asciiTheme="minorHAnsi" w:hAnsiTheme="minorHAnsi" w:cstheme="minorHAnsi"/>
          <w:b/>
          <w:sz w:val="22"/>
          <w:szCs w:val="22"/>
        </w:rPr>
        <w:t xml:space="preserve"> </w:t>
      </w:r>
      <w:r w:rsidRPr="00EF4BC9">
        <w:rPr>
          <w:rFonts w:asciiTheme="minorHAnsi" w:hAnsiTheme="minorHAnsi" w:cstheme="minorHAnsi"/>
          <w:sz w:val="22"/>
          <w:szCs w:val="22"/>
        </w:rPr>
        <w:t>covering breaches in fiduciary duties related to the services or fiduciary responsibility to be provided under this Agreement in an amount not less than $5,000,000.00 per occurrence.  Annual aggregate limit shall not be less than $5,000,000.00.  If coverage is on a claims-made basis, then either an extended reporting period of not less than 24 months shall be included in the Fiduciary Liability insurance coverage or the Consultant shall provide Tail Coverage as stated below.</w:t>
      </w:r>
    </w:p>
    <w:p w14:paraId="65C72C0B" w14:textId="77777777" w:rsidR="006925CC" w:rsidRPr="00EF4BC9" w:rsidRDefault="006925CC" w:rsidP="006925CC">
      <w:pPr>
        <w:tabs>
          <w:tab w:val="left" w:pos="8100"/>
        </w:tabs>
        <w:jc w:val="both"/>
        <w:rPr>
          <w:rFonts w:asciiTheme="minorHAnsi" w:hAnsiTheme="minorHAnsi" w:cstheme="minorHAnsi"/>
          <w:spacing w:val="-2"/>
          <w:sz w:val="22"/>
          <w:szCs w:val="22"/>
        </w:rPr>
      </w:pPr>
    </w:p>
    <w:p w14:paraId="24F194DD" w14:textId="77777777" w:rsidR="006925CC" w:rsidRPr="00EF4BC9" w:rsidRDefault="006925CC" w:rsidP="006925CC">
      <w:pPr>
        <w:jc w:val="both"/>
        <w:rPr>
          <w:rFonts w:asciiTheme="minorHAnsi" w:hAnsiTheme="minorHAnsi" w:cstheme="minorHAnsi"/>
          <w:b/>
          <w:sz w:val="22"/>
          <w:szCs w:val="22"/>
        </w:rPr>
      </w:pPr>
      <w:r w:rsidRPr="00EF4BC9">
        <w:rPr>
          <w:rFonts w:asciiTheme="minorHAnsi" w:hAnsiTheme="minorHAnsi" w:cstheme="minorHAnsi"/>
          <w:b/>
          <w:sz w:val="22"/>
          <w:szCs w:val="22"/>
        </w:rPr>
        <w:t>COMMERCIAL GENERAL LIABILITY</w:t>
      </w:r>
    </w:p>
    <w:p w14:paraId="62E8A738" w14:textId="2096C2E2" w:rsidR="006925CC" w:rsidRPr="00EF4BC9" w:rsidRDefault="006925CC" w:rsidP="006925CC">
      <w:pPr>
        <w:tabs>
          <w:tab w:val="left" w:pos="2700"/>
        </w:tabs>
        <w:suppressAutoHyphens/>
        <w:ind w:right="576"/>
        <w:jc w:val="both"/>
        <w:rPr>
          <w:rFonts w:asciiTheme="minorHAnsi" w:hAnsiTheme="minorHAnsi" w:cstheme="minorHAnsi"/>
          <w:spacing w:val="-3"/>
          <w:sz w:val="22"/>
          <w:szCs w:val="22"/>
        </w:rPr>
      </w:pPr>
      <w:r w:rsidRPr="00EF4BC9">
        <w:rPr>
          <w:rFonts w:asciiTheme="minorHAnsi" w:hAnsiTheme="minorHAnsi" w:cstheme="minorHAnsi"/>
          <w:sz w:val="22"/>
          <w:szCs w:val="22"/>
        </w:rPr>
        <w:fldChar w:fldCharType="begin">
          <w:ffData>
            <w:name w:val=""/>
            <w:enabled/>
            <w:calcOnExit w:val="0"/>
            <w:checkBox>
              <w:sizeAuto/>
              <w:default w:val="1"/>
            </w:checkBox>
          </w:ffData>
        </w:fldChar>
      </w:r>
      <w:r w:rsidRPr="00EF4BC9">
        <w:rPr>
          <w:rFonts w:asciiTheme="minorHAnsi" w:hAnsiTheme="minorHAnsi" w:cstheme="minorHAnsi"/>
          <w:sz w:val="22"/>
          <w:szCs w:val="22"/>
        </w:rPr>
        <w:instrText xml:space="preserve"> FORMCHECKBOX </w:instrText>
      </w:r>
      <w:r w:rsidRPr="00EF4BC9">
        <w:rPr>
          <w:rFonts w:asciiTheme="minorHAnsi" w:hAnsiTheme="minorHAnsi" w:cstheme="minorHAnsi"/>
          <w:sz w:val="22"/>
          <w:szCs w:val="22"/>
        </w:rPr>
      </w:r>
      <w:r w:rsidRPr="00EF4BC9">
        <w:rPr>
          <w:rFonts w:asciiTheme="minorHAnsi" w:hAnsiTheme="minorHAnsi" w:cstheme="minorHAnsi"/>
          <w:sz w:val="22"/>
          <w:szCs w:val="22"/>
        </w:rPr>
        <w:fldChar w:fldCharType="separate"/>
      </w:r>
      <w:r w:rsidRPr="00EF4BC9">
        <w:rPr>
          <w:rFonts w:asciiTheme="minorHAnsi" w:hAnsiTheme="minorHAnsi" w:cstheme="minorHAnsi"/>
          <w:sz w:val="22"/>
          <w:szCs w:val="22"/>
        </w:rPr>
        <w:fldChar w:fldCharType="end"/>
      </w:r>
      <w:r w:rsidRPr="00EF4BC9">
        <w:rPr>
          <w:rFonts w:asciiTheme="minorHAnsi" w:hAnsiTheme="minorHAnsi" w:cstheme="minorHAnsi"/>
          <w:sz w:val="22"/>
          <w:szCs w:val="22"/>
        </w:rPr>
        <w:t xml:space="preserve"> </w:t>
      </w:r>
      <w:r w:rsidRPr="00EF4BC9">
        <w:rPr>
          <w:rFonts w:asciiTheme="minorHAnsi" w:hAnsiTheme="minorHAnsi" w:cstheme="minorHAnsi"/>
          <w:b/>
          <w:spacing w:val="-3"/>
          <w:sz w:val="22"/>
          <w:szCs w:val="22"/>
        </w:rPr>
        <w:t xml:space="preserve">Required by </w:t>
      </w:r>
      <w:r w:rsidR="00636316" w:rsidRPr="00EF4BC9">
        <w:rPr>
          <w:rFonts w:asciiTheme="minorHAnsi" w:hAnsiTheme="minorHAnsi" w:cstheme="minorHAnsi"/>
          <w:b/>
          <w:spacing w:val="-3"/>
          <w:sz w:val="22"/>
          <w:szCs w:val="22"/>
        </w:rPr>
        <w:t>Client</w:t>
      </w:r>
      <w:r w:rsidRPr="00EF4BC9">
        <w:rPr>
          <w:rFonts w:asciiTheme="minorHAnsi" w:hAnsiTheme="minorHAnsi" w:cstheme="minorHAnsi"/>
          <w:b/>
          <w:spacing w:val="-3"/>
          <w:sz w:val="22"/>
          <w:szCs w:val="22"/>
        </w:rPr>
        <w:tab/>
      </w:r>
      <w:r w:rsidRPr="00EF4BC9">
        <w:rPr>
          <w:rFonts w:asciiTheme="minorHAnsi" w:hAnsiTheme="minorHAnsi" w:cstheme="minorHAnsi"/>
          <w:sz w:val="22"/>
          <w:szCs w:val="22"/>
        </w:rPr>
        <w:fldChar w:fldCharType="begin">
          <w:ffData>
            <w:name w:val="Check11"/>
            <w:enabled/>
            <w:calcOnExit w:val="0"/>
            <w:checkBox>
              <w:sizeAuto/>
              <w:default w:val="0"/>
            </w:checkBox>
          </w:ffData>
        </w:fldChar>
      </w:r>
      <w:r w:rsidRPr="00EF4BC9">
        <w:rPr>
          <w:rFonts w:asciiTheme="minorHAnsi" w:hAnsiTheme="minorHAnsi" w:cstheme="minorHAnsi"/>
          <w:sz w:val="22"/>
          <w:szCs w:val="22"/>
        </w:rPr>
        <w:instrText xml:space="preserve"> FORMCHECKBOX </w:instrText>
      </w:r>
      <w:r w:rsidRPr="00EF4BC9">
        <w:rPr>
          <w:rFonts w:asciiTheme="minorHAnsi" w:hAnsiTheme="minorHAnsi" w:cstheme="minorHAnsi"/>
          <w:sz w:val="22"/>
          <w:szCs w:val="22"/>
        </w:rPr>
      </w:r>
      <w:r w:rsidRPr="00EF4BC9">
        <w:rPr>
          <w:rFonts w:asciiTheme="minorHAnsi" w:hAnsiTheme="minorHAnsi" w:cstheme="minorHAnsi"/>
          <w:sz w:val="22"/>
          <w:szCs w:val="22"/>
        </w:rPr>
        <w:fldChar w:fldCharType="separate"/>
      </w:r>
      <w:r w:rsidRPr="00EF4BC9">
        <w:rPr>
          <w:rFonts w:asciiTheme="minorHAnsi" w:hAnsiTheme="minorHAnsi" w:cstheme="minorHAnsi"/>
          <w:sz w:val="22"/>
          <w:szCs w:val="22"/>
        </w:rPr>
        <w:fldChar w:fldCharType="end"/>
      </w:r>
      <w:r w:rsidRPr="00EF4BC9">
        <w:rPr>
          <w:rFonts w:asciiTheme="minorHAnsi" w:hAnsiTheme="minorHAnsi" w:cstheme="minorHAnsi"/>
          <w:b/>
          <w:spacing w:val="-3"/>
          <w:sz w:val="22"/>
          <w:szCs w:val="22"/>
        </w:rPr>
        <w:t xml:space="preserve"> Not required by </w:t>
      </w:r>
      <w:r w:rsidR="00636316" w:rsidRPr="00EF4BC9">
        <w:rPr>
          <w:rFonts w:asciiTheme="minorHAnsi" w:hAnsiTheme="minorHAnsi" w:cstheme="minorHAnsi"/>
          <w:b/>
          <w:spacing w:val="-3"/>
          <w:sz w:val="22"/>
          <w:szCs w:val="22"/>
        </w:rPr>
        <w:t>Client</w:t>
      </w:r>
    </w:p>
    <w:p w14:paraId="1263ED62" w14:textId="77777777" w:rsidR="006925CC" w:rsidRPr="00EF4BC9" w:rsidRDefault="006925CC" w:rsidP="006925CC">
      <w:pPr>
        <w:jc w:val="both"/>
        <w:rPr>
          <w:rFonts w:asciiTheme="minorHAnsi" w:hAnsiTheme="minorHAnsi" w:cstheme="minorHAnsi"/>
          <w:b/>
          <w:sz w:val="22"/>
          <w:szCs w:val="22"/>
        </w:rPr>
      </w:pPr>
    </w:p>
    <w:p w14:paraId="1E967A82" w14:textId="77777777" w:rsidR="006925CC" w:rsidRPr="00EF4BC9" w:rsidRDefault="006925CC" w:rsidP="006925CC">
      <w:pPr>
        <w:jc w:val="both"/>
        <w:rPr>
          <w:rFonts w:asciiTheme="minorHAnsi" w:hAnsiTheme="minorHAnsi" w:cstheme="minorHAnsi"/>
          <w:sz w:val="22"/>
          <w:szCs w:val="22"/>
        </w:rPr>
      </w:pPr>
      <w:r w:rsidRPr="00EF4BC9">
        <w:rPr>
          <w:rFonts w:asciiTheme="minorHAnsi" w:hAnsiTheme="minorHAnsi" w:cstheme="minorHAnsi"/>
          <w:sz w:val="22"/>
          <w:szCs w:val="22"/>
        </w:rPr>
        <w:t xml:space="preserve">Commercial General Liability Insurance covering bodily injury, death and property damage in a form and with coverage that is satisfactory to the State.  This insurance shall include personal injury liability, products and completed operations, and contractual liability </w:t>
      </w:r>
      <w:r w:rsidRPr="00EF4BC9">
        <w:rPr>
          <w:rFonts w:asciiTheme="minorHAnsi" w:hAnsiTheme="minorHAnsi" w:cstheme="minorHAnsi"/>
          <w:sz w:val="22"/>
          <w:szCs w:val="22"/>
        </w:rPr>
        <w:lastRenderedPageBreak/>
        <w:t>coverage. Coverage shall be written on an occurrence basis in an amount of not less than $</w:t>
      </w:r>
      <w:r w:rsidR="007A5F07" w:rsidRPr="00EF4BC9">
        <w:rPr>
          <w:rFonts w:asciiTheme="minorHAnsi" w:hAnsiTheme="minorHAnsi" w:cstheme="minorHAnsi"/>
          <w:sz w:val="22"/>
          <w:szCs w:val="22"/>
        </w:rPr>
        <w:t>5</w:t>
      </w:r>
      <w:r w:rsidRPr="00EF4BC9">
        <w:rPr>
          <w:rFonts w:asciiTheme="minorHAnsi" w:hAnsiTheme="minorHAnsi" w:cstheme="minorHAnsi"/>
          <w:sz w:val="22"/>
          <w:szCs w:val="22"/>
        </w:rPr>
        <w:t>,000,000.00 per occurrence.  Annual aggregate limit shall not be less than $</w:t>
      </w:r>
      <w:r w:rsidR="007A5F07" w:rsidRPr="00EF4BC9">
        <w:rPr>
          <w:rFonts w:asciiTheme="minorHAnsi" w:hAnsiTheme="minorHAnsi" w:cstheme="minorHAnsi"/>
          <w:sz w:val="22"/>
          <w:szCs w:val="22"/>
        </w:rPr>
        <w:t>5</w:t>
      </w:r>
      <w:r w:rsidRPr="00EF4BC9">
        <w:rPr>
          <w:rFonts w:asciiTheme="minorHAnsi" w:hAnsiTheme="minorHAnsi" w:cstheme="minorHAnsi"/>
          <w:sz w:val="22"/>
          <w:szCs w:val="22"/>
        </w:rPr>
        <w:t>,000,000.00.</w:t>
      </w:r>
    </w:p>
    <w:p w14:paraId="0DE67FA8" w14:textId="77777777" w:rsidR="006925CC" w:rsidRPr="00EF4BC9" w:rsidRDefault="006925CC" w:rsidP="006925CC">
      <w:pPr>
        <w:jc w:val="both"/>
        <w:rPr>
          <w:rFonts w:asciiTheme="minorHAnsi" w:hAnsiTheme="minorHAnsi" w:cstheme="minorHAnsi"/>
          <w:sz w:val="22"/>
          <w:szCs w:val="22"/>
        </w:rPr>
      </w:pPr>
    </w:p>
    <w:p w14:paraId="5EBC0CDF" w14:textId="77777777" w:rsidR="006925CC" w:rsidRPr="00EF4BC9" w:rsidRDefault="006925CC" w:rsidP="006925CC">
      <w:pPr>
        <w:jc w:val="both"/>
        <w:rPr>
          <w:rFonts w:asciiTheme="minorHAnsi" w:hAnsiTheme="minorHAnsi" w:cstheme="minorHAnsi"/>
          <w:b/>
          <w:sz w:val="22"/>
          <w:szCs w:val="22"/>
        </w:rPr>
      </w:pPr>
      <w:r w:rsidRPr="00EF4BC9">
        <w:rPr>
          <w:rFonts w:asciiTheme="minorHAnsi" w:hAnsiTheme="minorHAnsi" w:cstheme="minorHAnsi"/>
          <w:b/>
          <w:sz w:val="22"/>
          <w:szCs w:val="22"/>
        </w:rPr>
        <w:t>AUTOMOBILE LIABILITY INSURANCE</w:t>
      </w:r>
    </w:p>
    <w:p w14:paraId="6F46B3BB" w14:textId="0A50AEB8" w:rsidR="006925CC" w:rsidRPr="00EF4BC9" w:rsidRDefault="006925CC" w:rsidP="006925CC">
      <w:pPr>
        <w:tabs>
          <w:tab w:val="left" w:pos="2700"/>
        </w:tabs>
        <w:suppressAutoHyphens/>
        <w:ind w:right="576"/>
        <w:jc w:val="both"/>
        <w:rPr>
          <w:rFonts w:asciiTheme="minorHAnsi" w:hAnsiTheme="minorHAnsi" w:cstheme="minorHAnsi"/>
          <w:b/>
          <w:spacing w:val="-3"/>
          <w:sz w:val="22"/>
          <w:szCs w:val="22"/>
        </w:rPr>
      </w:pPr>
      <w:r w:rsidRPr="00EF4BC9">
        <w:rPr>
          <w:rFonts w:asciiTheme="minorHAnsi" w:hAnsiTheme="minorHAnsi" w:cstheme="minorHAnsi"/>
          <w:sz w:val="22"/>
          <w:szCs w:val="22"/>
        </w:rPr>
        <w:fldChar w:fldCharType="begin">
          <w:ffData>
            <w:name w:val=""/>
            <w:enabled/>
            <w:calcOnExit w:val="0"/>
            <w:checkBox>
              <w:sizeAuto/>
              <w:default w:val="1"/>
            </w:checkBox>
          </w:ffData>
        </w:fldChar>
      </w:r>
      <w:r w:rsidRPr="00EF4BC9">
        <w:rPr>
          <w:rFonts w:asciiTheme="minorHAnsi" w:hAnsiTheme="minorHAnsi" w:cstheme="minorHAnsi"/>
          <w:sz w:val="22"/>
          <w:szCs w:val="22"/>
        </w:rPr>
        <w:instrText xml:space="preserve"> FORMCHECKBOX </w:instrText>
      </w:r>
      <w:r w:rsidRPr="00EF4BC9">
        <w:rPr>
          <w:rFonts w:asciiTheme="minorHAnsi" w:hAnsiTheme="minorHAnsi" w:cstheme="minorHAnsi"/>
          <w:sz w:val="22"/>
          <w:szCs w:val="22"/>
        </w:rPr>
      </w:r>
      <w:r w:rsidRPr="00EF4BC9">
        <w:rPr>
          <w:rFonts w:asciiTheme="minorHAnsi" w:hAnsiTheme="minorHAnsi" w:cstheme="minorHAnsi"/>
          <w:sz w:val="22"/>
          <w:szCs w:val="22"/>
        </w:rPr>
        <w:fldChar w:fldCharType="separate"/>
      </w:r>
      <w:r w:rsidRPr="00EF4BC9">
        <w:rPr>
          <w:rFonts w:asciiTheme="minorHAnsi" w:hAnsiTheme="minorHAnsi" w:cstheme="minorHAnsi"/>
          <w:sz w:val="22"/>
          <w:szCs w:val="22"/>
        </w:rPr>
        <w:fldChar w:fldCharType="end"/>
      </w:r>
      <w:r w:rsidRPr="00EF4BC9">
        <w:rPr>
          <w:rFonts w:asciiTheme="minorHAnsi" w:hAnsiTheme="minorHAnsi" w:cstheme="minorHAnsi"/>
          <w:sz w:val="22"/>
          <w:szCs w:val="22"/>
        </w:rPr>
        <w:t xml:space="preserve"> </w:t>
      </w:r>
      <w:r w:rsidRPr="00EF4BC9">
        <w:rPr>
          <w:rFonts w:asciiTheme="minorHAnsi" w:hAnsiTheme="minorHAnsi" w:cstheme="minorHAnsi"/>
          <w:b/>
          <w:spacing w:val="-3"/>
          <w:sz w:val="22"/>
          <w:szCs w:val="22"/>
        </w:rPr>
        <w:t xml:space="preserve">Required by </w:t>
      </w:r>
      <w:r w:rsidR="00636316" w:rsidRPr="00EF4BC9">
        <w:rPr>
          <w:rFonts w:asciiTheme="minorHAnsi" w:hAnsiTheme="minorHAnsi" w:cstheme="minorHAnsi"/>
          <w:b/>
          <w:spacing w:val="-3"/>
          <w:sz w:val="22"/>
          <w:szCs w:val="22"/>
        </w:rPr>
        <w:t>Client</w:t>
      </w:r>
      <w:r w:rsidRPr="00EF4BC9">
        <w:rPr>
          <w:rFonts w:asciiTheme="minorHAnsi" w:hAnsiTheme="minorHAnsi" w:cstheme="minorHAnsi"/>
          <w:b/>
          <w:spacing w:val="-3"/>
          <w:sz w:val="22"/>
          <w:szCs w:val="22"/>
        </w:rPr>
        <w:tab/>
      </w:r>
      <w:r w:rsidRPr="00EF4BC9">
        <w:rPr>
          <w:rFonts w:asciiTheme="minorHAnsi" w:hAnsiTheme="minorHAnsi" w:cstheme="minorHAnsi"/>
          <w:sz w:val="22"/>
          <w:szCs w:val="22"/>
        </w:rPr>
        <w:fldChar w:fldCharType="begin">
          <w:ffData>
            <w:name w:val="Check11"/>
            <w:enabled/>
            <w:calcOnExit w:val="0"/>
            <w:checkBox>
              <w:sizeAuto/>
              <w:default w:val="0"/>
            </w:checkBox>
          </w:ffData>
        </w:fldChar>
      </w:r>
      <w:r w:rsidRPr="00EF4BC9">
        <w:rPr>
          <w:rFonts w:asciiTheme="minorHAnsi" w:hAnsiTheme="minorHAnsi" w:cstheme="minorHAnsi"/>
          <w:sz w:val="22"/>
          <w:szCs w:val="22"/>
        </w:rPr>
        <w:instrText xml:space="preserve"> FORMCHECKBOX </w:instrText>
      </w:r>
      <w:r w:rsidRPr="00EF4BC9">
        <w:rPr>
          <w:rFonts w:asciiTheme="minorHAnsi" w:hAnsiTheme="minorHAnsi" w:cstheme="minorHAnsi"/>
          <w:sz w:val="22"/>
          <w:szCs w:val="22"/>
        </w:rPr>
      </w:r>
      <w:r w:rsidRPr="00EF4BC9">
        <w:rPr>
          <w:rFonts w:asciiTheme="minorHAnsi" w:hAnsiTheme="minorHAnsi" w:cstheme="minorHAnsi"/>
          <w:sz w:val="22"/>
          <w:szCs w:val="22"/>
        </w:rPr>
        <w:fldChar w:fldCharType="separate"/>
      </w:r>
      <w:r w:rsidRPr="00EF4BC9">
        <w:rPr>
          <w:rFonts w:asciiTheme="minorHAnsi" w:hAnsiTheme="minorHAnsi" w:cstheme="minorHAnsi"/>
          <w:sz w:val="22"/>
          <w:szCs w:val="22"/>
        </w:rPr>
        <w:fldChar w:fldCharType="end"/>
      </w:r>
      <w:r w:rsidRPr="00EF4BC9">
        <w:rPr>
          <w:rFonts w:asciiTheme="minorHAnsi" w:hAnsiTheme="minorHAnsi" w:cstheme="minorHAnsi"/>
          <w:b/>
          <w:spacing w:val="-3"/>
          <w:sz w:val="22"/>
          <w:szCs w:val="22"/>
        </w:rPr>
        <w:t xml:space="preserve"> Not required by </w:t>
      </w:r>
      <w:r w:rsidR="00636316" w:rsidRPr="00EF4BC9">
        <w:rPr>
          <w:rFonts w:asciiTheme="minorHAnsi" w:hAnsiTheme="minorHAnsi" w:cstheme="minorHAnsi"/>
          <w:b/>
          <w:spacing w:val="-3"/>
          <w:sz w:val="22"/>
          <w:szCs w:val="22"/>
        </w:rPr>
        <w:t>Client</w:t>
      </w:r>
    </w:p>
    <w:p w14:paraId="0669FC48" w14:textId="77777777" w:rsidR="006925CC" w:rsidRPr="00EF4BC9" w:rsidRDefault="006925CC" w:rsidP="006925CC">
      <w:pPr>
        <w:suppressAutoHyphens/>
        <w:ind w:right="576"/>
        <w:jc w:val="both"/>
        <w:rPr>
          <w:rFonts w:asciiTheme="minorHAnsi" w:hAnsiTheme="minorHAnsi" w:cstheme="minorHAnsi"/>
          <w:spacing w:val="-3"/>
          <w:sz w:val="22"/>
          <w:szCs w:val="22"/>
        </w:rPr>
      </w:pPr>
    </w:p>
    <w:p w14:paraId="2B0006A3" w14:textId="77777777" w:rsidR="006925CC" w:rsidRPr="00EF4BC9" w:rsidRDefault="006925CC" w:rsidP="006925CC">
      <w:pPr>
        <w:jc w:val="both"/>
        <w:rPr>
          <w:rFonts w:asciiTheme="minorHAnsi" w:hAnsiTheme="minorHAnsi" w:cstheme="minorHAnsi"/>
        </w:rPr>
      </w:pPr>
      <w:r w:rsidRPr="00EF4BC9">
        <w:rPr>
          <w:rFonts w:asciiTheme="minorHAnsi" w:hAnsiTheme="minorHAnsi" w:cstheme="minorHAnsi"/>
        </w:rPr>
        <w:t>Automobile Liability Insurance covering all owned, non-owned, or hired vehicles for bodily injury and property damage in amounts customary for the industry.</w:t>
      </w:r>
    </w:p>
    <w:p w14:paraId="3B0B62B2" w14:textId="77777777" w:rsidR="006925CC" w:rsidRPr="00EF4BC9" w:rsidRDefault="006925CC" w:rsidP="006925CC">
      <w:pPr>
        <w:rPr>
          <w:rFonts w:asciiTheme="minorHAnsi" w:hAnsiTheme="minorHAnsi" w:cstheme="minorHAnsi"/>
        </w:rPr>
      </w:pPr>
    </w:p>
    <w:p w14:paraId="3ED62B71" w14:textId="77777777" w:rsidR="006925CC" w:rsidRPr="00EF4BC9" w:rsidRDefault="006925CC" w:rsidP="006925CC">
      <w:pPr>
        <w:jc w:val="both"/>
        <w:rPr>
          <w:rFonts w:asciiTheme="minorHAnsi" w:hAnsiTheme="minorHAnsi" w:cstheme="minorHAnsi"/>
        </w:rPr>
      </w:pPr>
      <w:r w:rsidRPr="00EF4BC9">
        <w:rPr>
          <w:rFonts w:asciiTheme="minorHAnsi" w:hAnsiTheme="minorHAnsi" w:cstheme="minorHAnsi"/>
          <w:b/>
        </w:rPr>
        <w:t>ADDITIONAL INSURED</w:t>
      </w:r>
    </w:p>
    <w:p w14:paraId="394D73A7" w14:textId="77777777" w:rsidR="006925CC" w:rsidRPr="00EF4BC9" w:rsidRDefault="006925CC" w:rsidP="006925CC">
      <w:pPr>
        <w:jc w:val="both"/>
        <w:rPr>
          <w:rFonts w:asciiTheme="minorHAnsi" w:hAnsiTheme="minorHAnsi" w:cstheme="minorHAnsi"/>
          <w:b/>
        </w:rPr>
      </w:pPr>
      <w:r w:rsidRPr="00EF4BC9">
        <w:rPr>
          <w:rFonts w:asciiTheme="minorHAnsi" w:hAnsiTheme="minorHAnsi" w:cstheme="minorHAnsi"/>
        </w:rPr>
        <w:t>The Commercial General Liability insurance and Automobile Liability insurance required under this Agreement shall include the State of Oregon, Client, the Oregon State Treasury, and their officers, employees and agents as Additional Insureds but only with respect to Consultant's activities to be performed under this Agreement.</w:t>
      </w:r>
    </w:p>
    <w:p w14:paraId="6B5AB332" w14:textId="77777777" w:rsidR="006925CC" w:rsidRPr="00EF4BC9" w:rsidRDefault="006925CC" w:rsidP="006925CC">
      <w:pPr>
        <w:jc w:val="both"/>
        <w:rPr>
          <w:rFonts w:asciiTheme="minorHAnsi" w:hAnsiTheme="minorHAnsi" w:cstheme="minorHAnsi"/>
          <w:b/>
        </w:rPr>
      </w:pPr>
    </w:p>
    <w:p w14:paraId="119963BA" w14:textId="77777777" w:rsidR="006925CC" w:rsidRPr="00EF4BC9" w:rsidRDefault="006925CC" w:rsidP="006925CC">
      <w:pPr>
        <w:jc w:val="both"/>
        <w:rPr>
          <w:rFonts w:asciiTheme="minorHAnsi" w:hAnsiTheme="minorHAnsi" w:cstheme="minorHAnsi"/>
          <w:b/>
        </w:rPr>
      </w:pPr>
      <w:r w:rsidRPr="00EF4BC9">
        <w:rPr>
          <w:rFonts w:asciiTheme="minorHAnsi" w:hAnsiTheme="minorHAnsi" w:cstheme="minorHAnsi"/>
          <w:b/>
        </w:rPr>
        <w:t>TAIL COVERAGE</w:t>
      </w:r>
    </w:p>
    <w:p w14:paraId="4493930A" w14:textId="544B89BB" w:rsidR="006925CC" w:rsidRPr="00EF4BC9" w:rsidRDefault="006925CC" w:rsidP="006925CC">
      <w:pPr>
        <w:jc w:val="both"/>
        <w:rPr>
          <w:rFonts w:asciiTheme="minorHAnsi" w:hAnsiTheme="minorHAnsi" w:cstheme="minorHAnsi"/>
        </w:rPr>
      </w:pPr>
      <w:r w:rsidRPr="00EF4BC9">
        <w:rPr>
          <w:rFonts w:asciiTheme="minorHAnsi" w:hAnsiTheme="minorHAnsi" w:cstheme="minorHAnsi"/>
        </w:rPr>
        <w:t xml:space="preserve">If any of the required insurance is on a claims made basis and does not include an extended reporting period of at least 24 months, Consultant shall maintain either tail coverage or continuous claims made liability coverage, provided the effective date of the continuous claims made coverage is on or before the effective date of this Agreement, for a minimum of 24 months following the later of: (i) Consultant’s completion and </w:t>
      </w:r>
      <w:r w:rsidR="00636316" w:rsidRPr="00EF4BC9">
        <w:rPr>
          <w:rFonts w:asciiTheme="minorHAnsi" w:hAnsiTheme="minorHAnsi" w:cstheme="minorHAnsi"/>
        </w:rPr>
        <w:t>Client</w:t>
      </w:r>
      <w:r w:rsidRPr="00EF4BC9">
        <w:rPr>
          <w:rFonts w:asciiTheme="minorHAnsi" w:hAnsiTheme="minorHAnsi" w:cstheme="minorHAnsi"/>
        </w:rPr>
        <w:t>’s acceptance of all Services required under this Agreement; or (ii) the expiration of all warranty periods provided under this Agreement.</w:t>
      </w:r>
    </w:p>
    <w:p w14:paraId="6C7CB082" w14:textId="77777777" w:rsidR="006925CC" w:rsidRPr="00EF4BC9" w:rsidRDefault="006925CC" w:rsidP="006925CC">
      <w:pPr>
        <w:jc w:val="both"/>
        <w:rPr>
          <w:rFonts w:asciiTheme="minorHAnsi" w:hAnsiTheme="minorHAnsi" w:cstheme="minorHAnsi"/>
          <w:b/>
        </w:rPr>
      </w:pPr>
    </w:p>
    <w:p w14:paraId="068C6F2E" w14:textId="77777777" w:rsidR="006925CC" w:rsidRPr="00EF4BC9" w:rsidRDefault="006925CC" w:rsidP="006925CC">
      <w:pPr>
        <w:jc w:val="both"/>
        <w:rPr>
          <w:rFonts w:asciiTheme="minorHAnsi" w:hAnsiTheme="minorHAnsi" w:cstheme="minorHAnsi"/>
          <w:b/>
        </w:rPr>
      </w:pPr>
      <w:r w:rsidRPr="00EF4BC9">
        <w:rPr>
          <w:rFonts w:asciiTheme="minorHAnsi" w:hAnsiTheme="minorHAnsi" w:cstheme="minorHAnsi"/>
          <w:b/>
        </w:rPr>
        <w:t>CERTIFICATE(S) AND PROOF OF INSURANCE</w:t>
      </w:r>
    </w:p>
    <w:p w14:paraId="5491E63E" w14:textId="364BBDB0" w:rsidR="006925CC" w:rsidRPr="00EF4BC9" w:rsidRDefault="006925CC" w:rsidP="006925CC">
      <w:pPr>
        <w:jc w:val="both"/>
        <w:rPr>
          <w:rFonts w:asciiTheme="minorHAnsi" w:hAnsiTheme="minorHAnsi" w:cstheme="minorHAnsi"/>
        </w:rPr>
      </w:pPr>
      <w:r w:rsidRPr="00EF4BC9">
        <w:rPr>
          <w:rFonts w:asciiTheme="minorHAnsi" w:hAnsiTheme="minorHAnsi" w:cstheme="minorHAnsi"/>
        </w:rPr>
        <w:t xml:space="preserve">Consultant shall provide to </w:t>
      </w:r>
      <w:r w:rsidR="00636316" w:rsidRPr="00EF4BC9">
        <w:rPr>
          <w:rFonts w:asciiTheme="minorHAnsi" w:hAnsiTheme="minorHAnsi" w:cstheme="minorHAnsi"/>
        </w:rPr>
        <w:t>Client</w:t>
      </w:r>
      <w:r w:rsidRPr="00EF4BC9">
        <w:rPr>
          <w:rFonts w:asciiTheme="minorHAnsi" w:hAnsiTheme="minorHAnsi" w:cstheme="minorHAnsi"/>
        </w:rPr>
        <w:t xml:space="preserve"> Certificate(s) of Insurance for all required insurance </w:t>
      </w:r>
      <w:r w:rsidR="00B37C83" w:rsidRPr="00EF4BC9">
        <w:rPr>
          <w:rFonts w:asciiTheme="minorHAnsi" w:hAnsiTheme="minorHAnsi" w:cstheme="minorHAnsi"/>
        </w:rPr>
        <w:t>before performing</w:t>
      </w:r>
      <w:r w:rsidRPr="00EF4BC9">
        <w:rPr>
          <w:rFonts w:asciiTheme="minorHAnsi" w:hAnsiTheme="minorHAnsi" w:cstheme="minorHAnsi"/>
        </w:rPr>
        <w:t xml:space="preserve"> any Services required under this Agreement.  The Certificate(s) shall list the State of Oregon, Client, the Oregon State Treasury, and their officers, employees and agents as a Certificate holder and as Endorsed Additional Insured, specify that Consultant shall pay for all deductibles, self-insured retention and self-insurance, if any, that all coverage shall be primary and non-contributory with any other insurance and self-insurance, and confirm that either an extended reporting period of at least 24 months is provided on all claims made policies or that tail coverage is provided.  As proof of insurance, </w:t>
      </w:r>
      <w:r w:rsidR="00636316" w:rsidRPr="00EF4BC9">
        <w:rPr>
          <w:rFonts w:asciiTheme="minorHAnsi" w:hAnsiTheme="minorHAnsi" w:cstheme="minorHAnsi"/>
        </w:rPr>
        <w:t>Client</w:t>
      </w:r>
      <w:r w:rsidRPr="00EF4BC9">
        <w:rPr>
          <w:rFonts w:asciiTheme="minorHAnsi" w:hAnsiTheme="minorHAnsi" w:cstheme="minorHAnsi"/>
        </w:rPr>
        <w:t xml:space="preserve"> has the right to request copies of insurance policies relating to the insurance requirements in this Agreement.</w:t>
      </w:r>
    </w:p>
    <w:p w14:paraId="7C3AAAA4" w14:textId="77777777" w:rsidR="006925CC" w:rsidRPr="00EF4BC9" w:rsidRDefault="006925CC" w:rsidP="006925CC">
      <w:pPr>
        <w:jc w:val="both"/>
        <w:rPr>
          <w:rFonts w:asciiTheme="minorHAnsi" w:hAnsiTheme="minorHAnsi" w:cstheme="minorHAnsi"/>
        </w:rPr>
      </w:pPr>
    </w:p>
    <w:p w14:paraId="71B158C6" w14:textId="77777777" w:rsidR="006925CC" w:rsidRPr="00EF4BC9" w:rsidRDefault="006925CC" w:rsidP="006925CC">
      <w:pPr>
        <w:jc w:val="both"/>
        <w:rPr>
          <w:rFonts w:asciiTheme="minorHAnsi" w:hAnsiTheme="minorHAnsi" w:cstheme="minorHAnsi"/>
          <w:b/>
        </w:rPr>
      </w:pPr>
      <w:r w:rsidRPr="00EF4BC9">
        <w:rPr>
          <w:rFonts w:asciiTheme="minorHAnsi" w:hAnsiTheme="minorHAnsi" w:cstheme="minorHAnsi"/>
          <w:b/>
        </w:rPr>
        <w:t>NOTICE OF CHANGE OR CANCELLATION</w:t>
      </w:r>
    </w:p>
    <w:p w14:paraId="3BA7A63B" w14:textId="12B8CD80" w:rsidR="006925CC" w:rsidRPr="00EF4BC9" w:rsidRDefault="006925CC" w:rsidP="006925CC">
      <w:pPr>
        <w:jc w:val="both"/>
        <w:rPr>
          <w:rFonts w:asciiTheme="minorHAnsi" w:hAnsiTheme="minorHAnsi" w:cstheme="minorHAnsi"/>
        </w:rPr>
      </w:pPr>
      <w:r w:rsidRPr="00EF4BC9">
        <w:rPr>
          <w:rFonts w:asciiTheme="minorHAnsi" w:hAnsiTheme="minorHAnsi" w:cstheme="minorHAnsi"/>
        </w:rPr>
        <w:t xml:space="preserve">The Consultant or its insurer must provide at least 30 days written notice to </w:t>
      </w:r>
      <w:r w:rsidR="00636316" w:rsidRPr="00EF4BC9">
        <w:rPr>
          <w:rFonts w:asciiTheme="minorHAnsi" w:hAnsiTheme="minorHAnsi" w:cstheme="minorHAnsi"/>
        </w:rPr>
        <w:t>Client</w:t>
      </w:r>
      <w:r w:rsidRPr="00EF4BC9">
        <w:rPr>
          <w:rFonts w:asciiTheme="minorHAnsi" w:hAnsiTheme="minorHAnsi" w:cstheme="minorHAnsi"/>
        </w:rPr>
        <w:t xml:space="preserve"> before cancellation of, material change to, potential exhaustion of aggregate limits of, or non-renewal of the required insurance coverage(s).</w:t>
      </w:r>
    </w:p>
    <w:p w14:paraId="29A0FA7B" w14:textId="77777777" w:rsidR="006925CC" w:rsidRPr="00EF4BC9" w:rsidRDefault="006925CC" w:rsidP="006925CC">
      <w:pPr>
        <w:jc w:val="both"/>
        <w:rPr>
          <w:rFonts w:asciiTheme="minorHAnsi" w:hAnsiTheme="minorHAnsi" w:cstheme="minorHAnsi"/>
        </w:rPr>
      </w:pPr>
    </w:p>
    <w:p w14:paraId="1FB5FA61" w14:textId="77777777" w:rsidR="006925CC" w:rsidRPr="00EF4BC9" w:rsidRDefault="006925CC" w:rsidP="006925CC">
      <w:pPr>
        <w:jc w:val="both"/>
        <w:rPr>
          <w:rFonts w:asciiTheme="minorHAnsi" w:hAnsiTheme="minorHAnsi" w:cstheme="minorHAnsi"/>
          <w:b/>
        </w:rPr>
      </w:pPr>
      <w:r w:rsidRPr="00EF4BC9">
        <w:rPr>
          <w:rFonts w:asciiTheme="minorHAnsi" w:hAnsiTheme="minorHAnsi" w:cstheme="minorHAnsi"/>
          <w:b/>
        </w:rPr>
        <w:t>INSURANCE REQUIREMENT REVIEW</w:t>
      </w:r>
    </w:p>
    <w:p w14:paraId="23532FD6" w14:textId="47C70D2C" w:rsidR="006925CC" w:rsidRPr="00EF4BC9" w:rsidRDefault="006925CC" w:rsidP="00C378E7">
      <w:pPr>
        <w:pStyle w:val="OutlineJPM"/>
        <w:numPr>
          <w:ilvl w:val="0"/>
          <w:numId w:val="0"/>
        </w:numPr>
        <w:ind w:left="810" w:right="720"/>
        <w:jc w:val="both"/>
        <w:rPr>
          <w:rFonts w:asciiTheme="minorHAnsi" w:hAnsiTheme="minorHAnsi" w:cstheme="minorHAnsi"/>
          <w:sz w:val="20"/>
          <w:szCs w:val="20"/>
        </w:rPr>
      </w:pPr>
      <w:r w:rsidRPr="00EF4BC9">
        <w:rPr>
          <w:rFonts w:asciiTheme="minorHAnsi" w:eastAsia="Times New Roman" w:hAnsiTheme="minorHAnsi" w:cstheme="minorHAnsi"/>
          <w:b w:val="0"/>
          <w:sz w:val="20"/>
          <w:szCs w:val="20"/>
        </w:rPr>
        <w:t xml:space="preserve">Consultant agrees to periodic review of insurance requirements by </w:t>
      </w:r>
      <w:r w:rsidR="00636316" w:rsidRPr="00EF4BC9">
        <w:rPr>
          <w:rFonts w:asciiTheme="minorHAnsi" w:eastAsia="Times New Roman" w:hAnsiTheme="minorHAnsi" w:cstheme="minorHAnsi"/>
          <w:b w:val="0"/>
          <w:sz w:val="20"/>
          <w:szCs w:val="20"/>
        </w:rPr>
        <w:t>Client</w:t>
      </w:r>
      <w:r w:rsidRPr="00EF4BC9">
        <w:rPr>
          <w:rFonts w:asciiTheme="minorHAnsi" w:eastAsia="Times New Roman" w:hAnsiTheme="minorHAnsi" w:cstheme="minorHAnsi"/>
          <w:b w:val="0"/>
          <w:sz w:val="20"/>
          <w:szCs w:val="20"/>
        </w:rPr>
        <w:t xml:space="preserve"> under this agreement and to provide updated requirements as mutually agreed upon by Consultant and </w:t>
      </w:r>
      <w:r w:rsidR="00636316" w:rsidRPr="00EF4BC9">
        <w:rPr>
          <w:rFonts w:asciiTheme="minorHAnsi" w:eastAsia="Times New Roman" w:hAnsiTheme="minorHAnsi" w:cstheme="minorHAnsi"/>
          <w:b w:val="0"/>
          <w:sz w:val="20"/>
          <w:szCs w:val="20"/>
        </w:rPr>
        <w:t>Client</w:t>
      </w:r>
      <w:r w:rsidRPr="00EF4BC9">
        <w:rPr>
          <w:rFonts w:asciiTheme="minorHAnsi" w:eastAsia="Times New Roman" w:hAnsiTheme="minorHAnsi" w:cstheme="minorHAnsi"/>
          <w:b w:val="0"/>
          <w:sz w:val="20"/>
          <w:szCs w:val="20"/>
        </w:rPr>
        <w:t>.</w:t>
      </w:r>
    </w:p>
    <w:p w14:paraId="495EDAFD" w14:textId="77777777" w:rsidR="006925CC" w:rsidRPr="00EF4BC9" w:rsidRDefault="006925CC" w:rsidP="006925CC">
      <w:pPr>
        <w:spacing w:after="240"/>
        <w:rPr>
          <w:rStyle w:val="DeltaViewFormatChange"/>
          <w:rFonts w:asciiTheme="minorHAnsi" w:hAnsiTheme="minorHAnsi" w:cstheme="minorHAnsi"/>
        </w:rPr>
      </w:pPr>
    </w:p>
    <w:p w14:paraId="5704093B" w14:textId="77777777" w:rsidR="006925CC" w:rsidRPr="00EF4BC9" w:rsidRDefault="006925CC" w:rsidP="006925CC">
      <w:pPr>
        <w:pStyle w:val="OutlineJPM"/>
        <w:numPr>
          <w:ilvl w:val="0"/>
          <w:numId w:val="0"/>
        </w:numPr>
        <w:ind w:left="360"/>
        <w:jc w:val="center"/>
        <w:rPr>
          <w:rFonts w:asciiTheme="minorHAnsi" w:hAnsiTheme="minorHAnsi" w:cstheme="minorHAnsi"/>
        </w:rPr>
      </w:pPr>
      <w:r w:rsidRPr="00EF4BC9">
        <w:rPr>
          <w:rFonts w:asciiTheme="minorHAnsi" w:hAnsiTheme="minorHAnsi" w:cstheme="minorHAnsi"/>
        </w:rPr>
        <w:br w:type="page"/>
      </w:r>
    </w:p>
    <w:p w14:paraId="50E2F6CC" w14:textId="77777777" w:rsidR="00627004" w:rsidRPr="00EF4BC9" w:rsidRDefault="00627004" w:rsidP="00627004">
      <w:pPr>
        <w:autoSpaceDE w:val="0"/>
        <w:autoSpaceDN w:val="0"/>
        <w:adjustRightInd w:val="0"/>
        <w:spacing w:after="240"/>
        <w:ind w:left="360" w:right="0"/>
        <w:jc w:val="center"/>
        <w:rPr>
          <w:rFonts w:asciiTheme="minorHAnsi" w:eastAsia="ヒラギノ角ゴ Pro W3" w:hAnsiTheme="minorHAnsi" w:cstheme="minorHAnsi"/>
          <w:b/>
          <w:spacing w:val="0"/>
          <w:sz w:val="22"/>
          <w:szCs w:val="22"/>
        </w:rPr>
      </w:pPr>
      <w:r w:rsidRPr="00EF4BC9">
        <w:rPr>
          <w:rFonts w:asciiTheme="minorHAnsi" w:eastAsia="ヒラギノ角ゴ Pro W3" w:hAnsiTheme="minorHAnsi" w:cstheme="minorHAnsi"/>
          <w:b/>
          <w:spacing w:val="0"/>
          <w:sz w:val="22"/>
          <w:szCs w:val="22"/>
        </w:rPr>
        <w:lastRenderedPageBreak/>
        <w:t>Exhibit C</w:t>
      </w:r>
    </w:p>
    <w:p w14:paraId="2E22CC33" w14:textId="77777777" w:rsidR="00627004" w:rsidRPr="00EF4BC9" w:rsidRDefault="00627004" w:rsidP="00627004">
      <w:pPr>
        <w:autoSpaceDE w:val="0"/>
        <w:autoSpaceDN w:val="0"/>
        <w:adjustRightInd w:val="0"/>
        <w:spacing w:after="240"/>
        <w:ind w:left="360" w:right="0"/>
        <w:jc w:val="center"/>
        <w:rPr>
          <w:rFonts w:asciiTheme="minorHAnsi" w:eastAsia="ヒラギノ角ゴ Pro W3" w:hAnsiTheme="minorHAnsi" w:cstheme="minorHAnsi"/>
          <w:b/>
          <w:spacing w:val="0"/>
          <w:sz w:val="22"/>
          <w:szCs w:val="22"/>
        </w:rPr>
      </w:pPr>
      <w:r w:rsidRPr="00EF4BC9">
        <w:rPr>
          <w:rFonts w:asciiTheme="minorHAnsi" w:eastAsia="ヒラギノ角ゴ Pro W3" w:hAnsiTheme="minorHAnsi" w:cstheme="minorHAnsi"/>
          <w:b/>
          <w:spacing w:val="0"/>
          <w:sz w:val="22"/>
          <w:szCs w:val="22"/>
        </w:rPr>
        <w:t>Independent Contractor Certification</w:t>
      </w:r>
    </w:p>
    <w:p w14:paraId="08007D13" w14:textId="77777777" w:rsidR="00627004" w:rsidRPr="00EF4BC9" w:rsidRDefault="00627004" w:rsidP="00627004">
      <w:pPr>
        <w:spacing w:after="240" w:line="276" w:lineRule="auto"/>
        <w:ind w:left="0" w:right="0"/>
        <w:rPr>
          <w:rFonts w:asciiTheme="minorHAnsi" w:hAnsiTheme="minorHAnsi" w:cstheme="minorHAnsi"/>
          <w:spacing w:val="0"/>
          <w:sz w:val="22"/>
          <w:szCs w:val="22"/>
        </w:rPr>
      </w:pPr>
      <w:bookmarkStart w:id="82" w:name="_DV_M508"/>
      <w:bookmarkStart w:id="83" w:name="_DV_M509"/>
      <w:bookmarkStart w:id="84" w:name="_DV_M510"/>
      <w:bookmarkStart w:id="85" w:name="_DV_C1607"/>
      <w:bookmarkEnd w:id="82"/>
      <w:bookmarkEnd w:id="83"/>
      <w:bookmarkEnd w:id="84"/>
      <w:r w:rsidRPr="00EF4BC9">
        <w:rPr>
          <w:rFonts w:asciiTheme="minorHAnsi" w:hAnsiTheme="minorHAnsi" w:cstheme="minorHAnsi"/>
          <w:b/>
          <w:spacing w:val="0"/>
          <w:sz w:val="22"/>
          <w:szCs w:val="22"/>
        </w:rPr>
        <w:t>Consultant certifies he/she meets the following standards</w:t>
      </w:r>
      <w:r w:rsidRPr="00EF4BC9">
        <w:rPr>
          <w:rFonts w:asciiTheme="minorHAnsi" w:hAnsiTheme="minorHAnsi" w:cstheme="minorHAnsi"/>
          <w:spacing w:val="0"/>
          <w:sz w:val="22"/>
          <w:szCs w:val="22"/>
        </w:rPr>
        <w:t>:</w:t>
      </w:r>
      <w:bookmarkEnd w:id="85"/>
    </w:p>
    <w:p w14:paraId="15CAEC64" w14:textId="77777777" w:rsidR="00627004" w:rsidRPr="00EF4BC9" w:rsidRDefault="00627004" w:rsidP="00627004">
      <w:pPr>
        <w:spacing w:after="240" w:line="276" w:lineRule="auto"/>
        <w:ind w:left="0" w:right="0"/>
        <w:rPr>
          <w:rFonts w:asciiTheme="minorHAnsi" w:hAnsiTheme="minorHAnsi" w:cstheme="minorHAnsi"/>
          <w:spacing w:val="0"/>
          <w:sz w:val="22"/>
          <w:szCs w:val="22"/>
        </w:rPr>
      </w:pPr>
      <w:bookmarkStart w:id="86" w:name="_DV_M511"/>
      <w:bookmarkStart w:id="87" w:name="_DV_C1608"/>
      <w:bookmarkEnd w:id="86"/>
      <w:r w:rsidRPr="00EF4BC9">
        <w:rPr>
          <w:rFonts w:asciiTheme="minorHAnsi" w:hAnsiTheme="minorHAnsi" w:cstheme="minorHAnsi"/>
          <w:spacing w:val="0"/>
          <w:sz w:val="22"/>
          <w:szCs w:val="22"/>
        </w:rPr>
        <w:t>1.</w:t>
      </w:r>
      <w:r w:rsidRPr="00EF4BC9">
        <w:rPr>
          <w:rFonts w:asciiTheme="minorHAnsi" w:hAnsiTheme="minorHAnsi" w:cstheme="minorHAnsi"/>
          <w:spacing w:val="0"/>
          <w:sz w:val="22"/>
          <w:szCs w:val="22"/>
        </w:rPr>
        <w:tab/>
        <w:t>I am registered under ORS chapter 701 to provide labor or services for which such registration is required.</w:t>
      </w:r>
      <w:bookmarkEnd w:id="87"/>
    </w:p>
    <w:p w14:paraId="24DB6B6E" w14:textId="77777777" w:rsidR="00627004" w:rsidRPr="00EF4BC9" w:rsidRDefault="00627004" w:rsidP="00627004">
      <w:pPr>
        <w:spacing w:after="240" w:line="276" w:lineRule="auto"/>
        <w:ind w:left="0" w:right="0"/>
        <w:rPr>
          <w:rFonts w:asciiTheme="minorHAnsi" w:hAnsiTheme="minorHAnsi" w:cstheme="minorHAnsi"/>
          <w:spacing w:val="0"/>
          <w:sz w:val="22"/>
          <w:szCs w:val="22"/>
        </w:rPr>
      </w:pPr>
      <w:bookmarkStart w:id="88" w:name="_DV_M512"/>
      <w:bookmarkStart w:id="89" w:name="_DV_C1609"/>
      <w:bookmarkEnd w:id="88"/>
      <w:r w:rsidRPr="00EF4BC9">
        <w:rPr>
          <w:rFonts w:asciiTheme="minorHAnsi" w:hAnsiTheme="minorHAnsi" w:cstheme="minorHAnsi"/>
          <w:spacing w:val="0"/>
          <w:sz w:val="22"/>
          <w:szCs w:val="22"/>
        </w:rPr>
        <w:t>2.</w:t>
      </w:r>
      <w:r w:rsidRPr="00EF4BC9">
        <w:rPr>
          <w:rFonts w:asciiTheme="minorHAnsi" w:hAnsiTheme="minorHAnsi" w:cstheme="minorHAnsi"/>
          <w:spacing w:val="0"/>
          <w:sz w:val="22"/>
          <w:szCs w:val="22"/>
        </w:rPr>
        <w:tab/>
        <w:t>I have filed federal and state income tax returns in the name of my business or a business Schedule C as part of the personal income tax return, for the previous year, or expect to file federal and state income tax returns, for labor or services performed as an independent contractor in the previous year.</w:t>
      </w:r>
      <w:bookmarkEnd w:id="89"/>
    </w:p>
    <w:p w14:paraId="10B53028" w14:textId="77777777" w:rsidR="00627004" w:rsidRPr="00EF4BC9" w:rsidRDefault="00627004" w:rsidP="00627004">
      <w:pPr>
        <w:spacing w:after="240" w:line="276" w:lineRule="auto"/>
        <w:ind w:left="0" w:right="0"/>
        <w:rPr>
          <w:rFonts w:asciiTheme="minorHAnsi" w:hAnsiTheme="minorHAnsi" w:cstheme="minorHAnsi"/>
          <w:spacing w:val="0"/>
          <w:sz w:val="22"/>
          <w:szCs w:val="22"/>
        </w:rPr>
      </w:pPr>
      <w:bookmarkStart w:id="90" w:name="_DV_M513"/>
      <w:bookmarkStart w:id="91" w:name="_DV_C1610"/>
      <w:bookmarkEnd w:id="90"/>
      <w:r w:rsidRPr="00EF4BC9">
        <w:rPr>
          <w:rFonts w:asciiTheme="minorHAnsi" w:hAnsiTheme="minorHAnsi" w:cstheme="minorHAnsi"/>
          <w:spacing w:val="0"/>
          <w:sz w:val="22"/>
          <w:szCs w:val="22"/>
        </w:rPr>
        <w:t>3.</w:t>
      </w:r>
      <w:r w:rsidRPr="00EF4BC9">
        <w:rPr>
          <w:rFonts w:asciiTheme="minorHAnsi" w:hAnsiTheme="minorHAnsi" w:cstheme="minorHAnsi"/>
          <w:spacing w:val="0"/>
          <w:sz w:val="22"/>
          <w:szCs w:val="22"/>
        </w:rPr>
        <w:tab/>
        <w:t>I will furnish the tools or equipment necessary for the contracted labor or services.</w:t>
      </w:r>
      <w:bookmarkEnd w:id="91"/>
    </w:p>
    <w:p w14:paraId="1205362A" w14:textId="77777777" w:rsidR="00627004" w:rsidRPr="00EF4BC9" w:rsidRDefault="00627004" w:rsidP="00627004">
      <w:pPr>
        <w:spacing w:after="240" w:line="276" w:lineRule="auto"/>
        <w:ind w:left="0" w:right="0"/>
        <w:rPr>
          <w:rFonts w:asciiTheme="minorHAnsi" w:hAnsiTheme="minorHAnsi" w:cstheme="minorHAnsi"/>
          <w:spacing w:val="0"/>
          <w:sz w:val="22"/>
          <w:szCs w:val="22"/>
        </w:rPr>
      </w:pPr>
      <w:bookmarkStart w:id="92" w:name="_DV_M514"/>
      <w:bookmarkStart w:id="93" w:name="_DV_C1611"/>
      <w:bookmarkEnd w:id="92"/>
      <w:r w:rsidRPr="00EF4BC9">
        <w:rPr>
          <w:rFonts w:asciiTheme="minorHAnsi" w:hAnsiTheme="minorHAnsi" w:cstheme="minorHAnsi"/>
          <w:spacing w:val="0"/>
          <w:sz w:val="22"/>
          <w:szCs w:val="22"/>
        </w:rPr>
        <w:t>4.</w:t>
      </w:r>
      <w:r w:rsidRPr="00EF4BC9">
        <w:rPr>
          <w:rFonts w:asciiTheme="minorHAnsi" w:hAnsiTheme="minorHAnsi" w:cstheme="minorHAnsi"/>
          <w:spacing w:val="0"/>
          <w:sz w:val="22"/>
          <w:szCs w:val="22"/>
        </w:rPr>
        <w:tab/>
        <w:t>I have the authority to hire and fire employees who perform the labor or services.</w:t>
      </w:r>
      <w:bookmarkEnd w:id="93"/>
    </w:p>
    <w:p w14:paraId="6CFBB59B" w14:textId="77777777" w:rsidR="00627004" w:rsidRPr="00EF4BC9" w:rsidRDefault="00627004" w:rsidP="00627004">
      <w:pPr>
        <w:spacing w:after="240" w:line="276" w:lineRule="auto"/>
        <w:ind w:left="0" w:right="0"/>
        <w:rPr>
          <w:rFonts w:asciiTheme="minorHAnsi" w:hAnsiTheme="minorHAnsi" w:cstheme="minorHAnsi"/>
          <w:spacing w:val="0"/>
          <w:sz w:val="22"/>
          <w:szCs w:val="22"/>
        </w:rPr>
      </w:pPr>
      <w:bookmarkStart w:id="94" w:name="_DV_M515"/>
      <w:bookmarkStart w:id="95" w:name="_DV_C1612"/>
      <w:bookmarkEnd w:id="94"/>
      <w:r w:rsidRPr="00EF4BC9">
        <w:rPr>
          <w:rFonts w:asciiTheme="minorHAnsi" w:hAnsiTheme="minorHAnsi" w:cstheme="minorHAnsi"/>
          <w:spacing w:val="0"/>
          <w:sz w:val="22"/>
          <w:szCs w:val="22"/>
        </w:rPr>
        <w:t>5.</w:t>
      </w:r>
      <w:r w:rsidRPr="00EF4BC9">
        <w:rPr>
          <w:rFonts w:asciiTheme="minorHAnsi" w:hAnsiTheme="minorHAnsi" w:cstheme="minorHAnsi"/>
          <w:spacing w:val="0"/>
          <w:sz w:val="22"/>
          <w:szCs w:val="22"/>
        </w:rPr>
        <w:tab/>
        <w:t>I represent to the public that the labor or services are to be provided by my independently established business as four (4) or more of the following circumstances exist.  (</w:t>
      </w:r>
      <w:r w:rsidRPr="00EF4BC9">
        <w:rPr>
          <w:rFonts w:asciiTheme="minorHAnsi" w:hAnsiTheme="minorHAnsi" w:cstheme="minorHAnsi"/>
          <w:b/>
          <w:spacing w:val="0"/>
          <w:sz w:val="22"/>
          <w:szCs w:val="22"/>
        </w:rPr>
        <w:t>Please check four or more of the following</w:t>
      </w:r>
      <w:r w:rsidRPr="00EF4BC9">
        <w:rPr>
          <w:rFonts w:asciiTheme="minorHAnsi" w:hAnsiTheme="minorHAnsi" w:cstheme="minorHAnsi"/>
          <w:spacing w:val="0"/>
          <w:sz w:val="22"/>
          <w:szCs w:val="22"/>
        </w:rPr>
        <w:t>)</w:t>
      </w:r>
      <w:bookmarkEnd w:id="95"/>
      <w:r w:rsidRPr="00EF4BC9">
        <w:rPr>
          <w:rFonts w:asciiTheme="minorHAnsi" w:hAnsiTheme="minorHAnsi" w:cstheme="minorHAnsi"/>
          <w:spacing w:val="0"/>
          <w:sz w:val="22"/>
          <w:szCs w:val="22"/>
        </w:rPr>
        <w:t>:</w:t>
      </w:r>
    </w:p>
    <w:p w14:paraId="0F72FF09" w14:textId="77777777" w:rsidR="00627004" w:rsidRPr="00EF4BC9" w:rsidRDefault="00627004" w:rsidP="00627004">
      <w:pPr>
        <w:spacing w:after="240" w:line="276" w:lineRule="auto"/>
        <w:ind w:left="720" w:right="0" w:hanging="720"/>
        <w:rPr>
          <w:rFonts w:asciiTheme="minorHAnsi" w:hAnsiTheme="minorHAnsi" w:cstheme="minorHAnsi"/>
          <w:spacing w:val="0"/>
          <w:sz w:val="22"/>
          <w:szCs w:val="22"/>
        </w:rPr>
      </w:pPr>
      <w:bookmarkStart w:id="96" w:name="_DV_M516"/>
      <w:bookmarkStart w:id="97" w:name="_DV_C1613"/>
      <w:bookmarkEnd w:id="96"/>
      <w:r w:rsidRPr="00EF4BC9">
        <w:rPr>
          <w:rFonts w:asciiTheme="minorHAnsi" w:hAnsiTheme="minorHAnsi" w:cstheme="minorHAnsi"/>
          <w:spacing w:val="0"/>
          <w:sz w:val="22"/>
          <w:szCs w:val="22"/>
        </w:rPr>
        <w:t>____</w:t>
      </w:r>
      <w:r w:rsidRPr="00EF4BC9">
        <w:rPr>
          <w:rFonts w:asciiTheme="minorHAnsi" w:hAnsiTheme="minorHAnsi" w:cstheme="minorHAnsi"/>
          <w:spacing w:val="0"/>
          <w:sz w:val="22"/>
          <w:szCs w:val="22"/>
        </w:rPr>
        <w:tab/>
        <w:t>A.</w:t>
      </w:r>
      <w:r w:rsidRPr="00EF4BC9">
        <w:rPr>
          <w:rFonts w:asciiTheme="minorHAnsi" w:hAnsiTheme="minorHAnsi" w:cstheme="minorHAnsi"/>
          <w:spacing w:val="0"/>
          <w:sz w:val="22"/>
          <w:szCs w:val="22"/>
        </w:rPr>
        <w:tab/>
        <w:t>The labor or services are primarily carried out at a location that is separate from my residence or is primarily carried out in a specific portion of my residence, which is set aside as the location of the business.</w:t>
      </w:r>
      <w:bookmarkEnd w:id="97"/>
    </w:p>
    <w:p w14:paraId="49AEBC55" w14:textId="77777777" w:rsidR="00627004" w:rsidRPr="00EF4BC9" w:rsidRDefault="00627004" w:rsidP="00627004">
      <w:pPr>
        <w:spacing w:after="240" w:line="276" w:lineRule="auto"/>
        <w:ind w:left="720" w:right="0" w:hanging="720"/>
        <w:rPr>
          <w:rFonts w:asciiTheme="minorHAnsi" w:hAnsiTheme="minorHAnsi" w:cstheme="minorHAnsi"/>
          <w:spacing w:val="0"/>
          <w:sz w:val="22"/>
          <w:szCs w:val="22"/>
        </w:rPr>
      </w:pPr>
      <w:bookmarkStart w:id="98" w:name="_DV_M517"/>
      <w:bookmarkStart w:id="99" w:name="_DV_C1614"/>
      <w:bookmarkEnd w:id="98"/>
      <w:r w:rsidRPr="00EF4BC9">
        <w:rPr>
          <w:rFonts w:asciiTheme="minorHAnsi" w:hAnsiTheme="minorHAnsi" w:cstheme="minorHAnsi"/>
          <w:spacing w:val="0"/>
          <w:sz w:val="22"/>
          <w:szCs w:val="22"/>
        </w:rPr>
        <w:t>____</w:t>
      </w:r>
      <w:r w:rsidRPr="00EF4BC9">
        <w:rPr>
          <w:rFonts w:asciiTheme="minorHAnsi" w:hAnsiTheme="minorHAnsi" w:cstheme="minorHAnsi"/>
          <w:spacing w:val="0"/>
          <w:sz w:val="22"/>
          <w:szCs w:val="22"/>
        </w:rPr>
        <w:tab/>
        <w:t>B.</w:t>
      </w:r>
      <w:r w:rsidRPr="00EF4BC9">
        <w:rPr>
          <w:rFonts w:asciiTheme="minorHAnsi" w:hAnsiTheme="minorHAnsi" w:cstheme="minorHAnsi"/>
          <w:spacing w:val="0"/>
          <w:sz w:val="22"/>
          <w:szCs w:val="22"/>
        </w:rPr>
        <w:tab/>
        <w:t>Commercial advertising or business cards are purchased for the business, or I have a trade association membership</w:t>
      </w:r>
      <w:bookmarkEnd w:id="99"/>
      <w:r w:rsidRPr="00EF4BC9">
        <w:rPr>
          <w:rFonts w:asciiTheme="minorHAnsi" w:hAnsiTheme="minorHAnsi" w:cstheme="minorHAnsi"/>
          <w:spacing w:val="0"/>
          <w:sz w:val="22"/>
          <w:szCs w:val="22"/>
        </w:rPr>
        <w:t>.</w:t>
      </w:r>
    </w:p>
    <w:p w14:paraId="4F7BEE55" w14:textId="77777777" w:rsidR="00627004" w:rsidRPr="00EF4BC9" w:rsidRDefault="00627004" w:rsidP="00627004">
      <w:pPr>
        <w:spacing w:after="240" w:line="276" w:lineRule="auto"/>
        <w:ind w:left="720" w:right="0" w:hanging="720"/>
        <w:rPr>
          <w:rFonts w:asciiTheme="minorHAnsi" w:hAnsiTheme="minorHAnsi" w:cstheme="minorHAnsi"/>
          <w:spacing w:val="0"/>
          <w:sz w:val="22"/>
          <w:szCs w:val="22"/>
        </w:rPr>
      </w:pPr>
      <w:bookmarkStart w:id="100" w:name="_DV_M518"/>
      <w:bookmarkStart w:id="101" w:name="_DV_C1615"/>
      <w:bookmarkEnd w:id="100"/>
      <w:r w:rsidRPr="00EF4BC9">
        <w:rPr>
          <w:rFonts w:asciiTheme="minorHAnsi" w:hAnsiTheme="minorHAnsi" w:cstheme="minorHAnsi"/>
          <w:spacing w:val="0"/>
          <w:sz w:val="22"/>
          <w:szCs w:val="22"/>
        </w:rPr>
        <w:t>____</w:t>
      </w:r>
      <w:r w:rsidRPr="00EF4BC9">
        <w:rPr>
          <w:rFonts w:asciiTheme="minorHAnsi" w:hAnsiTheme="minorHAnsi" w:cstheme="minorHAnsi"/>
          <w:spacing w:val="0"/>
          <w:sz w:val="22"/>
          <w:szCs w:val="22"/>
        </w:rPr>
        <w:tab/>
        <w:t>C.</w:t>
      </w:r>
      <w:r w:rsidRPr="00EF4BC9">
        <w:rPr>
          <w:rFonts w:asciiTheme="minorHAnsi" w:hAnsiTheme="minorHAnsi" w:cstheme="minorHAnsi"/>
          <w:spacing w:val="0"/>
          <w:sz w:val="22"/>
          <w:szCs w:val="22"/>
        </w:rPr>
        <w:tab/>
        <w:t>Telephone listing used for the business is separate from the personal residence listing.</w:t>
      </w:r>
      <w:bookmarkEnd w:id="101"/>
    </w:p>
    <w:p w14:paraId="60730A78" w14:textId="77777777" w:rsidR="00627004" w:rsidRPr="00EF4BC9" w:rsidRDefault="00627004" w:rsidP="00627004">
      <w:pPr>
        <w:spacing w:after="240" w:line="276" w:lineRule="auto"/>
        <w:ind w:left="720" w:right="0" w:hanging="720"/>
        <w:rPr>
          <w:rFonts w:asciiTheme="minorHAnsi" w:hAnsiTheme="minorHAnsi" w:cstheme="minorHAnsi"/>
          <w:spacing w:val="0"/>
          <w:sz w:val="22"/>
          <w:szCs w:val="22"/>
        </w:rPr>
      </w:pPr>
      <w:bookmarkStart w:id="102" w:name="_DV_M519"/>
      <w:bookmarkStart w:id="103" w:name="_DV_C1616"/>
      <w:bookmarkEnd w:id="102"/>
      <w:r w:rsidRPr="00EF4BC9">
        <w:rPr>
          <w:rFonts w:asciiTheme="minorHAnsi" w:hAnsiTheme="minorHAnsi" w:cstheme="minorHAnsi"/>
          <w:spacing w:val="0"/>
          <w:sz w:val="22"/>
          <w:szCs w:val="22"/>
        </w:rPr>
        <w:t>____</w:t>
      </w:r>
      <w:r w:rsidRPr="00EF4BC9">
        <w:rPr>
          <w:rFonts w:asciiTheme="minorHAnsi" w:hAnsiTheme="minorHAnsi" w:cstheme="minorHAnsi"/>
          <w:spacing w:val="0"/>
          <w:sz w:val="22"/>
          <w:szCs w:val="22"/>
        </w:rPr>
        <w:tab/>
        <w:t>D.</w:t>
      </w:r>
      <w:r w:rsidRPr="00EF4BC9">
        <w:rPr>
          <w:rFonts w:asciiTheme="minorHAnsi" w:hAnsiTheme="minorHAnsi" w:cstheme="minorHAnsi"/>
          <w:spacing w:val="0"/>
          <w:sz w:val="22"/>
          <w:szCs w:val="22"/>
        </w:rPr>
        <w:tab/>
        <w:t>Labor or services are performed only pursuant to written contracts.</w:t>
      </w:r>
      <w:bookmarkEnd w:id="103"/>
    </w:p>
    <w:p w14:paraId="38658465" w14:textId="77777777" w:rsidR="00627004" w:rsidRPr="00EF4BC9" w:rsidRDefault="00627004" w:rsidP="00627004">
      <w:pPr>
        <w:spacing w:after="240" w:line="276" w:lineRule="auto"/>
        <w:ind w:left="720" w:right="0" w:hanging="720"/>
        <w:rPr>
          <w:rFonts w:asciiTheme="minorHAnsi" w:hAnsiTheme="minorHAnsi" w:cstheme="minorHAnsi"/>
          <w:spacing w:val="0"/>
          <w:sz w:val="22"/>
          <w:szCs w:val="22"/>
        </w:rPr>
      </w:pPr>
      <w:bookmarkStart w:id="104" w:name="_DV_M520"/>
      <w:bookmarkStart w:id="105" w:name="_DV_C1617"/>
      <w:bookmarkEnd w:id="104"/>
      <w:r w:rsidRPr="00EF4BC9">
        <w:rPr>
          <w:rFonts w:asciiTheme="minorHAnsi" w:hAnsiTheme="minorHAnsi" w:cstheme="minorHAnsi"/>
          <w:spacing w:val="0"/>
          <w:sz w:val="22"/>
          <w:szCs w:val="22"/>
        </w:rPr>
        <w:t>____</w:t>
      </w:r>
      <w:r w:rsidRPr="00EF4BC9">
        <w:rPr>
          <w:rFonts w:asciiTheme="minorHAnsi" w:hAnsiTheme="minorHAnsi" w:cstheme="minorHAnsi"/>
          <w:spacing w:val="0"/>
          <w:sz w:val="22"/>
          <w:szCs w:val="22"/>
        </w:rPr>
        <w:tab/>
        <w:t>E.</w:t>
      </w:r>
      <w:r w:rsidRPr="00EF4BC9">
        <w:rPr>
          <w:rFonts w:asciiTheme="minorHAnsi" w:hAnsiTheme="minorHAnsi" w:cstheme="minorHAnsi"/>
          <w:spacing w:val="0"/>
          <w:sz w:val="22"/>
          <w:szCs w:val="22"/>
        </w:rPr>
        <w:tab/>
        <w:t>Labor or services are performed for two or more different persons within a period of one year.</w:t>
      </w:r>
      <w:bookmarkEnd w:id="105"/>
    </w:p>
    <w:p w14:paraId="2994F8A0" w14:textId="77777777" w:rsidR="00627004" w:rsidRPr="00EF4BC9" w:rsidRDefault="00627004" w:rsidP="00627004">
      <w:pPr>
        <w:spacing w:after="240" w:line="276" w:lineRule="auto"/>
        <w:ind w:left="720" w:right="0" w:hanging="720"/>
        <w:rPr>
          <w:rFonts w:asciiTheme="minorHAnsi" w:hAnsiTheme="minorHAnsi" w:cstheme="minorHAnsi"/>
          <w:spacing w:val="0"/>
          <w:sz w:val="22"/>
          <w:szCs w:val="22"/>
        </w:rPr>
      </w:pPr>
      <w:bookmarkStart w:id="106" w:name="_DV_M521"/>
      <w:bookmarkStart w:id="107" w:name="_DV_C1618"/>
      <w:bookmarkEnd w:id="106"/>
      <w:r w:rsidRPr="00EF4BC9">
        <w:rPr>
          <w:rFonts w:asciiTheme="minorHAnsi" w:hAnsiTheme="minorHAnsi" w:cstheme="minorHAnsi"/>
          <w:spacing w:val="0"/>
          <w:sz w:val="22"/>
          <w:szCs w:val="22"/>
        </w:rPr>
        <w:t>____</w:t>
      </w:r>
      <w:r w:rsidRPr="00EF4BC9">
        <w:rPr>
          <w:rFonts w:asciiTheme="minorHAnsi" w:hAnsiTheme="minorHAnsi" w:cstheme="minorHAnsi"/>
          <w:spacing w:val="0"/>
          <w:sz w:val="22"/>
          <w:szCs w:val="22"/>
        </w:rPr>
        <w:tab/>
        <w:t>F.</w:t>
      </w:r>
      <w:r w:rsidRPr="00EF4BC9">
        <w:rPr>
          <w:rFonts w:asciiTheme="minorHAnsi" w:hAnsiTheme="minorHAnsi" w:cstheme="minorHAnsi"/>
          <w:spacing w:val="0"/>
          <w:sz w:val="22"/>
          <w:szCs w:val="22"/>
        </w:rPr>
        <w:tab/>
        <w:t>I assume financial responsibility for defective workmanship or for service not provided as evidenced by the ownership of performance bonds, warranties, errors and omission insurance or liability insurance relating to the labor or services to be provided.</w:t>
      </w:r>
      <w:bookmarkEnd w:id="107"/>
    </w:p>
    <w:p w14:paraId="5312D51C" w14:textId="77777777" w:rsidR="00627004" w:rsidRPr="00EF4BC9" w:rsidRDefault="00627004" w:rsidP="00627004">
      <w:pPr>
        <w:spacing w:after="240" w:line="276" w:lineRule="auto"/>
        <w:ind w:left="0" w:right="0"/>
        <w:rPr>
          <w:rFonts w:asciiTheme="minorHAnsi" w:hAnsiTheme="minorHAnsi" w:cstheme="minorHAnsi"/>
          <w:spacing w:val="0"/>
          <w:sz w:val="22"/>
          <w:szCs w:val="22"/>
        </w:rPr>
      </w:pPr>
      <w:bookmarkStart w:id="108" w:name="_DV_M522"/>
      <w:bookmarkEnd w:id="108"/>
    </w:p>
    <w:p w14:paraId="14867BDA" w14:textId="77777777" w:rsidR="00627004" w:rsidRPr="00EF4BC9" w:rsidRDefault="00627004" w:rsidP="00627004">
      <w:pPr>
        <w:autoSpaceDE w:val="0"/>
        <w:autoSpaceDN w:val="0"/>
        <w:adjustRightInd w:val="0"/>
        <w:spacing w:after="240"/>
        <w:ind w:left="360" w:right="0"/>
        <w:jc w:val="center"/>
        <w:rPr>
          <w:rFonts w:asciiTheme="minorHAnsi" w:eastAsia="ヒラギノ角ゴ Pro W3" w:hAnsiTheme="minorHAnsi" w:cstheme="minorHAnsi"/>
          <w:b/>
          <w:color w:val="808000"/>
          <w:spacing w:val="0"/>
          <w:sz w:val="22"/>
          <w:szCs w:val="22"/>
        </w:rPr>
      </w:pPr>
      <w:r w:rsidRPr="00EF4BC9">
        <w:rPr>
          <w:rFonts w:asciiTheme="minorHAnsi" w:eastAsia="ヒラギノ角ゴ Pro W3" w:hAnsiTheme="minorHAnsi" w:cstheme="minorHAnsi"/>
          <w:b/>
          <w:spacing w:val="0"/>
          <w:sz w:val="22"/>
          <w:szCs w:val="22"/>
        </w:rPr>
        <w:t xml:space="preserve">Consultant Signature: </w:t>
      </w:r>
      <w:r w:rsidRPr="00EF4BC9">
        <w:rPr>
          <w:rFonts w:asciiTheme="minorHAnsi" w:eastAsia="ヒラギノ角ゴ Pro W3" w:hAnsiTheme="minorHAnsi" w:cstheme="minorHAnsi"/>
          <w:b/>
          <w:spacing w:val="0"/>
          <w:sz w:val="22"/>
          <w:szCs w:val="22"/>
        </w:rPr>
        <w:tab/>
      </w:r>
      <w:r w:rsidRPr="00EF4BC9">
        <w:rPr>
          <w:rFonts w:asciiTheme="minorHAnsi" w:eastAsia="ヒラギノ角ゴ Pro W3" w:hAnsiTheme="minorHAnsi" w:cstheme="minorHAnsi"/>
          <w:b/>
          <w:spacing w:val="0"/>
          <w:sz w:val="22"/>
          <w:szCs w:val="22"/>
        </w:rPr>
        <w:tab/>
      </w:r>
      <w:r w:rsidRPr="00EF4BC9">
        <w:rPr>
          <w:rFonts w:asciiTheme="minorHAnsi" w:eastAsia="ヒラギノ角ゴ Pro W3" w:hAnsiTheme="minorHAnsi" w:cstheme="minorHAnsi"/>
          <w:b/>
          <w:spacing w:val="0"/>
          <w:sz w:val="22"/>
          <w:szCs w:val="22"/>
        </w:rPr>
        <w:tab/>
      </w:r>
      <w:r w:rsidRPr="00EF4BC9">
        <w:rPr>
          <w:rFonts w:asciiTheme="minorHAnsi" w:eastAsia="ヒラギノ角ゴ Pro W3" w:hAnsiTheme="minorHAnsi" w:cstheme="minorHAnsi"/>
          <w:b/>
          <w:spacing w:val="0"/>
          <w:sz w:val="22"/>
          <w:szCs w:val="22"/>
        </w:rPr>
        <w:tab/>
      </w:r>
      <w:r w:rsidRPr="00EF4BC9">
        <w:rPr>
          <w:rFonts w:asciiTheme="minorHAnsi" w:eastAsia="ヒラギノ角ゴ Pro W3" w:hAnsiTheme="minorHAnsi" w:cstheme="minorHAnsi"/>
          <w:b/>
          <w:spacing w:val="0"/>
          <w:sz w:val="22"/>
          <w:szCs w:val="22"/>
        </w:rPr>
        <w:tab/>
      </w:r>
      <w:r w:rsidRPr="00EF4BC9">
        <w:rPr>
          <w:rFonts w:asciiTheme="minorHAnsi" w:eastAsia="ヒラギノ角ゴ Pro W3" w:hAnsiTheme="minorHAnsi" w:cstheme="minorHAnsi"/>
          <w:b/>
          <w:spacing w:val="0"/>
          <w:sz w:val="22"/>
          <w:szCs w:val="22"/>
        </w:rPr>
        <w:tab/>
      </w:r>
      <w:r w:rsidRPr="00EF4BC9">
        <w:rPr>
          <w:rFonts w:asciiTheme="minorHAnsi" w:eastAsia="ヒラギノ角ゴ Pro W3" w:hAnsiTheme="minorHAnsi" w:cstheme="minorHAnsi"/>
          <w:b/>
          <w:color w:val="808000"/>
          <w:spacing w:val="0"/>
          <w:sz w:val="22"/>
          <w:szCs w:val="22"/>
        </w:rPr>
        <w:t xml:space="preserve"> </w:t>
      </w:r>
      <w:r w:rsidRPr="00EF4BC9">
        <w:rPr>
          <w:rFonts w:asciiTheme="minorHAnsi" w:eastAsia="ヒラギノ角ゴ Pro W3" w:hAnsiTheme="minorHAnsi" w:cstheme="minorHAnsi"/>
          <w:b/>
          <w:spacing w:val="0"/>
          <w:sz w:val="22"/>
          <w:szCs w:val="22"/>
        </w:rPr>
        <w:t>Date</w:t>
      </w:r>
      <w:r w:rsidRPr="00EF4BC9">
        <w:rPr>
          <w:rFonts w:asciiTheme="minorHAnsi" w:eastAsia="ヒラギノ角ゴ Pro W3" w:hAnsiTheme="minorHAnsi" w:cstheme="minorHAnsi"/>
          <w:b/>
          <w:color w:val="808000"/>
          <w:spacing w:val="0"/>
          <w:sz w:val="22"/>
          <w:szCs w:val="22"/>
        </w:rPr>
        <w:t xml:space="preserve">: </w:t>
      </w:r>
      <w:r w:rsidRPr="00EF4BC9">
        <w:rPr>
          <w:rFonts w:asciiTheme="minorHAnsi" w:eastAsia="ヒラギノ角ゴ Pro W3" w:hAnsiTheme="minorHAnsi" w:cstheme="minorHAnsi"/>
          <w:b/>
          <w:color w:val="808000"/>
          <w:spacing w:val="0"/>
          <w:sz w:val="22"/>
          <w:szCs w:val="22"/>
        </w:rPr>
        <w:tab/>
      </w:r>
      <w:r w:rsidRPr="00EF4BC9">
        <w:rPr>
          <w:rFonts w:asciiTheme="minorHAnsi" w:eastAsia="ヒラギノ角ゴ Pro W3" w:hAnsiTheme="minorHAnsi" w:cstheme="minorHAnsi"/>
          <w:b/>
          <w:color w:val="808000"/>
          <w:spacing w:val="0"/>
          <w:sz w:val="22"/>
          <w:szCs w:val="22"/>
        </w:rPr>
        <w:tab/>
      </w:r>
      <w:r w:rsidRPr="00EF4BC9">
        <w:rPr>
          <w:rFonts w:asciiTheme="minorHAnsi" w:eastAsia="ヒラギノ角ゴ Pro W3" w:hAnsiTheme="minorHAnsi" w:cstheme="minorHAnsi"/>
          <w:b/>
          <w:color w:val="808000"/>
          <w:spacing w:val="0"/>
          <w:sz w:val="22"/>
          <w:szCs w:val="22"/>
        </w:rPr>
        <w:tab/>
      </w:r>
    </w:p>
    <w:p w14:paraId="064A0429" w14:textId="77777777" w:rsidR="00627004" w:rsidRPr="00EF4BC9" w:rsidRDefault="00627004" w:rsidP="00627004">
      <w:pPr>
        <w:autoSpaceDE w:val="0"/>
        <w:autoSpaceDN w:val="0"/>
        <w:adjustRightInd w:val="0"/>
        <w:spacing w:after="240"/>
        <w:ind w:left="360" w:right="0"/>
        <w:jc w:val="center"/>
        <w:rPr>
          <w:rFonts w:asciiTheme="minorHAnsi" w:eastAsia="ヒラギノ角ゴ Pro W3" w:hAnsiTheme="minorHAnsi" w:cstheme="minorHAnsi"/>
          <w:b/>
          <w:spacing w:val="0"/>
          <w:sz w:val="22"/>
          <w:szCs w:val="22"/>
        </w:rPr>
      </w:pPr>
    </w:p>
    <w:p w14:paraId="608E4194" w14:textId="77777777" w:rsidR="00F257AF" w:rsidRPr="00EF4BC9" w:rsidRDefault="00F257AF" w:rsidP="00F257AF">
      <w:pPr>
        <w:pStyle w:val="A-0-title"/>
        <w:spacing w:after="0"/>
        <w:rPr>
          <w:rFonts w:asciiTheme="minorHAnsi" w:hAnsiTheme="minorHAnsi" w:cstheme="minorHAnsi"/>
        </w:rPr>
      </w:pPr>
      <w:r w:rsidRPr="00EF4BC9">
        <w:rPr>
          <w:rFonts w:asciiTheme="minorHAnsi" w:hAnsiTheme="minorHAnsi" w:cstheme="minorHAnsi"/>
        </w:rPr>
        <w:lastRenderedPageBreak/>
        <w:t xml:space="preserve">ATTACHMENT B </w:t>
      </w:r>
    </w:p>
    <w:p w14:paraId="4C76BCCE" w14:textId="77777777" w:rsidR="00F257AF" w:rsidRPr="00EF4BC9" w:rsidRDefault="00F257AF" w:rsidP="00F257AF">
      <w:pPr>
        <w:pStyle w:val="A-0-title"/>
        <w:rPr>
          <w:rFonts w:asciiTheme="minorHAnsi" w:hAnsiTheme="minorHAnsi" w:cstheme="minorHAnsi"/>
        </w:rPr>
      </w:pPr>
      <w:r w:rsidRPr="00EF4BC9">
        <w:rPr>
          <w:rFonts w:asciiTheme="minorHAnsi" w:hAnsiTheme="minorHAnsi" w:cstheme="minorHAnsi"/>
        </w:rPr>
        <w:t xml:space="preserve">disclosure exemption AFFIDAVIT </w:t>
      </w:r>
    </w:p>
    <w:p w14:paraId="02361636" w14:textId="77777777" w:rsidR="00F257AF" w:rsidRPr="00EF4BC9" w:rsidRDefault="00F257AF" w:rsidP="00F257AF">
      <w:pPr>
        <w:pStyle w:val="A-1-text"/>
        <w:rPr>
          <w:rFonts w:asciiTheme="minorHAnsi" w:hAnsiTheme="minorHAnsi" w:cstheme="minorHAnsi"/>
        </w:rPr>
      </w:pPr>
      <w:r w:rsidRPr="00EF4BC9">
        <w:rPr>
          <w:rFonts w:asciiTheme="minorHAnsi" w:hAnsiTheme="minorHAnsi" w:cstheme="minorHAnsi"/>
        </w:rPr>
        <w:t>____________________ (Affiant), being first duly sworn under oath, and representing [insert Proposer Name] (hereafter “Proposer”), hereby deposes and swears or affirms under penalty of perjury that:</w:t>
      </w:r>
    </w:p>
    <w:p w14:paraId="6FFED441" w14:textId="77777777" w:rsidR="00F257AF" w:rsidRPr="00EF4BC9" w:rsidRDefault="00F257AF" w:rsidP="00F257AF">
      <w:pPr>
        <w:pStyle w:val="A-1-header"/>
        <w:rPr>
          <w:rFonts w:asciiTheme="minorHAnsi" w:hAnsiTheme="minorHAnsi" w:cstheme="minorHAnsi"/>
        </w:rPr>
      </w:pPr>
      <w:r w:rsidRPr="00EF4BC9">
        <w:rPr>
          <w:rFonts w:asciiTheme="minorHAnsi" w:hAnsiTheme="minorHAnsi" w:cstheme="minorHAnsi"/>
        </w:rPr>
        <w:t>I am an employee of the Proposer, I have knowledge of the Request for Proposals referenced herein, and I have full authority from the Proposer to submit this affidavit and accept the responsibilities stated herein.</w:t>
      </w:r>
    </w:p>
    <w:p w14:paraId="1E21BC20" w14:textId="3C2E4C76" w:rsidR="00F257AF" w:rsidRPr="00EF4BC9" w:rsidRDefault="00F257AF" w:rsidP="00F257AF">
      <w:pPr>
        <w:pStyle w:val="A-1-header"/>
        <w:rPr>
          <w:rFonts w:asciiTheme="minorHAnsi" w:hAnsiTheme="minorHAnsi" w:cstheme="minorHAnsi"/>
        </w:rPr>
      </w:pPr>
      <w:r w:rsidRPr="00EF4BC9">
        <w:rPr>
          <w:rFonts w:asciiTheme="minorHAnsi" w:hAnsiTheme="minorHAnsi" w:cstheme="minorHAnsi"/>
        </w:rPr>
        <w:t xml:space="preserve">I am aware that the Proposer has submitted a Proposal, dated on or about [insert date] (the “Proposal”), to the State of Oregon (State) in response to Request for Proposals RFP </w:t>
      </w:r>
      <w:r w:rsidR="003E1901" w:rsidRPr="00EF4BC9">
        <w:rPr>
          <w:rFonts w:asciiTheme="minorHAnsi" w:hAnsiTheme="minorHAnsi" w:cstheme="minorHAnsi"/>
        </w:rPr>
        <w:t>105</w:t>
      </w:r>
      <w:r w:rsidR="004E002F" w:rsidRPr="00EF4BC9">
        <w:rPr>
          <w:rFonts w:asciiTheme="minorHAnsi" w:hAnsiTheme="minorHAnsi" w:cstheme="minorHAnsi"/>
        </w:rPr>
        <w:t>6</w:t>
      </w:r>
      <w:r w:rsidRPr="00EF4BC9">
        <w:rPr>
          <w:rFonts w:asciiTheme="minorHAnsi" w:hAnsiTheme="minorHAnsi" w:cstheme="minorHAnsi"/>
        </w:rPr>
        <w:t xml:space="preserve">, for </w:t>
      </w:r>
      <w:r w:rsidR="00C802FF" w:rsidRPr="00EF4BC9">
        <w:rPr>
          <w:rFonts w:asciiTheme="minorHAnsi" w:hAnsiTheme="minorHAnsi" w:cstheme="minorHAnsi"/>
        </w:rPr>
        <w:t>Opportunity Portfolio Consultant Service</w:t>
      </w:r>
      <w:r w:rsidRPr="00EF4BC9">
        <w:rPr>
          <w:rFonts w:asciiTheme="minorHAnsi" w:hAnsiTheme="minorHAnsi" w:cstheme="minorHAnsi"/>
        </w:rPr>
        <w:t xml:space="preserve">, and I am familiar with the contents of the RFP and Proposal. </w:t>
      </w:r>
    </w:p>
    <w:p w14:paraId="0F3AE16F" w14:textId="77777777" w:rsidR="00F257AF" w:rsidRPr="00EF4BC9" w:rsidRDefault="00F257AF" w:rsidP="00F257AF">
      <w:pPr>
        <w:pStyle w:val="A-1-header"/>
        <w:rPr>
          <w:rFonts w:asciiTheme="minorHAnsi" w:hAnsiTheme="minorHAnsi" w:cstheme="minorHAnsi"/>
        </w:rPr>
      </w:pPr>
      <w:r w:rsidRPr="00EF4BC9">
        <w:rPr>
          <w:rFonts w:asciiTheme="minorHAnsi" w:hAnsiTheme="minorHAnsi" w:cstheme="minorHAnsi"/>
        </w:rPr>
        <w:t>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14:paraId="60E70F94" w14:textId="2CEC90A9" w:rsidR="00F257AF" w:rsidRPr="00EF4BC9" w:rsidRDefault="00F257AF" w:rsidP="00F257AF">
      <w:pPr>
        <w:pStyle w:val="A-1-header"/>
        <w:rPr>
          <w:rFonts w:asciiTheme="minorHAnsi" w:hAnsiTheme="minorHAnsi" w:cstheme="minorHAnsi"/>
        </w:rPr>
      </w:pPr>
      <w:r w:rsidRPr="00EF4BC9">
        <w:rPr>
          <w:rFonts w:asciiTheme="minorHAnsi" w:hAnsiTheme="minorHAnsi" w:cstheme="minorHAnsi"/>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w:t>
      </w:r>
      <w:r w:rsidR="00CD5CFA" w:rsidRPr="00EF4BC9">
        <w:rPr>
          <w:rFonts w:asciiTheme="minorHAnsi" w:hAnsiTheme="minorHAnsi" w:cstheme="minorHAnsi"/>
        </w:rPr>
        <w:t>sections as</w:t>
      </w:r>
      <w:r w:rsidRPr="00EF4BC9">
        <w:rPr>
          <w:rFonts w:asciiTheme="minorHAnsi" w:hAnsiTheme="minorHAnsi" w:cstheme="minorHAnsi"/>
        </w:rPr>
        <w:t xml:space="preserve"> set forth in Exhibit A or constitutes “Trade Secrets” under either the Oregon Public Records Law or the Uniform Trade Secrets Act as adopted in Oregon because that information is either:</w:t>
      </w:r>
    </w:p>
    <w:p w14:paraId="1B4D79B5" w14:textId="77777777" w:rsidR="00F257AF" w:rsidRPr="00EF4BC9" w:rsidRDefault="00F257AF" w:rsidP="00F257AF">
      <w:pPr>
        <w:pStyle w:val="A-1A-header"/>
        <w:rPr>
          <w:rFonts w:asciiTheme="minorHAnsi" w:hAnsiTheme="minorHAnsi" w:cstheme="minorHAnsi"/>
        </w:rPr>
      </w:pPr>
      <w:r w:rsidRPr="00EF4BC9">
        <w:rPr>
          <w:rFonts w:asciiTheme="minorHAnsi" w:hAnsiTheme="minorHAnsi" w:cstheme="minorHAnsi"/>
        </w:rPr>
        <w:t>A formula, plan, pattern, process, tool, mechanism, compound, procedure, production data, or compilation of information that:</w:t>
      </w:r>
    </w:p>
    <w:p w14:paraId="0642DF89" w14:textId="77777777" w:rsidR="00F257AF" w:rsidRPr="00EF4BC9" w:rsidRDefault="00F257AF" w:rsidP="00F257AF">
      <w:pPr>
        <w:pStyle w:val="A-1Ai-header"/>
        <w:rPr>
          <w:rFonts w:asciiTheme="minorHAnsi" w:hAnsiTheme="minorHAnsi" w:cstheme="minorHAnsi"/>
        </w:rPr>
      </w:pPr>
      <w:r w:rsidRPr="00EF4BC9">
        <w:rPr>
          <w:rFonts w:asciiTheme="minorHAnsi" w:hAnsiTheme="minorHAnsi" w:cstheme="minorHAnsi"/>
        </w:rPr>
        <w:t>is not patented,</w:t>
      </w:r>
    </w:p>
    <w:p w14:paraId="4E8648E2" w14:textId="77777777" w:rsidR="00F257AF" w:rsidRPr="00EF4BC9" w:rsidRDefault="00F257AF" w:rsidP="00F257AF">
      <w:pPr>
        <w:pStyle w:val="A-1Ai-header"/>
        <w:rPr>
          <w:rFonts w:asciiTheme="minorHAnsi" w:hAnsiTheme="minorHAnsi" w:cstheme="minorHAnsi"/>
        </w:rPr>
      </w:pPr>
      <w:r w:rsidRPr="00EF4BC9">
        <w:rPr>
          <w:rFonts w:asciiTheme="minorHAnsi" w:hAnsiTheme="minorHAnsi" w:cstheme="minorHAnsi"/>
        </w:rPr>
        <w:t xml:space="preserve">is known only to certain individuals within the Proposer’s organization and that is used in a business the Proposer conducts, </w:t>
      </w:r>
    </w:p>
    <w:p w14:paraId="10A6F633" w14:textId="77777777" w:rsidR="00F257AF" w:rsidRPr="00EF4BC9" w:rsidRDefault="00F257AF" w:rsidP="00F257AF">
      <w:pPr>
        <w:pStyle w:val="A-1Ai-header"/>
        <w:rPr>
          <w:rFonts w:asciiTheme="minorHAnsi" w:hAnsiTheme="minorHAnsi" w:cstheme="minorHAnsi"/>
        </w:rPr>
      </w:pPr>
      <w:r w:rsidRPr="00EF4BC9">
        <w:rPr>
          <w:rFonts w:asciiTheme="minorHAnsi" w:hAnsiTheme="minorHAnsi" w:cstheme="minorHAnsi"/>
        </w:rPr>
        <w:t xml:space="preserve">has actual or potential commercial value, and </w:t>
      </w:r>
    </w:p>
    <w:p w14:paraId="703FABCF" w14:textId="77777777" w:rsidR="00F257AF" w:rsidRPr="00EF4BC9" w:rsidRDefault="00F257AF" w:rsidP="00F257AF">
      <w:pPr>
        <w:pStyle w:val="A-1Ai-header"/>
        <w:rPr>
          <w:rFonts w:asciiTheme="minorHAnsi" w:hAnsiTheme="minorHAnsi" w:cstheme="minorHAnsi"/>
        </w:rPr>
      </w:pPr>
      <w:r w:rsidRPr="00EF4BC9">
        <w:rPr>
          <w:rFonts w:asciiTheme="minorHAnsi" w:hAnsiTheme="minorHAnsi" w:cstheme="minorHAnsi"/>
        </w:rPr>
        <w:t>gives its user an opportunity to obtain a business advantage over competitors who do not know or use it.</w:t>
      </w:r>
    </w:p>
    <w:p w14:paraId="55AF279F" w14:textId="77777777" w:rsidR="00F257AF" w:rsidRPr="00EF4BC9" w:rsidRDefault="00F257AF" w:rsidP="00F257AF">
      <w:pPr>
        <w:pStyle w:val="A-1-text"/>
        <w:jc w:val="center"/>
        <w:rPr>
          <w:rFonts w:asciiTheme="minorHAnsi" w:hAnsiTheme="minorHAnsi" w:cstheme="minorHAnsi"/>
        </w:rPr>
      </w:pPr>
      <w:r w:rsidRPr="00EF4BC9">
        <w:rPr>
          <w:rFonts w:asciiTheme="minorHAnsi" w:hAnsiTheme="minorHAnsi" w:cstheme="minorHAnsi"/>
        </w:rPr>
        <w:t>or</w:t>
      </w:r>
    </w:p>
    <w:p w14:paraId="3B8FEFAE" w14:textId="77777777" w:rsidR="00F257AF" w:rsidRPr="00EF4BC9" w:rsidRDefault="00F257AF" w:rsidP="00F257AF">
      <w:pPr>
        <w:pStyle w:val="A-1A-header"/>
        <w:rPr>
          <w:rFonts w:asciiTheme="minorHAnsi" w:hAnsiTheme="minorHAnsi" w:cstheme="minorHAnsi"/>
        </w:rPr>
      </w:pPr>
      <w:r w:rsidRPr="00EF4BC9">
        <w:rPr>
          <w:rFonts w:asciiTheme="minorHAnsi" w:hAnsiTheme="minorHAnsi" w:cstheme="minorHAnsi"/>
        </w:rPr>
        <w:t>Information, including a drawing, cost data, customer list, formula, pattern, compilation, program, device, method, technique or process that:</w:t>
      </w:r>
    </w:p>
    <w:p w14:paraId="1BEAB5CA" w14:textId="77777777" w:rsidR="00F257AF" w:rsidRPr="00EF4BC9" w:rsidRDefault="00F257AF" w:rsidP="00F257AF">
      <w:pPr>
        <w:pStyle w:val="A-1Ai-header"/>
        <w:rPr>
          <w:rFonts w:asciiTheme="minorHAnsi" w:hAnsiTheme="minorHAnsi" w:cstheme="minorHAnsi"/>
        </w:rPr>
      </w:pPr>
      <w:r w:rsidRPr="00EF4BC9">
        <w:rPr>
          <w:rFonts w:asciiTheme="minorHAnsi" w:hAnsiTheme="minorHAnsi" w:cstheme="minorHAnsi"/>
        </w:rPr>
        <w:lastRenderedPageBreak/>
        <w:t>Derives independent economic value, actual or potential, from not being generally known to the public or to other persons who can obtain economic value from its disclosure or use; and</w:t>
      </w:r>
    </w:p>
    <w:p w14:paraId="164CB61D" w14:textId="77777777" w:rsidR="00F257AF" w:rsidRPr="00EF4BC9" w:rsidRDefault="00F257AF" w:rsidP="00F257AF">
      <w:pPr>
        <w:pStyle w:val="A-1Ai-header"/>
        <w:rPr>
          <w:rFonts w:asciiTheme="minorHAnsi" w:hAnsiTheme="minorHAnsi" w:cstheme="minorHAnsi"/>
        </w:rPr>
      </w:pPr>
      <w:r w:rsidRPr="00EF4BC9">
        <w:rPr>
          <w:rFonts w:asciiTheme="minorHAnsi" w:hAnsiTheme="minorHAnsi" w:cstheme="minorHAnsi"/>
        </w:rPr>
        <w:t>Is the subject of efforts by the Proposer that are reasonable under the circumstances to maintain its secrecy.</w:t>
      </w:r>
    </w:p>
    <w:p w14:paraId="17F34510" w14:textId="77777777" w:rsidR="00F257AF" w:rsidRPr="00EF4BC9" w:rsidRDefault="00F257AF" w:rsidP="00F257AF">
      <w:pPr>
        <w:pStyle w:val="A-1-header"/>
        <w:rPr>
          <w:rFonts w:asciiTheme="minorHAnsi" w:hAnsiTheme="minorHAnsi" w:cstheme="minorHAnsi"/>
        </w:rPr>
      </w:pPr>
      <w:r w:rsidRPr="00EF4BC9">
        <w:rPr>
          <w:rFonts w:asciiTheme="minorHAnsi" w:hAnsiTheme="minorHAnsi" w:cstheme="minorHAnsi"/>
        </w:rPr>
        <w:t>I understand that disclosure of the information referenced in Exhibit A may depend on official or judicial determinations made in accordance with the Public Records Law.</w:t>
      </w:r>
    </w:p>
    <w:p w14:paraId="6AAD3813" w14:textId="77777777" w:rsidR="00F257AF" w:rsidRPr="00EF4BC9" w:rsidRDefault="00F257AF" w:rsidP="00F257AF">
      <w:pPr>
        <w:pStyle w:val="A-1-text"/>
        <w:rPr>
          <w:rFonts w:asciiTheme="minorHAnsi" w:hAnsiTheme="minorHAnsi" w:cstheme="minorHAnsi"/>
        </w:rPr>
      </w:pPr>
      <w:r w:rsidRPr="00EF4BC9">
        <w:rPr>
          <w:rFonts w:asciiTheme="minorHAnsi" w:hAnsiTheme="minorHAnsi" w:cstheme="minorHAnsi"/>
        </w:rPr>
        <w:t>________________________________________________</w:t>
      </w:r>
    </w:p>
    <w:p w14:paraId="124D12C3" w14:textId="77777777" w:rsidR="00F257AF" w:rsidRPr="00EF4BC9" w:rsidRDefault="00F257AF" w:rsidP="00F257AF">
      <w:pPr>
        <w:pStyle w:val="A-1-text"/>
        <w:rPr>
          <w:rFonts w:asciiTheme="minorHAnsi" w:hAnsiTheme="minorHAnsi" w:cstheme="minorHAnsi"/>
        </w:rPr>
      </w:pPr>
      <w:r w:rsidRPr="00EF4BC9">
        <w:rPr>
          <w:rFonts w:asciiTheme="minorHAnsi" w:hAnsiTheme="minorHAnsi" w:cstheme="minorHAnsi"/>
        </w:rPr>
        <w:t>Affiant’s Signature</w:t>
      </w:r>
    </w:p>
    <w:p w14:paraId="31D57EDC" w14:textId="77777777" w:rsidR="00F257AF" w:rsidRPr="00EF4BC9" w:rsidRDefault="00F257AF" w:rsidP="00F257AF">
      <w:pPr>
        <w:pStyle w:val="A-1-text"/>
        <w:rPr>
          <w:rFonts w:asciiTheme="minorHAnsi" w:hAnsiTheme="minorHAnsi" w:cstheme="minorHAnsi"/>
        </w:rPr>
      </w:pPr>
      <w:r w:rsidRPr="00EF4BC9">
        <w:rPr>
          <w:rFonts w:asciiTheme="minorHAnsi" w:hAnsiTheme="minorHAnsi" w:cstheme="minorHAnsi"/>
        </w:rPr>
        <w:t>State of ___________)</w:t>
      </w:r>
    </w:p>
    <w:p w14:paraId="6670845A" w14:textId="77777777" w:rsidR="00F257AF" w:rsidRPr="00EF4BC9" w:rsidRDefault="00F257AF" w:rsidP="00F257AF">
      <w:pPr>
        <w:pStyle w:val="A-1-text"/>
        <w:rPr>
          <w:rFonts w:asciiTheme="minorHAnsi" w:hAnsiTheme="minorHAnsi" w:cstheme="minorHAnsi"/>
        </w:rPr>
      </w:pPr>
      <w:r w:rsidRPr="00EF4BC9">
        <w:rPr>
          <w:rFonts w:asciiTheme="minorHAnsi" w:hAnsiTheme="minorHAnsi" w:cstheme="minorHAnsi"/>
        </w:rPr>
        <w:t xml:space="preserve">                                 ) </w:t>
      </w:r>
      <w:proofErr w:type="gramStart"/>
      <w:r w:rsidRPr="00EF4BC9">
        <w:rPr>
          <w:rFonts w:asciiTheme="minorHAnsi" w:hAnsiTheme="minorHAnsi" w:cstheme="minorHAnsi"/>
        </w:rPr>
        <w:t>ss</w:t>
      </w:r>
      <w:proofErr w:type="gramEnd"/>
      <w:r w:rsidRPr="00EF4BC9">
        <w:rPr>
          <w:rFonts w:asciiTheme="minorHAnsi" w:hAnsiTheme="minorHAnsi" w:cstheme="minorHAnsi"/>
        </w:rPr>
        <w:t>:</w:t>
      </w:r>
    </w:p>
    <w:p w14:paraId="05926703" w14:textId="77777777" w:rsidR="00F257AF" w:rsidRPr="00EF4BC9" w:rsidRDefault="00F257AF" w:rsidP="00F257AF">
      <w:pPr>
        <w:pStyle w:val="A-1-text"/>
        <w:rPr>
          <w:rFonts w:asciiTheme="minorHAnsi" w:hAnsiTheme="minorHAnsi" w:cstheme="minorHAnsi"/>
        </w:rPr>
      </w:pPr>
      <w:r w:rsidRPr="00EF4BC9">
        <w:rPr>
          <w:rFonts w:asciiTheme="minorHAnsi" w:hAnsiTheme="minorHAnsi" w:cstheme="minorHAnsi"/>
        </w:rPr>
        <w:t>County of ________)</w:t>
      </w:r>
    </w:p>
    <w:p w14:paraId="5C868A4C" w14:textId="77777777" w:rsidR="00F257AF" w:rsidRPr="00EF4BC9" w:rsidRDefault="00F257AF" w:rsidP="00F257AF">
      <w:pPr>
        <w:pStyle w:val="A-1-text"/>
        <w:rPr>
          <w:rFonts w:asciiTheme="minorHAnsi" w:hAnsiTheme="minorHAnsi" w:cstheme="minorHAnsi"/>
        </w:rPr>
      </w:pPr>
      <w:r w:rsidRPr="00EF4BC9">
        <w:rPr>
          <w:rFonts w:asciiTheme="minorHAnsi" w:hAnsiTheme="minorHAnsi" w:cstheme="minorHAnsi"/>
        </w:rPr>
        <w:t>Signed and sworn to before me on ___________ (date) by ______________________ (Affiant’s name).</w:t>
      </w:r>
    </w:p>
    <w:p w14:paraId="307465E5" w14:textId="77777777" w:rsidR="00F257AF" w:rsidRPr="00EF4BC9" w:rsidRDefault="00F257AF" w:rsidP="00F257AF">
      <w:pPr>
        <w:pStyle w:val="A-1-text"/>
        <w:rPr>
          <w:rFonts w:asciiTheme="minorHAnsi" w:hAnsiTheme="minorHAnsi" w:cstheme="minorHAnsi"/>
        </w:rPr>
      </w:pPr>
      <w:r w:rsidRPr="00EF4BC9">
        <w:rPr>
          <w:rFonts w:asciiTheme="minorHAnsi" w:hAnsiTheme="minorHAnsi" w:cstheme="minorHAnsi"/>
        </w:rPr>
        <w:t>________________________________________________</w:t>
      </w:r>
    </w:p>
    <w:p w14:paraId="7C75C553" w14:textId="77777777" w:rsidR="00F257AF" w:rsidRPr="00EF4BC9" w:rsidRDefault="00F257AF" w:rsidP="00F257AF">
      <w:pPr>
        <w:pStyle w:val="A-1-text"/>
        <w:rPr>
          <w:rFonts w:asciiTheme="minorHAnsi" w:hAnsiTheme="minorHAnsi" w:cstheme="minorHAnsi"/>
        </w:rPr>
      </w:pPr>
      <w:r w:rsidRPr="00EF4BC9">
        <w:rPr>
          <w:rFonts w:asciiTheme="minorHAnsi" w:hAnsiTheme="minorHAnsi" w:cstheme="minorHAnsi"/>
        </w:rPr>
        <w:t>Notary Public for the State of _________________</w:t>
      </w:r>
    </w:p>
    <w:p w14:paraId="4D1FF7C3" w14:textId="77777777" w:rsidR="00F257AF" w:rsidRPr="00EF4BC9" w:rsidRDefault="00F257AF" w:rsidP="00F257AF">
      <w:pPr>
        <w:pStyle w:val="A-1-text"/>
        <w:rPr>
          <w:rFonts w:asciiTheme="minorHAnsi" w:hAnsiTheme="minorHAnsi" w:cstheme="minorHAnsi"/>
        </w:rPr>
        <w:sectPr w:rsidR="00F257AF" w:rsidRPr="00EF4BC9" w:rsidSect="00F257AF">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432" w:footer="432" w:gutter="0"/>
          <w:cols w:space="720"/>
          <w:docGrid w:linePitch="326"/>
        </w:sectPr>
      </w:pPr>
      <w:r w:rsidRPr="00EF4BC9">
        <w:rPr>
          <w:rFonts w:asciiTheme="minorHAnsi" w:hAnsiTheme="minorHAnsi" w:cstheme="minorHAnsi"/>
        </w:rPr>
        <w:t>My Commission Expires: _________</w:t>
      </w:r>
    </w:p>
    <w:p w14:paraId="5E70E25C" w14:textId="77777777" w:rsidR="00F257AF" w:rsidRPr="00EF4BC9" w:rsidRDefault="00F257AF" w:rsidP="00F257AF">
      <w:pPr>
        <w:pStyle w:val="A-1-text"/>
        <w:rPr>
          <w:rFonts w:asciiTheme="minorHAnsi" w:hAnsiTheme="minorHAnsi" w:cstheme="minorHAnsi"/>
        </w:rPr>
      </w:pPr>
    </w:p>
    <w:p w14:paraId="2BA8BA31" w14:textId="77777777" w:rsidR="00F257AF" w:rsidRPr="00EF4BC9" w:rsidRDefault="00F257AF" w:rsidP="00F257AF">
      <w:pPr>
        <w:pStyle w:val="A-0-title"/>
        <w:rPr>
          <w:rFonts w:asciiTheme="minorHAnsi" w:hAnsiTheme="minorHAnsi" w:cstheme="minorHAnsi"/>
        </w:rPr>
      </w:pPr>
      <w:r w:rsidRPr="00EF4BC9">
        <w:rPr>
          <w:rFonts w:asciiTheme="minorHAnsi" w:hAnsiTheme="minorHAnsi" w:cstheme="minorHAnsi"/>
        </w:rPr>
        <w:t>EXHIBIT A TO ATTACHMENT B</w:t>
      </w:r>
    </w:p>
    <w:p w14:paraId="02FBAA51" w14:textId="77777777" w:rsidR="00F257AF" w:rsidRPr="00EF4BC9" w:rsidRDefault="00F257AF" w:rsidP="00F257AF">
      <w:pPr>
        <w:pStyle w:val="A-1-text"/>
        <w:rPr>
          <w:rFonts w:asciiTheme="minorHAnsi" w:hAnsiTheme="minorHAnsi" w:cstheme="minorHAnsi"/>
        </w:rPr>
      </w:pPr>
      <w:r w:rsidRPr="00EF4BC9">
        <w:rPr>
          <w:rFonts w:asciiTheme="minorHAnsi" w:hAnsiTheme="minorHAnsi" w:cstheme="minorHAnsi"/>
        </w:rPr>
        <w:t>Proposer identifies the following information as exempt from public disclosure under the following designated exemption(s):</w:t>
      </w:r>
    </w:p>
    <w:p w14:paraId="0BC1A7F7" w14:textId="77777777" w:rsidR="00042B9D" w:rsidRPr="00EF4BC9" w:rsidRDefault="00042B9D" w:rsidP="00042B9D">
      <w:pPr>
        <w:pStyle w:val="Title"/>
        <w:jc w:val="both"/>
        <w:rPr>
          <w:rFonts w:asciiTheme="minorHAnsi" w:hAnsiTheme="minorHAnsi" w:cstheme="minorHAnsi"/>
          <w:b w:val="0"/>
          <w:sz w:val="22"/>
          <w:szCs w:val="22"/>
        </w:rPr>
      </w:pPr>
    </w:p>
    <w:p w14:paraId="1F556D9A" w14:textId="77777777" w:rsidR="00042B9D" w:rsidRPr="00EF4BC9" w:rsidRDefault="00042B9D" w:rsidP="00042B9D">
      <w:pPr>
        <w:rPr>
          <w:rFonts w:asciiTheme="minorHAnsi" w:hAnsiTheme="minorHAnsi" w:cstheme="minorHAnsi"/>
          <w:b/>
          <w:sz w:val="22"/>
          <w:szCs w:val="22"/>
        </w:rPr>
      </w:pPr>
      <w:r w:rsidRPr="00EF4BC9">
        <w:rPr>
          <w:rFonts w:asciiTheme="minorHAnsi" w:hAnsiTheme="minorHAnsi" w:cstheme="minorHAnsi"/>
          <w:b/>
          <w:sz w:val="22"/>
          <w:szCs w:val="22"/>
        </w:rPr>
        <w:br w:type="page"/>
      </w:r>
    </w:p>
    <w:p w14:paraId="2B5A6043" w14:textId="77777777" w:rsidR="00042B9D" w:rsidRPr="00EF4BC9" w:rsidRDefault="00042B9D" w:rsidP="00DE60B3">
      <w:pPr>
        <w:pStyle w:val="A-0-title"/>
        <w:spacing w:after="0"/>
        <w:rPr>
          <w:rFonts w:asciiTheme="minorHAnsi" w:hAnsiTheme="minorHAnsi" w:cstheme="minorHAnsi"/>
        </w:rPr>
      </w:pPr>
      <w:r w:rsidRPr="00EF4BC9">
        <w:rPr>
          <w:rFonts w:asciiTheme="minorHAnsi" w:hAnsiTheme="minorHAnsi" w:cstheme="minorHAnsi"/>
        </w:rPr>
        <w:lastRenderedPageBreak/>
        <w:t xml:space="preserve">ATTACHMENT C </w:t>
      </w:r>
    </w:p>
    <w:p w14:paraId="452BC531" w14:textId="77777777" w:rsidR="00042B9D" w:rsidRPr="00EF4BC9" w:rsidRDefault="00042B9D" w:rsidP="00042B9D">
      <w:pPr>
        <w:pStyle w:val="A-0-title"/>
        <w:rPr>
          <w:rFonts w:asciiTheme="minorHAnsi" w:hAnsiTheme="minorHAnsi" w:cstheme="minorHAnsi"/>
        </w:rPr>
      </w:pPr>
      <w:r w:rsidRPr="00EF4BC9">
        <w:rPr>
          <w:rFonts w:asciiTheme="minorHAnsi" w:hAnsiTheme="minorHAnsi" w:cstheme="minorHAnsi"/>
        </w:rPr>
        <w:t xml:space="preserve">PROPOSER INFORMATION AND CERTIFICATION SHEET </w:t>
      </w:r>
    </w:p>
    <w:tbl>
      <w:tblPr>
        <w:tblW w:w="9990" w:type="dxa"/>
        <w:tblLayout w:type="fixed"/>
        <w:tblCellMar>
          <w:left w:w="0" w:type="dxa"/>
          <w:right w:w="0" w:type="dxa"/>
        </w:tblCellMar>
        <w:tblLook w:val="04A0" w:firstRow="1" w:lastRow="0" w:firstColumn="1" w:lastColumn="0" w:noHBand="0" w:noVBand="1"/>
      </w:tblPr>
      <w:tblGrid>
        <w:gridCol w:w="856"/>
        <w:gridCol w:w="494"/>
        <w:gridCol w:w="900"/>
        <w:gridCol w:w="1800"/>
        <w:gridCol w:w="270"/>
        <w:gridCol w:w="270"/>
        <w:gridCol w:w="540"/>
        <w:gridCol w:w="180"/>
        <w:gridCol w:w="630"/>
        <w:gridCol w:w="540"/>
        <w:gridCol w:w="360"/>
        <w:gridCol w:w="630"/>
        <w:gridCol w:w="1026"/>
        <w:gridCol w:w="568"/>
        <w:gridCol w:w="926"/>
      </w:tblGrid>
      <w:tr w:rsidR="00042B9D" w:rsidRPr="00EF4BC9" w14:paraId="27BACB4D" w14:textId="77777777" w:rsidTr="00F257AF">
        <w:trPr>
          <w:gridAfter w:val="7"/>
          <w:wAfter w:w="4680" w:type="dxa"/>
          <w:cantSplit/>
          <w:trHeight w:val="288"/>
        </w:trPr>
        <w:tc>
          <w:tcPr>
            <w:tcW w:w="2250" w:type="dxa"/>
            <w:gridSpan w:val="3"/>
            <w:shd w:val="clear" w:color="auto" w:fill="auto"/>
            <w:noWrap/>
            <w:vAlign w:val="bottom"/>
          </w:tcPr>
          <w:p w14:paraId="3B38B8A3" w14:textId="77777777" w:rsidR="00042B9D" w:rsidRPr="00EF4BC9" w:rsidRDefault="00042B9D" w:rsidP="00F257AF">
            <w:pPr>
              <w:pStyle w:val="A-1-Boldheader"/>
              <w:spacing w:before="0" w:after="0"/>
              <w:ind w:right="-6768"/>
              <w:rPr>
                <w:rFonts w:asciiTheme="minorHAnsi" w:hAnsiTheme="minorHAnsi" w:cstheme="minorHAnsi"/>
              </w:rPr>
            </w:pPr>
            <w:r w:rsidRPr="00EF4BC9">
              <w:rPr>
                <w:rFonts w:asciiTheme="minorHAnsi" w:hAnsiTheme="minorHAnsi" w:cstheme="minorHAnsi"/>
              </w:rPr>
              <w:t>Legal Name of Proposer:</w:t>
            </w:r>
          </w:p>
        </w:tc>
        <w:tc>
          <w:tcPr>
            <w:tcW w:w="3060" w:type="dxa"/>
            <w:gridSpan w:val="5"/>
            <w:tcBorders>
              <w:bottom w:val="single" w:sz="4" w:space="0" w:color="auto"/>
            </w:tcBorders>
            <w:shd w:val="clear" w:color="auto" w:fill="auto"/>
            <w:vAlign w:val="bottom"/>
          </w:tcPr>
          <w:p w14:paraId="0A10207B" w14:textId="77777777" w:rsidR="00042B9D" w:rsidRPr="00EF4BC9" w:rsidRDefault="00042B9D" w:rsidP="00F257AF">
            <w:pPr>
              <w:pStyle w:val="A-1-Boldheader"/>
              <w:spacing w:before="0" w:after="0"/>
              <w:rPr>
                <w:rFonts w:asciiTheme="minorHAnsi" w:hAnsiTheme="minorHAnsi" w:cstheme="minorHAnsi"/>
                <w:b w:val="0"/>
              </w:rPr>
            </w:pPr>
          </w:p>
        </w:tc>
      </w:tr>
      <w:tr w:rsidR="00042B9D" w:rsidRPr="00EF4BC9" w14:paraId="2D71B38D" w14:textId="77777777" w:rsidTr="00F257AF">
        <w:trPr>
          <w:gridAfter w:val="1"/>
          <w:wAfter w:w="926" w:type="dxa"/>
          <w:cantSplit/>
          <w:trHeight w:val="144"/>
        </w:trPr>
        <w:tc>
          <w:tcPr>
            <w:tcW w:w="856" w:type="dxa"/>
            <w:shd w:val="clear" w:color="auto" w:fill="auto"/>
            <w:noWrap/>
            <w:vAlign w:val="bottom"/>
          </w:tcPr>
          <w:p w14:paraId="441620CA" w14:textId="77777777" w:rsidR="00042B9D" w:rsidRPr="00EF4BC9" w:rsidRDefault="00042B9D" w:rsidP="00F257AF">
            <w:pPr>
              <w:pStyle w:val="A-1-Boldheader"/>
              <w:spacing w:after="0"/>
              <w:rPr>
                <w:rFonts w:asciiTheme="minorHAnsi" w:hAnsiTheme="minorHAnsi" w:cstheme="minorHAnsi"/>
              </w:rPr>
            </w:pPr>
            <w:r w:rsidRPr="00EF4BC9">
              <w:rPr>
                <w:rFonts w:asciiTheme="minorHAnsi" w:hAnsiTheme="minorHAnsi" w:cstheme="minorHAnsi"/>
              </w:rPr>
              <w:t>Address:</w:t>
            </w:r>
          </w:p>
        </w:tc>
        <w:tc>
          <w:tcPr>
            <w:tcW w:w="3734" w:type="dxa"/>
            <w:gridSpan w:val="5"/>
            <w:tcBorders>
              <w:bottom w:val="single" w:sz="4" w:space="0" w:color="auto"/>
            </w:tcBorders>
            <w:shd w:val="clear" w:color="auto" w:fill="auto"/>
            <w:noWrap/>
            <w:vAlign w:val="bottom"/>
          </w:tcPr>
          <w:p w14:paraId="1FF4BABA" w14:textId="77777777" w:rsidR="00042B9D" w:rsidRPr="00EF4BC9" w:rsidRDefault="00042B9D" w:rsidP="00F257AF">
            <w:pPr>
              <w:pStyle w:val="A-1-Boldheader"/>
              <w:spacing w:after="0"/>
              <w:rPr>
                <w:rFonts w:asciiTheme="minorHAnsi" w:hAnsiTheme="minorHAnsi" w:cstheme="minorHAnsi"/>
                <w:b w:val="0"/>
              </w:rPr>
            </w:pPr>
          </w:p>
        </w:tc>
        <w:tc>
          <w:tcPr>
            <w:tcW w:w="1350" w:type="dxa"/>
            <w:gridSpan w:val="3"/>
            <w:tcBorders>
              <w:top w:val="single" w:sz="4" w:space="0" w:color="auto"/>
            </w:tcBorders>
            <w:shd w:val="clear" w:color="auto" w:fill="auto"/>
            <w:vAlign w:val="bottom"/>
          </w:tcPr>
          <w:p w14:paraId="0AAC4724" w14:textId="77777777" w:rsidR="00042B9D" w:rsidRPr="00EF4BC9" w:rsidRDefault="00042B9D" w:rsidP="00F257AF">
            <w:pPr>
              <w:pStyle w:val="A-1-Boldheader"/>
              <w:spacing w:after="0"/>
              <w:rPr>
                <w:rFonts w:asciiTheme="minorHAnsi" w:hAnsiTheme="minorHAnsi" w:cstheme="minorHAnsi"/>
              </w:rPr>
            </w:pPr>
            <w:r w:rsidRPr="00EF4BC9">
              <w:rPr>
                <w:rFonts w:asciiTheme="minorHAnsi" w:hAnsiTheme="minorHAnsi" w:cstheme="minorHAnsi"/>
              </w:rPr>
              <w:t>City, State, Zip:</w:t>
            </w:r>
          </w:p>
        </w:tc>
        <w:tc>
          <w:tcPr>
            <w:tcW w:w="3124" w:type="dxa"/>
            <w:gridSpan w:val="5"/>
            <w:tcBorders>
              <w:bottom w:val="single" w:sz="4" w:space="0" w:color="auto"/>
            </w:tcBorders>
            <w:shd w:val="clear" w:color="auto" w:fill="auto"/>
          </w:tcPr>
          <w:p w14:paraId="0E31F431" w14:textId="77777777" w:rsidR="00042B9D" w:rsidRPr="00EF4BC9" w:rsidRDefault="00042B9D" w:rsidP="00F257AF">
            <w:pPr>
              <w:pStyle w:val="A-1-Boldheader"/>
              <w:spacing w:after="0"/>
              <w:rPr>
                <w:rFonts w:asciiTheme="minorHAnsi" w:hAnsiTheme="minorHAnsi" w:cstheme="minorHAnsi"/>
                <w:b w:val="0"/>
              </w:rPr>
            </w:pPr>
          </w:p>
        </w:tc>
      </w:tr>
      <w:tr w:rsidR="00042B9D" w:rsidRPr="00EF4BC9" w14:paraId="10E71730" w14:textId="77777777" w:rsidTr="00F257AF">
        <w:trPr>
          <w:cantSplit/>
          <w:trHeight w:val="144"/>
        </w:trPr>
        <w:tc>
          <w:tcPr>
            <w:tcW w:w="2250" w:type="dxa"/>
            <w:gridSpan w:val="3"/>
            <w:shd w:val="clear" w:color="auto" w:fill="auto"/>
            <w:noWrap/>
            <w:vAlign w:val="bottom"/>
          </w:tcPr>
          <w:p w14:paraId="7E01E117" w14:textId="77777777" w:rsidR="00042B9D" w:rsidRPr="00EF4BC9" w:rsidRDefault="00042B9D" w:rsidP="00F257AF">
            <w:pPr>
              <w:pStyle w:val="A-1-Boldheader"/>
              <w:spacing w:after="0"/>
              <w:rPr>
                <w:rFonts w:asciiTheme="minorHAnsi" w:hAnsiTheme="minorHAnsi" w:cstheme="minorHAnsi"/>
              </w:rPr>
            </w:pPr>
            <w:r w:rsidRPr="00EF4BC9">
              <w:rPr>
                <w:rFonts w:asciiTheme="minorHAnsi" w:hAnsiTheme="minorHAnsi" w:cstheme="minorHAnsi"/>
              </w:rPr>
              <w:t>State of Incorporation:</w:t>
            </w:r>
          </w:p>
        </w:tc>
        <w:tc>
          <w:tcPr>
            <w:tcW w:w="3060" w:type="dxa"/>
            <w:gridSpan w:val="5"/>
            <w:tcBorders>
              <w:bottom w:val="single" w:sz="4" w:space="0" w:color="auto"/>
            </w:tcBorders>
            <w:shd w:val="clear" w:color="auto" w:fill="auto"/>
          </w:tcPr>
          <w:p w14:paraId="29252A64" w14:textId="77777777" w:rsidR="00042B9D" w:rsidRPr="00EF4BC9" w:rsidRDefault="00042B9D" w:rsidP="00F257AF">
            <w:pPr>
              <w:pStyle w:val="A-1-Boldheader"/>
              <w:spacing w:after="0"/>
              <w:rPr>
                <w:rFonts w:asciiTheme="minorHAnsi" w:hAnsiTheme="minorHAnsi" w:cstheme="minorHAnsi"/>
                <w:b w:val="0"/>
              </w:rPr>
            </w:pPr>
          </w:p>
        </w:tc>
        <w:tc>
          <w:tcPr>
            <w:tcW w:w="1170" w:type="dxa"/>
            <w:gridSpan w:val="2"/>
            <w:shd w:val="clear" w:color="auto" w:fill="auto"/>
            <w:noWrap/>
            <w:vAlign w:val="bottom"/>
          </w:tcPr>
          <w:p w14:paraId="11D7FBB3" w14:textId="77777777" w:rsidR="00042B9D" w:rsidRPr="00EF4BC9" w:rsidRDefault="00042B9D" w:rsidP="00F257AF">
            <w:pPr>
              <w:pStyle w:val="A-1-Boldheader"/>
              <w:spacing w:after="0"/>
              <w:rPr>
                <w:rFonts w:asciiTheme="minorHAnsi" w:hAnsiTheme="minorHAnsi" w:cstheme="minorHAnsi"/>
              </w:rPr>
            </w:pPr>
            <w:r w:rsidRPr="00EF4BC9">
              <w:rPr>
                <w:rFonts w:asciiTheme="minorHAnsi" w:hAnsiTheme="minorHAnsi" w:cstheme="minorHAnsi"/>
              </w:rPr>
              <w:t>Entity Type:</w:t>
            </w:r>
          </w:p>
        </w:tc>
        <w:tc>
          <w:tcPr>
            <w:tcW w:w="3510" w:type="dxa"/>
            <w:gridSpan w:val="5"/>
            <w:tcBorders>
              <w:top w:val="single" w:sz="4" w:space="0" w:color="auto"/>
              <w:bottom w:val="single" w:sz="4" w:space="0" w:color="auto"/>
            </w:tcBorders>
            <w:shd w:val="clear" w:color="auto" w:fill="auto"/>
            <w:noWrap/>
            <w:vAlign w:val="bottom"/>
          </w:tcPr>
          <w:p w14:paraId="25DFAC70" w14:textId="77777777" w:rsidR="00042B9D" w:rsidRPr="00EF4BC9" w:rsidRDefault="00042B9D" w:rsidP="00F257AF">
            <w:pPr>
              <w:pStyle w:val="A-1-Boldheader"/>
              <w:spacing w:after="0"/>
              <w:rPr>
                <w:rFonts w:asciiTheme="minorHAnsi" w:hAnsiTheme="minorHAnsi" w:cstheme="minorHAnsi"/>
                <w:b w:val="0"/>
              </w:rPr>
            </w:pPr>
          </w:p>
        </w:tc>
      </w:tr>
      <w:tr w:rsidR="00042B9D" w:rsidRPr="00EF4BC9" w14:paraId="2AB02F50" w14:textId="77777777" w:rsidTr="00F257AF">
        <w:trPr>
          <w:cantSplit/>
          <w:trHeight w:val="494"/>
        </w:trPr>
        <w:tc>
          <w:tcPr>
            <w:tcW w:w="1350" w:type="dxa"/>
            <w:gridSpan w:val="2"/>
            <w:shd w:val="clear" w:color="auto" w:fill="auto"/>
            <w:noWrap/>
            <w:vAlign w:val="bottom"/>
          </w:tcPr>
          <w:p w14:paraId="0C713F64" w14:textId="77777777" w:rsidR="00042B9D" w:rsidRPr="00EF4BC9" w:rsidRDefault="00042B9D" w:rsidP="00F257AF">
            <w:pPr>
              <w:pStyle w:val="A-1-Boldheader"/>
              <w:spacing w:before="0" w:after="0"/>
              <w:ind w:right="14"/>
              <w:rPr>
                <w:rFonts w:asciiTheme="minorHAnsi" w:hAnsiTheme="minorHAnsi" w:cstheme="minorHAnsi"/>
              </w:rPr>
            </w:pPr>
            <w:r w:rsidRPr="00EF4BC9">
              <w:rPr>
                <w:rFonts w:asciiTheme="minorHAnsi" w:hAnsiTheme="minorHAnsi" w:cstheme="minorHAnsi"/>
              </w:rPr>
              <w:t>Contact Name:</w:t>
            </w:r>
          </w:p>
        </w:tc>
        <w:tc>
          <w:tcPr>
            <w:tcW w:w="2700" w:type="dxa"/>
            <w:gridSpan w:val="2"/>
            <w:tcBorders>
              <w:bottom w:val="single" w:sz="4" w:space="0" w:color="auto"/>
            </w:tcBorders>
            <w:shd w:val="clear" w:color="auto" w:fill="auto"/>
            <w:noWrap/>
            <w:vAlign w:val="bottom"/>
          </w:tcPr>
          <w:p w14:paraId="6F99A695" w14:textId="77777777" w:rsidR="00042B9D" w:rsidRPr="00EF4BC9" w:rsidRDefault="00042B9D" w:rsidP="00F257AF">
            <w:pPr>
              <w:pStyle w:val="A-1-Boldheader"/>
              <w:spacing w:before="0" w:after="0"/>
              <w:ind w:right="14"/>
              <w:rPr>
                <w:rFonts w:asciiTheme="minorHAnsi" w:hAnsiTheme="minorHAnsi" w:cstheme="minorHAnsi"/>
                <w:b w:val="0"/>
              </w:rPr>
            </w:pPr>
          </w:p>
        </w:tc>
        <w:tc>
          <w:tcPr>
            <w:tcW w:w="1080" w:type="dxa"/>
            <w:gridSpan w:val="3"/>
            <w:shd w:val="clear" w:color="auto" w:fill="auto"/>
            <w:noWrap/>
            <w:vAlign w:val="bottom"/>
          </w:tcPr>
          <w:p w14:paraId="7498985D" w14:textId="77777777" w:rsidR="00042B9D" w:rsidRPr="00EF4BC9" w:rsidRDefault="00042B9D" w:rsidP="00F257AF">
            <w:pPr>
              <w:pStyle w:val="A-1-Boldheader"/>
              <w:spacing w:before="0" w:after="0"/>
              <w:ind w:right="14"/>
              <w:rPr>
                <w:rFonts w:asciiTheme="minorHAnsi" w:hAnsiTheme="minorHAnsi" w:cstheme="minorHAnsi"/>
              </w:rPr>
            </w:pPr>
            <w:r w:rsidRPr="00EF4BC9">
              <w:rPr>
                <w:rFonts w:asciiTheme="minorHAnsi" w:hAnsiTheme="minorHAnsi" w:cstheme="minorHAnsi"/>
              </w:rPr>
              <w:t>Telephone:</w:t>
            </w:r>
          </w:p>
        </w:tc>
        <w:tc>
          <w:tcPr>
            <w:tcW w:w="1710" w:type="dxa"/>
            <w:gridSpan w:val="4"/>
            <w:tcBorders>
              <w:bottom w:val="single" w:sz="4" w:space="0" w:color="auto"/>
            </w:tcBorders>
            <w:shd w:val="clear" w:color="auto" w:fill="auto"/>
            <w:vAlign w:val="bottom"/>
          </w:tcPr>
          <w:p w14:paraId="1D1A19E7" w14:textId="77777777" w:rsidR="00042B9D" w:rsidRPr="00EF4BC9" w:rsidRDefault="00042B9D" w:rsidP="00F257AF">
            <w:pPr>
              <w:pStyle w:val="A-1-Boldheader"/>
              <w:spacing w:before="0" w:after="0"/>
              <w:ind w:right="14"/>
              <w:rPr>
                <w:rFonts w:asciiTheme="minorHAnsi" w:hAnsiTheme="minorHAnsi" w:cstheme="minorHAnsi"/>
                <w:b w:val="0"/>
              </w:rPr>
            </w:pPr>
          </w:p>
        </w:tc>
        <w:tc>
          <w:tcPr>
            <w:tcW w:w="630" w:type="dxa"/>
            <w:shd w:val="clear" w:color="auto" w:fill="auto"/>
            <w:noWrap/>
            <w:vAlign w:val="bottom"/>
          </w:tcPr>
          <w:p w14:paraId="0D607EF9" w14:textId="77777777" w:rsidR="00042B9D" w:rsidRPr="00EF4BC9" w:rsidRDefault="00042B9D" w:rsidP="00F257AF">
            <w:pPr>
              <w:pStyle w:val="A-1-Boldheader"/>
              <w:spacing w:before="0" w:after="0"/>
              <w:ind w:right="14"/>
              <w:rPr>
                <w:rFonts w:asciiTheme="minorHAnsi" w:hAnsiTheme="minorHAnsi" w:cstheme="minorHAnsi"/>
              </w:rPr>
            </w:pPr>
            <w:r w:rsidRPr="00EF4BC9">
              <w:rPr>
                <w:rFonts w:asciiTheme="minorHAnsi" w:hAnsiTheme="minorHAnsi" w:cstheme="minorHAnsi"/>
              </w:rPr>
              <w:t>Email:</w:t>
            </w:r>
          </w:p>
        </w:tc>
        <w:tc>
          <w:tcPr>
            <w:tcW w:w="2520" w:type="dxa"/>
            <w:gridSpan w:val="3"/>
            <w:tcBorders>
              <w:top w:val="single" w:sz="4" w:space="0" w:color="auto"/>
              <w:bottom w:val="single" w:sz="4" w:space="0" w:color="auto"/>
            </w:tcBorders>
            <w:shd w:val="clear" w:color="auto" w:fill="auto"/>
            <w:noWrap/>
            <w:vAlign w:val="bottom"/>
          </w:tcPr>
          <w:p w14:paraId="49F3D7F2" w14:textId="77777777" w:rsidR="00042B9D" w:rsidRPr="00EF4BC9" w:rsidRDefault="00042B9D" w:rsidP="00F257AF">
            <w:pPr>
              <w:pStyle w:val="A-1-Boldheader"/>
              <w:spacing w:before="0" w:after="0"/>
              <w:ind w:right="14"/>
              <w:rPr>
                <w:rFonts w:asciiTheme="minorHAnsi" w:hAnsiTheme="minorHAnsi" w:cstheme="minorHAnsi"/>
                <w:b w:val="0"/>
              </w:rPr>
            </w:pPr>
          </w:p>
        </w:tc>
      </w:tr>
      <w:tr w:rsidR="00042B9D" w:rsidRPr="00EF4BC9" w14:paraId="0B78A5D3" w14:textId="77777777" w:rsidTr="00F257AF">
        <w:trPr>
          <w:gridAfter w:val="2"/>
          <w:wAfter w:w="1494" w:type="dxa"/>
          <w:cantSplit/>
          <w:trHeight w:val="431"/>
        </w:trPr>
        <w:tc>
          <w:tcPr>
            <w:tcW w:w="4320" w:type="dxa"/>
            <w:gridSpan w:val="5"/>
            <w:shd w:val="clear" w:color="auto" w:fill="auto"/>
            <w:noWrap/>
            <w:vAlign w:val="bottom"/>
          </w:tcPr>
          <w:p w14:paraId="4413E615" w14:textId="77777777" w:rsidR="00042B9D" w:rsidRPr="00EF4BC9" w:rsidRDefault="00042B9D" w:rsidP="00F257AF">
            <w:pPr>
              <w:pStyle w:val="A-1-Boldheader"/>
              <w:spacing w:after="0"/>
              <w:rPr>
                <w:rFonts w:asciiTheme="minorHAnsi" w:hAnsiTheme="minorHAnsi" w:cstheme="minorHAnsi"/>
              </w:rPr>
            </w:pPr>
            <w:r w:rsidRPr="00EF4BC9">
              <w:rPr>
                <w:rFonts w:asciiTheme="minorHAnsi" w:hAnsiTheme="minorHAnsi" w:cstheme="minorHAnsi"/>
              </w:rPr>
              <w:t>Oregon Business Registry Number (if required):</w:t>
            </w:r>
          </w:p>
        </w:tc>
        <w:tc>
          <w:tcPr>
            <w:tcW w:w="4176" w:type="dxa"/>
            <w:gridSpan w:val="8"/>
            <w:tcBorders>
              <w:bottom w:val="single" w:sz="4" w:space="0" w:color="auto"/>
            </w:tcBorders>
            <w:shd w:val="clear" w:color="auto" w:fill="auto"/>
          </w:tcPr>
          <w:p w14:paraId="4A6E7B2F" w14:textId="77777777" w:rsidR="00042B9D" w:rsidRPr="00EF4BC9" w:rsidRDefault="00042B9D" w:rsidP="00F257AF">
            <w:pPr>
              <w:pStyle w:val="A-1-Boldheader"/>
              <w:spacing w:after="0"/>
              <w:rPr>
                <w:rFonts w:asciiTheme="minorHAnsi" w:hAnsiTheme="minorHAnsi" w:cstheme="minorHAnsi"/>
                <w:b w:val="0"/>
              </w:rPr>
            </w:pPr>
          </w:p>
        </w:tc>
      </w:tr>
    </w:tbl>
    <w:p w14:paraId="2E7E4AC6" w14:textId="77777777" w:rsidR="00042B9D" w:rsidRPr="00EF4BC9" w:rsidRDefault="00042B9D" w:rsidP="00042B9D">
      <w:pPr>
        <w:pStyle w:val="A-1-Boldheader"/>
        <w:rPr>
          <w:rFonts w:asciiTheme="minorHAnsi" w:hAnsiTheme="minorHAnsi" w:cstheme="minorHAnsi"/>
        </w:rPr>
      </w:pPr>
      <w:r w:rsidRPr="00EF4BC9">
        <w:rPr>
          <w:rFonts w:asciiTheme="minorHAnsi" w:hAnsiTheme="minorHAnsi" w:cstheme="minorHAnsi"/>
        </w:rPr>
        <w:t>Any individual signing below hereby certifies they are an authorized representative of Proposer and that:</w:t>
      </w:r>
    </w:p>
    <w:p w14:paraId="3E074D78" w14:textId="77777777" w:rsidR="00042B9D" w:rsidRPr="00EF4BC9" w:rsidRDefault="00042B9D" w:rsidP="00D95007">
      <w:pPr>
        <w:pStyle w:val="A-1-header"/>
        <w:numPr>
          <w:ilvl w:val="0"/>
          <w:numId w:val="39"/>
        </w:numPr>
        <w:rPr>
          <w:rFonts w:asciiTheme="minorHAnsi" w:hAnsiTheme="minorHAnsi" w:cstheme="minorHAnsi"/>
          <w:snapToGrid w:val="0"/>
        </w:rPr>
      </w:pPr>
      <w:r w:rsidRPr="00EF4BC9">
        <w:rPr>
          <w:rFonts w:asciiTheme="minorHAnsi" w:hAnsiTheme="minorHAnsi" w:cstheme="minorHAnsi"/>
          <w:snapToGrid w:val="0"/>
        </w:rPr>
        <w:t>Proposer understands and accepts the requirements of this RFP. By submitting a Proposal, Proposer agrees to be bound by the Contract terms and conditions in Attachment A and as modified by any Addenda, except for those terms and conditions that Agency has reserved for negotiation, as identified in the RFP.</w:t>
      </w:r>
    </w:p>
    <w:p w14:paraId="3933CFA2" w14:textId="77777777" w:rsidR="00042B9D" w:rsidRPr="00EF4BC9" w:rsidRDefault="00042B9D" w:rsidP="00042B9D">
      <w:pPr>
        <w:pStyle w:val="A-1-header"/>
        <w:rPr>
          <w:rFonts w:asciiTheme="minorHAnsi" w:hAnsiTheme="minorHAnsi" w:cstheme="minorHAnsi"/>
          <w:snapToGrid w:val="0"/>
        </w:rPr>
      </w:pPr>
      <w:r w:rsidRPr="00EF4BC9">
        <w:rPr>
          <w:rFonts w:asciiTheme="minorHAnsi" w:hAnsiTheme="minorHAnsi" w:cstheme="minorHAnsi"/>
          <w:snapToGrid w:val="0"/>
        </w:rPr>
        <w:t xml:space="preserve">Proposer acknowledges receipt of </w:t>
      </w:r>
      <w:proofErr w:type="gramStart"/>
      <w:r w:rsidRPr="00EF4BC9">
        <w:rPr>
          <w:rFonts w:asciiTheme="minorHAnsi" w:hAnsiTheme="minorHAnsi" w:cstheme="minorHAnsi"/>
          <w:snapToGrid w:val="0"/>
        </w:rPr>
        <w:t>any and all</w:t>
      </w:r>
      <w:proofErr w:type="gramEnd"/>
      <w:r w:rsidRPr="00EF4BC9">
        <w:rPr>
          <w:rFonts w:asciiTheme="minorHAnsi" w:hAnsiTheme="minorHAnsi" w:cstheme="minorHAnsi"/>
          <w:snapToGrid w:val="0"/>
        </w:rPr>
        <w:t xml:space="preserve"> Addenda to this RFP.</w:t>
      </w:r>
    </w:p>
    <w:p w14:paraId="13B147EE" w14:textId="77777777" w:rsidR="00042B9D" w:rsidRPr="00EF4BC9" w:rsidRDefault="00042B9D" w:rsidP="00042B9D">
      <w:pPr>
        <w:pStyle w:val="A-1-header"/>
        <w:rPr>
          <w:rFonts w:asciiTheme="minorHAnsi" w:hAnsiTheme="minorHAnsi" w:cstheme="minorHAnsi"/>
          <w:snapToGrid w:val="0"/>
        </w:rPr>
      </w:pPr>
      <w:r w:rsidRPr="00EF4BC9">
        <w:rPr>
          <w:rFonts w:asciiTheme="minorHAnsi" w:hAnsiTheme="minorHAnsi" w:cstheme="minorHAnsi"/>
        </w:rPr>
        <w:t xml:space="preserve">Proposal is a Firm Offer for 180 days following the Closing.  </w:t>
      </w:r>
    </w:p>
    <w:p w14:paraId="13213348" w14:textId="77777777" w:rsidR="00042B9D" w:rsidRPr="00EF4BC9" w:rsidRDefault="00042B9D" w:rsidP="00042B9D">
      <w:pPr>
        <w:pStyle w:val="A-1-header"/>
        <w:rPr>
          <w:rFonts w:asciiTheme="minorHAnsi" w:hAnsiTheme="minorHAnsi" w:cstheme="minorHAnsi"/>
          <w:snapToGrid w:val="0"/>
        </w:rPr>
      </w:pPr>
      <w:r w:rsidRPr="00EF4BC9">
        <w:rPr>
          <w:rFonts w:asciiTheme="minorHAnsi" w:hAnsiTheme="minorHAnsi" w:cstheme="minorHAnsi"/>
          <w:snapToGrid w:val="0"/>
        </w:rPr>
        <w:t xml:space="preserve">If awarded a Contract, Proposer agrees to perform the scope of work and meet the performance standards set forth in the final negotiated </w:t>
      </w:r>
      <w:r w:rsidR="000C1554" w:rsidRPr="00EF4BC9">
        <w:rPr>
          <w:rFonts w:asciiTheme="minorHAnsi" w:hAnsiTheme="minorHAnsi" w:cstheme="minorHAnsi"/>
          <w:snapToGrid w:val="0"/>
        </w:rPr>
        <w:t>statement</w:t>
      </w:r>
      <w:r w:rsidRPr="00EF4BC9">
        <w:rPr>
          <w:rFonts w:asciiTheme="minorHAnsi" w:hAnsiTheme="minorHAnsi" w:cstheme="minorHAnsi"/>
          <w:snapToGrid w:val="0"/>
        </w:rPr>
        <w:t xml:space="preserve"> of work of the Contract.</w:t>
      </w:r>
    </w:p>
    <w:p w14:paraId="7BB8FF02" w14:textId="77777777" w:rsidR="00042B9D" w:rsidRPr="00EF4BC9" w:rsidRDefault="00042B9D" w:rsidP="00042B9D">
      <w:pPr>
        <w:pStyle w:val="A-1-header"/>
        <w:rPr>
          <w:rFonts w:asciiTheme="minorHAnsi" w:hAnsiTheme="minorHAnsi" w:cstheme="minorHAnsi"/>
          <w:snapToGrid w:val="0"/>
        </w:rPr>
      </w:pPr>
      <w:r w:rsidRPr="00EF4BC9">
        <w:rPr>
          <w:rFonts w:asciiTheme="minorHAnsi" w:hAnsiTheme="minorHAnsi" w:cstheme="minorHAnsi"/>
        </w:rPr>
        <w:t>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14:paraId="031BF63A" w14:textId="77777777" w:rsidR="00042B9D" w:rsidRPr="00EF4BC9" w:rsidRDefault="00042B9D" w:rsidP="00042B9D">
      <w:pPr>
        <w:pStyle w:val="A-1-header"/>
        <w:rPr>
          <w:rFonts w:asciiTheme="minorHAnsi" w:hAnsiTheme="minorHAnsi" w:cstheme="minorHAnsi"/>
          <w:szCs w:val="24"/>
        </w:rPr>
      </w:pPr>
      <w:r w:rsidRPr="00EF4BC9">
        <w:rPr>
          <w:rFonts w:asciiTheme="minorHAnsi" w:hAnsiTheme="minorHAnsi" w:cstheme="minorHAnsi"/>
        </w:rPr>
        <w:t xml:space="preserve">Proposer does not discriminate in its employment practices </w:t>
      </w:r>
      <w:proofErr w:type="gramStart"/>
      <w:r w:rsidRPr="00EF4BC9">
        <w:rPr>
          <w:rFonts w:asciiTheme="minorHAnsi" w:hAnsiTheme="minorHAnsi" w:cstheme="minorHAnsi"/>
        </w:rPr>
        <w:t>with regard to</w:t>
      </w:r>
      <w:proofErr w:type="gramEnd"/>
      <w:r w:rsidRPr="00EF4BC9">
        <w:rPr>
          <w:rFonts w:asciiTheme="minorHAnsi" w:hAnsiTheme="minorHAnsi" w:cstheme="minorHAnsi"/>
        </w:rPr>
        <w:t xml:space="preserve">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Agency may not </w:t>
      </w:r>
      <w:proofErr w:type="gramStart"/>
      <w:r w:rsidRPr="00EF4BC9">
        <w:rPr>
          <w:rFonts w:asciiTheme="minorHAnsi" w:hAnsiTheme="minorHAnsi" w:cstheme="minorHAnsi"/>
        </w:rPr>
        <w:t>enter into</w:t>
      </w:r>
      <w:proofErr w:type="gramEnd"/>
      <w:r w:rsidRPr="00EF4BC9">
        <w:rPr>
          <w:rFonts w:asciiTheme="minorHAnsi" w:hAnsiTheme="minorHAnsi" w:cstheme="minorHAnsi"/>
        </w:rPr>
        <w:t xml:space="preserve"> a contract with an anticipated </w:t>
      </w:r>
      <w:r w:rsidRPr="00EF4BC9">
        <w:rPr>
          <w:rFonts w:asciiTheme="minorHAnsi" w:hAnsiTheme="minorHAnsi" w:cstheme="minorHAnsi"/>
          <w:szCs w:val="24"/>
        </w:rPr>
        <w:t xml:space="preserve">contract price of $150,000 or more with a Proposer that does not certify it has such a policy and practice. See </w:t>
      </w:r>
      <w:hyperlink r:id="rId33" w:history="1">
        <w:r w:rsidRPr="00EF4BC9">
          <w:rPr>
            <w:rStyle w:val="Hyperlink"/>
            <w:rFonts w:asciiTheme="minorHAnsi" w:hAnsiTheme="minorHAnsi" w:cstheme="minorHAnsi"/>
            <w:szCs w:val="24"/>
          </w:rPr>
          <w:t>https://www.oregon.gov/DAS/Procurement/Pages/hb3060.aspx</w:t>
        </w:r>
      </w:hyperlink>
      <w:r w:rsidRPr="00EF4BC9">
        <w:rPr>
          <w:rFonts w:asciiTheme="minorHAnsi" w:hAnsiTheme="minorHAnsi" w:cstheme="minorHAnsi"/>
          <w:szCs w:val="24"/>
        </w:rPr>
        <w:t xml:space="preserve"> for additional information and sample policy template.</w:t>
      </w:r>
    </w:p>
    <w:p w14:paraId="62C1C458" w14:textId="77777777" w:rsidR="00042B9D" w:rsidRPr="00EF4BC9" w:rsidRDefault="00042B9D" w:rsidP="00042B9D">
      <w:pPr>
        <w:pStyle w:val="A-1-header"/>
        <w:rPr>
          <w:rFonts w:asciiTheme="minorHAnsi" w:hAnsiTheme="minorHAnsi" w:cstheme="minorHAnsi"/>
        </w:rPr>
      </w:pPr>
      <w:r w:rsidRPr="00EF4BC9">
        <w:rPr>
          <w:rFonts w:asciiTheme="minorHAnsi" w:hAnsiTheme="minorHAnsi" w:cstheme="minorHAnsi"/>
        </w:rPr>
        <w:t xml:space="preserve">Proposer and Proposer’s employees, agents, and subcontractors are not included on: </w:t>
      </w:r>
    </w:p>
    <w:p w14:paraId="3E96436E" w14:textId="77777777" w:rsidR="00042B9D" w:rsidRPr="00EF4BC9" w:rsidRDefault="00042B9D" w:rsidP="00042B9D">
      <w:pPr>
        <w:pStyle w:val="A-1A-header"/>
        <w:rPr>
          <w:rFonts w:asciiTheme="minorHAnsi" w:hAnsiTheme="minorHAnsi" w:cstheme="minorHAnsi"/>
        </w:rPr>
      </w:pPr>
      <w:r w:rsidRPr="00EF4BC9">
        <w:rPr>
          <w:rFonts w:asciiTheme="minorHAnsi" w:hAnsiTheme="minorHAnsi" w:cstheme="minorHAnsi"/>
        </w:rPr>
        <w:t xml:space="preserve">the “Specially Designated Nationals and Blocked Persons” list maintained by the Office of Foreign Assets Control of the United States Department of the Treasury found at: </w:t>
      </w:r>
      <w:hyperlink r:id="rId34" w:history="1">
        <w:r w:rsidRPr="00EF4BC9">
          <w:rPr>
            <w:rStyle w:val="Hyperlink"/>
            <w:rFonts w:asciiTheme="minorHAnsi" w:hAnsiTheme="minorHAnsi" w:cstheme="minorHAnsi"/>
          </w:rPr>
          <w:t>https://www.treasury.gov/ofac/downloads/sdnlist.pdf</w:t>
        </w:r>
      </w:hyperlink>
      <w:r w:rsidRPr="00EF4BC9">
        <w:rPr>
          <w:rFonts w:asciiTheme="minorHAnsi" w:hAnsiTheme="minorHAnsi" w:cstheme="minorHAnsi"/>
        </w:rPr>
        <w:t>., or</w:t>
      </w:r>
    </w:p>
    <w:p w14:paraId="25A5AD2D" w14:textId="77777777" w:rsidR="00042B9D" w:rsidRPr="00EF4BC9" w:rsidRDefault="00042B9D" w:rsidP="00042B9D">
      <w:pPr>
        <w:pStyle w:val="A-1A-header"/>
        <w:rPr>
          <w:rFonts w:asciiTheme="minorHAnsi" w:hAnsiTheme="minorHAnsi" w:cstheme="minorHAnsi"/>
        </w:rPr>
      </w:pPr>
      <w:r w:rsidRPr="00EF4BC9">
        <w:rPr>
          <w:rFonts w:asciiTheme="minorHAnsi" w:hAnsiTheme="minorHAnsi" w:cstheme="minorHAnsi"/>
        </w:rPr>
        <w:t xml:space="preserve">the government wide exclusions </w:t>
      </w:r>
      <w:proofErr w:type="gramStart"/>
      <w:r w:rsidRPr="00EF4BC9">
        <w:rPr>
          <w:rFonts w:asciiTheme="minorHAnsi" w:hAnsiTheme="minorHAnsi" w:cstheme="minorHAnsi"/>
        </w:rPr>
        <w:t>lists</w:t>
      </w:r>
      <w:proofErr w:type="gramEnd"/>
      <w:r w:rsidRPr="00EF4BC9">
        <w:rPr>
          <w:rFonts w:asciiTheme="minorHAnsi" w:hAnsiTheme="minorHAnsi" w:cstheme="minorHAnsi"/>
        </w:rPr>
        <w:t xml:space="preserve"> in the System for Award Management found at: </w:t>
      </w:r>
      <w:hyperlink r:id="rId35" w:history="1">
        <w:r w:rsidRPr="00EF4BC9">
          <w:rPr>
            <w:rStyle w:val="Hyperlink"/>
            <w:rFonts w:asciiTheme="minorHAnsi" w:hAnsiTheme="minorHAnsi" w:cstheme="minorHAnsi"/>
          </w:rPr>
          <w:t>https://www.sam.gov/portal/</w:t>
        </w:r>
      </w:hyperlink>
    </w:p>
    <w:p w14:paraId="5FF1657F" w14:textId="77777777" w:rsidR="00042B9D" w:rsidRPr="00EF4BC9" w:rsidRDefault="00042B9D" w:rsidP="00042B9D">
      <w:pPr>
        <w:pStyle w:val="A-1-header"/>
        <w:rPr>
          <w:rFonts w:asciiTheme="minorHAnsi" w:hAnsiTheme="minorHAnsi" w:cstheme="minorHAnsi"/>
        </w:rPr>
      </w:pPr>
      <w:r w:rsidRPr="00EF4BC9">
        <w:rPr>
          <w:rFonts w:asciiTheme="minorHAnsi" w:hAnsiTheme="minorHAnsi" w:cstheme="minorHAnsi"/>
        </w:rPr>
        <w:lastRenderedPageBreak/>
        <w:t>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14:paraId="4ACFA449" w14:textId="77777777" w:rsidR="00042B9D" w:rsidRPr="00EF4BC9" w:rsidRDefault="00042B9D" w:rsidP="00042B9D">
      <w:pPr>
        <w:pStyle w:val="A-1-header"/>
        <w:rPr>
          <w:rFonts w:asciiTheme="minorHAnsi" w:hAnsiTheme="minorHAnsi" w:cstheme="minorHAnsi"/>
          <w:snapToGrid w:val="0"/>
        </w:rPr>
      </w:pPr>
      <w:r w:rsidRPr="00EF4BC9" w:rsidDel="00EE678C">
        <w:rPr>
          <w:rFonts w:asciiTheme="minorHAnsi" w:hAnsiTheme="minorHAnsi" w:cstheme="minorHAnsi"/>
        </w:rPr>
        <w:t xml:space="preserve"> </w:t>
      </w:r>
      <w:r w:rsidRPr="00EF4BC9">
        <w:rPr>
          <w:rFonts w:asciiTheme="minorHAnsi" w:hAnsiTheme="minorHAnsi" w:cstheme="minorHAnsi"/>
          <w:snapToGrid w:val="0"/>
        </w:rPr>
        <w:t>Proposer certifies that a</w:t>
      </w:r>
      <w:r w:rsidRPr="00EF4BC9">
        <w:rPr>
          <w:rFonts w:asciiTheme="minorHAnsi" w:hAnsiTheme="minorHAnsi" w:cstheme="minorHAnsi"/>
        </w:rPr>
        <w:t xml:space="preserve">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14:paraId="1ADE549F" w14:textId="77777777" w:rsidR="00042B9D" w:rsidRPr="00EF4BC9" w:rsidRDefault="00042B9D" w:rsidP="00042B9D">
      <w:pPr>
        <w:pStyle w:val="A-1-header"/>
        <w:rPr>
          <w:rFonts w:asciiTheme="minorHAnsi" w:hAnsiTheme="minorHAnsi" w:cstheme="minorHAnsi"/>
          <w:snapToGrid w:val="0"/>
        </w:rPr>
      </w:pPr>
      <w:r w:rsidRPr="00EF4BC9">
        <w:rPr>
          <w:rFonts w:asciiTheme="minorHAnsi" w:hAnsiTheme="minorHAnsi" w:cstheme="minorHAnsi"/>
        </w:rPr>
        <w:t xml:space="preserve">Proposer understands that any statement or representation it makes, in response to this RFP, if determined to be false or fraudulent, a misrepresentation, or inaccurate because of the omission of material information could result in a "claim" </w:t>
      </w:r>
      <w:r w:rsidR="00AF7A60" w:rsidRPr="00EF4BC9">
        <w:rPr>
          <w:rFonts w:asciiTheme="minorHAnsi" w:hAnsiTheme="minorHAnsi" w:cstheme="minorHAnsi"/>
        </w:rPr>
        <w:t>(</w:t>
      </w:r>
      <w:r w:rsidRPr="00EF4BC9">
        <w:rPr>
          <w:rFonts w:asciiTheme="minorHAnsi" w:hAnsiTheme="minorHAnsi" w:cstheme="minorHAnsi"/>
        </w:rPr>
        <w:t>as defined by the Oregon False Claims Act, ORS 180.750(1)</w:t>
      </w:r>
      <w:r w:rsidR="00AF7A60" w:rsidRPr="00EF4BC9">
        <w:rPr>
          <w:rFonts w:asciiTheme="minorHAnsi" w:hAnsiTheme="minorHAnsi" w:cstheme="minorHAnsi"/>
        </w:rPr>
        <w:t>)</w:t>
      </w:r>
      <w:r w:rsidRPr="00EF4BC9">
        <w:rPr>
          <w:rFonts w:asciiTheme="minorHAnsi" w:hAnsiTheme="minorHAnsi" w:cstheme="minorHAnsi"/>
        </w:rPr>
        <w:t xml:space="preserve">, made under  Contract being a "false claim" </w:t>
      </w:r>
      <w:r w:rsidR="00AF7A60" w:rsidRPr="00EF4BC9">
        <w:rPr>
          <w:rFonts w:asciiTheme="minorHAnsi" w:hAnsiTheme="minorHAnsi" w:cstheme="minorHAnsi"/>
        </w:rPr>
        <w:t>(</w:t>
      </w:r>
      <w:r w:rsidRPr="00EF4BC9">
        <w:rPr>
          <w:rFonts w:asciiTheme="minorHAnsi" w:hAnsiTheme="minorHAnsi" w:cstheme="minorHAnsi"/>
        </w:rPr>
        <w:t>ORS 180.750(2)</w:t>
      </w:r>
      <w:r w:rsidR="00AF7A60" w:rsidRPr="00EF4BC9">
        <w:rPr>
          <w:rFonts w:asciiTheme="minorHAnsi" w:hAnsiTheme="minorHAnsi" w:cstheme="minorHAnsi"/>
        </w:rPr>
        <w:t>)</w:t>
      </w:r>
      <w:r w:rsidRPr="00EF4BC9">
        <w:rPr>
          <w:rFonts w:asciiTheme="minorHAnsi" w:hAnsiTheme="minorHAnsi" w:cstheme="minorHAnsi"/>
        </w:rPr>
        <w:t xml:space="preserve"> subject to the Oregon False Claims Act, ORS 180.750 to 180.785, and to any liabilities or penalties associated with the making of a false claim under that Act.</w:t>
      </w:r>
    </w:p>
    <w:p w14:paraId="5E6111E8" w14:textId="77777777" w:rsidR="00042B9D" w:rsidRPr="00EF4BC9" w:rsidRDefault="00042B9D" w:rsidP="00042B9D">
      <w:pPr>
        <w:pStyle w:val="A-1-header"/>
        <w:rPr>
          <w:rFonts w:asciiTheme="minorHAnsi" w:hAnsiTheme="minorHAnsi" w:cstheme="minorHAnsi"/>
          <w:snapToGrid w:val="0"/>
        </w:rPr>
      </w:pPr>
      <w:r w:rsidRPr="00EF4BC9">
        <w:rPr>
          <w:rFonts w:asciiTheme="minorHAnsi" w:hAnsiTheme="minorHAnsi" w:cstheme="minorHAnsi"/>
          <w:snapToGrid w:val="0"/>
        </w:rPr>
        <w:t xml:space="preserve">Proposer acknowledges these certifications are in addition to any certifications required </w:t>
      </w:r>
      <w:r w:rsidRPr="00EF4BC9">
        <w:rPr>
          <w:rFonts w:asciiTheme="minorHAnsi" w:hAnsiTheme="minorHAnsi" w:cstheme="minorHAnsi"/>
        </w:rPr>
        <w:t>in</w:t>
      </w:r>
      <w:r w:rsidRPr="00EF4BC9">
        <w:rPr>
          <w:rFonts w:asciiTheme="minorHAnsi" w:hAnsiTheme="minorHAnsi" w:cstheme="minorHAnsi"/>
          <w:snapToGrid w:val="0"/>
        </w:rPr>
        <w:t xml:space="preserve"> the Contract and Statement of Work in Attachment A at the time of Contract execution.</w:t>
      </w:r>
    </w:p>
    <w:p w14:paraId="4CF8C952" w14:textId="77777777" w:rsidR="00042B9D" w:rsidRPr="00EF4BC9" w:rsidRDefault="00042B9D" w:rsidP="00042B9D">
      <w:pPr>
        <w:pStyle w:val="0-NOTES"/>
        <w:rPr>
          <w:rFonts w:asciiTheme="minorHAnsi" w:hAnsiTheme="minorHAnsi" w:cstheme="minorHAnsi"/>
          <w:i w:val="0"/>
          <w:snapToGrid w:val="0"/>
        </w:rPr>
      </w:pPr>
    </w:p>
    <w:tbl>
      <w:tblPr>
        <w:tblW w:w="0" w:type="auto"/>
        <w:tblLook w:val="04A0" w:firstRow="1" w:lastRow="0" w:firstColumn="1" w:lastColumn="0" w:noHBand="0" w:noVBand="1"/>
      </w:tblPr>
      <w:tblGrid>
        <w:gridCol w:w="4518"/>
        <w:gridCol w:w="1440"/>
        <w:gridCol w:w="4194"/>
      </w:tblGrid>
      <w:tr w:rsidR="00042B9D" w:rsidRPr="00EF4BC9" w14:paraId="4D7A4B05" w14:textId="77777777" w:rsidTr="00F257AF">
        <w:tc>
          <w:tcPr>
            <w:tcW w:w="4518" w:type="dxa"/>
            <w:tcBorders>
              <w:bottom w:val="single" w:sz="4" w:space="0" w:color="auto"/>
            </w:tcBorders>
            <w:shd w:val="clear" w:color="auto" w:fill="auto"/>
          </w:tcPr>
          <w:p w14:paraId="7F503909" w14:textId="77777777" w:rsidR="00042B9D" w:rsidRPr="00EF4BC9" w:rsidRDefault="00042B9D" w:rsidP="00F257AF">
            <w:pPr>
              <w:pStyle w:val="A-1-header"/>
              <w:rPr>
                <w:rFonts w:asciiTheme="minorHAnsi" w:hAnsiTheme="minorHAnsi" w:cstheme="minorHAnsi"/>
                <w:snapToGrid w:val="0"/>
              </w:rPr>
            </w:pPr>
          </w:p>
        </w:tc>
        <w:tc>
          <w:tcPr>
            <w:tcW w:w="1440" w:type="dxa"/>
            <w:shd w:val="clear" w:color="auto" w:fill="auto"/>
          </w:tcPr>
          <w:p w14:paraId="43A8FDD6" w14:textId="77777777" w:rsidR="00042B9D" w:rsidRPr="00EF4BC9" w:rsidRDefault="00042B9D" w:rsidP="00F257AF">
            <w:pPr>
              <w:pStyle w:val="A-1-header"/>
              <w:rPr>
                <w:rFonts w:asciiTheme="minorHAnsi" w:hAnsiTheme="minorHAnsi" w:cstheme="minorHAnsi"/>
                <w:snapToGrid w:val="0"/>
              </w:rPr>
            </w:pPr>
          </w:p>
        </w:tc>
        <w:tc>
          <w:tcPr>
            <w:tcW w:w="4194" w:type="dxa"/>
            <w:tcBorders>
              <w:bottom w:val="single" w:sz="4" w:space="0" w:color="auto"/>
            </w:tcBorders>
            <w:shd w:val="clear" w:color="auto" w:fill="auto"/>
            <w:vAlign w:val="bottom"/>
          </w:tcPr>
          <w:p w14:paraId="451EE66A" w14:textId="77777777" w:rsidR="00042B9D" w:rsidRPr="00EF4BC9" w:rsidRDefault="00042B9D" w:rsidP="00F257AF">
            <w:pPr>
              <w:pStyle w:val="A-1-header"/>
              <w:rPr>
                <w:rFonts w:asciiTheme="minorHAnsi" w:hAnsiTheme="minorHAnsi" w:cstheme="minorHAnsi"/>
                <w:snapToGrid w:val="0"/>
              </w:rPr>
            </w:pPr>
          </w:p>
        </w:tc>
      </w:tr>
      <w:tr w:rsidR="00042B9D" w:rsidRPr="00EF4BC9" w14:paraId="205C62AE" w14:textId="77777777" w:rsidTr="00F257AF">
        <w:tc>
          <w:tcPr>
            <w:tcW w:w="4518" w:type="dxa"/>
            <w:tcBorders>
              <w:top w:val="single" w:sz="4" w:space="0" w:color="auto"/>
            </w:tcBorders>
            <w:shd w:val="clear" w:color="auto" w:fill="auto"/>
          </w:tcPr>
          <w:p w14:paraId="679CE8D6" w14:textId="77777777" w:rsidR="00042B9D" w:rsidRPr="00EF4BC9" w:rsidRDefault="00042B9D" w:rsidP="00F257AF">
            <w:pPr>
              <w:pStyle w:val="A-0-signaturelinebottom"/>
              <w:rPr>
                <w:rFonts w:asciiTheme="minorHAnsi" w:hAnsiTheme="minorHAnsi" w:cstheme="minorHAnsi"/>
                <w:snapToGrid w:val="0"/>
              </w:rPr>
            </w:pPr>
            <w:r w:rsidRPr="00EF4BC9">
              <w:rPr>
                <w:rFonts w:asciiTheme="minorHAnsi" w:hAnsiTheme="minorHAnsi" w:cstheme="minorHAnsi"/>
                <w:snapToGrid w:val="0"/>
              </w:rPr>
              <w:t>Authorized Signature</w:t>
            </w:r>
          </w:p>
        </w:tc>
        <w:tc>
          <w:tcPr>
            <w:tcW w:w="1440" w:type="dxa"/>
            <w:shd w:val="clear" w:color="auto" w:fill="auto"/>
          </w:tcPr>
          <w:p w14:paraId="099D5AC6" w14:textId="77777777" w:rsidR="00042B9D" w:rsidRPr="00EF4BC9" w:rsidRDefault="00042B9D" w:rsidP="00F257AF">
            <w:pPr>
              <w:pStyle w:val="A-0-signaturelinebottom"/>
              <w:rPr>
                <w:rFonts w:asciiTheme="minorHAnsi" w:hAnsiTheme="minorHAnsi" w:cstheme="minorHAnsi"/>
                <w:snapToGrid w:val="0"/>
              </w:rPr>
            </w:pPr>
          </w:p>
        </w:tc>
        <w:tc>
          <w:tcPr>
            <w:tcW w:w="4194" w:type="dxa"/>
            <w:tcBorders>
              <w:top w:val="single" w:sz="4" w:space="0" w:color="auto"/>
            </w:tcBorders>
            <w:shd w:val="clear" w:color="auto" w:fill="auto"/>
          </w:tcPr>
          <w:p w14:paraId="74B00929" w14:textId="77777777" w:rsidR="00042B9D" w:rsidRPr="00EF4BC9" w:rsidRDefault="00042B9D" w:rsidP="00F257AF">
            <w:pPr>
              <w:pStyle w:val="A-0-signaturelinebottom"/>
              <w:rPr>
                <w:rFonts w:asciiTheme="minorHAnsi" w:hAnsiTheme="minorHAnsi" w:cstheme="minorHAnsi"/>
                <w:snapToGrid w:val="0"/>
              </w:rPr>
            </w:pPr>
            <w:r w:rsidRPr="00EF4BC9">
              <w:rPr>
                <w:rFonts w:asciiTheme="minorHAnsi" w:hAnsiTheme="minorHAnsi" w:cstheme="minorHAnsi"/>
                <w:snapToGrid w:val="0"/>
              </w:rPr>
              <w:t>Date</w:t>
            </w:r>
          </w:p>
        </w:tc>
      </w:tr>
      <w:tr w:rsidR="00042B9D" w:rsidRPr="00EF4BC9" w14:paraId="51E3B2A7" w14:textId="77777777" w:rsidTr="00F257AF">
        <w:trPr>
          <w:trHeight w:val="495"/>
        </w:trPr>
        <w:tc>
          <w:tcPr>
            <w:tcW w:w="4518" w:type="dxa"/>
            <w:tcBorders>
              <w:bottom w:val="single" w:sz="4" w:space="0" w:color="auto"/>
            </w:tcBorders>
            <w:shd w:val="clear" w:color="auto" w:fill="auto"/>
            <w:vAlign w:val="bottom"/>
          </w:tcPr>
          <w:p w14:paraId="13427F8F" w14:textId="77777777" w:rsidR="00042B9D" w:rsidRPr="00EF4BC9" w:rsidRDefault="00042B9D" w:rsidP="00F257AF">
            <w:pPr>
              <w:pStyle w:val="A-1-header"/>
              <w:rPr>
                <w:rFonts w:asciiTheme="minorHAnsi" w:hAnsiTheme="minorHAnsi" w:cstheme="minorHAnsi"/>
                <w:snapToGrid w:val="0"/>
              </w:rPr>
            </w:pPr>
          </w:p>
        </w:tc>
        <w:tc>
          <w:tcPr>
            <w:tcW w:w="1440" w:type="dxa"/>
            <w:shd w:val="clear" w:color="auto" w:fill="auto"/>
            <w:vAlign w:val="bottom"/>
          </w:tcPr>
          <w:p w14:paraId="79245C53" w14:textId="77777777" w:rsidR="00042B9D" w:rsidRPr="00EF4BC9" w:rsidRDefault="00042B9D" w:rsidP="00F257AF">
            <w:pPr>
              <w:pStyle w:val="A-1-header"/>
              <w:rPr>
                <w:rFonts w:asciiTheme="minorHAnsi" w:hAnsiTheme="minorHAnsi" w:cstheme="minorHAnsi"/>
                <w:snapToGrid w:val="0"/>
              </w:rPr>
            </w:pPr>
          </w:p>
        </w:tc>
        <w:tc>
          <w:tcPr>
            <w:tcW w:w="4194" w:type="dxa"/>
            <w:shd w:val="clear" w:color="auto" w:fill="auto"/>
            <w:vAlign w:val="bottom"/>
          </w:tcPr>
          <w:p w14:paraId="02F6D205" w14:textId="77777777" w:rsidR="00042B9D" w:rsidRPr="00EF4BC9" w:rsidRDefault="00042B9D" w:rsidP="00F257AF">
            <w:pPr>
              <w:pStyle w:val="A-1-header"/>
              <w:rPr>
                <w:rFonts w:asciiTheme="minorHAnsi" w:hAnsiTheme="minorHAnsi" w:cstheme="minorHAnsi"/>
                <w:snapToGrid w:val="0"/>
              </w:rPr>
            </w:pPr>
          </w:p>
        </w:tc>
      </w:tr>
      <w:tr w:rsidR="00042B9D" w:rsidRPr="00EF4BC9" w14:paraId="04848BF8" w14:textId="77777777" w:rsidTr="00F257AF">
        <w:tc>
          <w:tcPr>
            <w:tcW w:w="4518" w:type="dxa"/>
            <w:tcBorders>
              <w:top w:val="single" w:sz="4" w:space="0" w:color="auto"/>
            </w:tcBorders>
            <w:shd w:val="clear" w:color="auto" w:fill="auto"/>
          </w:tcPr>
          <w:p w14:paraId="27498A49" w14:textId="77777777" w:rsidR="00042B9D" w:rsidRPr="00EF4BC9" w:rsidRDefault="00042B9D" w:rsidP="00F257AF">
            <w:pPr>
              <w:pStyle w:val="A-0-signaturelinebottom"/>
              <w:rPr>
                <w:rFonts w:asciiTheme="minorHAnsi" w:hAnsiTheme="minorHAnsi" w:cstheme="minorHAnsi"/>
                <w:snapToGrid w:val="0"/>
              </w:rPr>
            </w:pPr>
            <w:r w:rsidRPr="00EF4BC9">
              <w:rPr>
                <w:rFonts w:asciiTheme="minorHAnsi" w:hAnsiTheme="minorHAnsi" w:cstheme="minorHAnsi"/>
                <w:snapToGrid w:val="0"/>
              </w:rPr>
              <w:t>(Printed Name and Title)</w:t>
            </w:r>
          </w:p>
        </w:tc>
        <w:tc>
          <w:tcPr>
            <w:tcW w:w="1440" w:type="dxa"/>
            <w:shd w:val="clear" w:color="auto" w:fill="auto"/>
          </w:tcPr>
          <w:p w14:paraId="4B4AE64A" w14:textId="77777777" w:rsidR="00042B9D" w:rsidRPr="00EF4BC9" w:rsidRDefault="00042B9D" w:rsidP="00F257AF">
            <w:pPr>
              <w:pStyle w:val="A-1-header"/>
              <w:rPr>
                <w:rFonts w:asciiTheme="minorHAnsi" w:hAnsiTheme="minorHAnsi" w:cstheme="minorHAnsi"/>
                <w:snapToGrid w:val="0"/>
              </w:rPr>
            </w:pPr>
          </w:p>
        </w:tc>
        <w:tc>
          <w:tcPr>
            <w:tcW w:w="4194" w:type="dxa"/>
            <w:shd w:val="clear" w:color="auto" w:fill="auto"/>
          </w:tcPr>
          <w:p w14:paraId="13718192" w14:textId="77777777" w:rsidR="00042B9D" w:rsidRPr="00EF4BC9" w:rsidRDefault="00042B9D" w:rsidP="00F257AF">
            <w:pPr>
              <w:pStyle w:val="A-1-header"/>
              <w:rPr>
                <w:rFonts w:asciiTheme="minorHAnsi" w:hAnsiTheme="minorHAnsi" w:cstheme="minorHAnsi"/>
                <w:snapToGrid w:val="0"/>
              </w:rPr>
            </w:pPr>
          </w:p>
        </w:tc>
      </w:tr>
    </w:tbl>
    <w:p w14:paraId="6BFA58F8" w14:textId="77777777" w:rsidR="00694EB7" w:rsidRPr="00EF4BC9" w:rsidRDefault="00694EB7" w:rsidP="00042B9D">
      <w:pPr>
        <w:pStyle w:val="11-HEADER"/>
        <w:numPr>
          <w:ilvl w:val="0"/>
          <w:numId w:val="0"/>
        </w:numPr>
        <w:ind w:left="288"/>
        <w:rPr>
          <w:rFonts w:asciiTheme="minorHAnsi" w:hAnsiTheme="minorHAnsi" w:cstheme="minorHAnsi"/>
        </w:rPr>
      </w:pPr>
    </w:p>
    <w:p w14:paraId="7E3424EA" w14:textId="77777777" w:rsidR="00694EB7" w:rsidRPr="00EF4BC9" w:rsidRDefault="00694EB7" w:rsidP="00694EB7">
      <w:pPr>
        <w:pStyle w:val="11-HEADER"/>
        <w:numPr>
          <w:ilvl w:val="0"/>
          <w:numId w:val="0"/>
        </w:numPr>
        <w:ind w:left="288"/>
        <w:rPr>
          <w:rFonts w:asciiTheme="minorHAnsi" w:hAnsiTheme="minorHAnsi" w:cstheme="minorHAnsi"/>
        </w:rPr>
      </w:pPr>
      <w:r w:rsidRPr="00EF4BC9">
        <w:rPr>
          <w:rFonts w:asciiTheme="minorHAnsi" w:hAnsiTheme="minorHAnsi" w:cstheme="minorHAnsi"/>
        </w:rPr>
        <w:br w:type="page"/>
      </w:r>
    </w:p>
    <w:p w14:paraId="31792AE8" w14:textId="77777777" w:rsidR="00694EB7" w:rsidRPr="00EF4BC9" w:rsidRDefault="00694EB7" w:rsidP="00694EB7">
      <w:pPr>
        <w:ind w:right="173"/>
        <w:jc w:val="center"/>
        <w:rPr>
          <w:rFonts w:asciiTheme="minorHAnsi" w:hAnsiTheme="minorHAnsi" w:cstheme="minorHAnsi"/>
          <w:b/>
          <w:sz w:val="36"/>
          <w:szCs w:val="36"/>
        </w:rPr>
      </w:pPr>
      <w:r w:rsidRPr="00EF4BC9">
        <w:rPr>
          <w:rFonts w:asciiTheme="minorHAnsi" w:hAnsiTheme="minorHAnsi" w:cstheme="minorHAnsi"/>
          <w:b/>
          <w:sz w:val="36"/>
          <w:szCs w:val="36"/>
        </w:rPr>
        <w:lastRenderedPageBreak/>
        <w:t>ATTACHMENT D</w:t>
      </w:r>
    </w:p>
    <w:p w14:paraId="106FD08A" w14:textId="77777777" w:rsidR="00694EB7" w:rsidRPr="00EF4BC9" w:rsidRDefault="00694EB7" w:rsidP="00694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73"/>
        <w:jc w:val="center"/>
        <w:rPr>
          <w:rFonts w:asciiTheme="minorHAnsi" w:hAnsiTheme="minorHAnsi" w:cstheme="minorHAnsi"/>
          <w:b/>
          <w:sz w:val="36"/>
          <w:szCs w:val="36"/>
        </w:rPr>
      </w:pPr>
      <w:r w:rsidRPr="00EF4BC9">
        <w:rPr>
          <w:rFonts w:asciiTheme="minorHAnsi" w:hAnsiTheme="minorHAnsi" w:cstheme="minorHAnsi"/>
          <w:b/>
          <w:sz w:val="36"/>
          <w:szCs w:val="36"/>
        </w:rPr>
        <w:t>COVER SHEET &amp; REFERENCES</w:t>
      </w:r>
    </w:p>
    <w:p w14:paraId="2C9FF1D6" w14:textId="77777777" w:rsidR="00694EB7" w:rsidRPr="00EF4BC9" w:rsidRDefault="00694EB7" w:rsidP="00694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73"/>
        <w:jc w:val="center"/>
        <w:rPr>
          <w:rFonts w:asciiTheme="minorHAnsi" w:hAnsiTheme="minorHAnsi" w:cstheme="minorHAnsi"/>
          <w:b/>
          <w:sz w:val="36"/>
          <w:szCs w:val="36"/>
        </w:rPr>
      </w:pPr>
    </w:p>
    <w:p w14:paraId="0F0D5EF6" w14:textId="77777777" w:rsidR="00694EB7" w:rsidRPr="00EF4BC9" w:rsidRDefault="00694EB7" w:rsidP="00694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73"/>
        <w:jc w:val="both"/>
        <w:rPr>
          <w:rFonts w:asciiTheme="minorHAnsi" w:hAnsiTheme="minorHAnsi" w:cstheme="minorHAnsi"/>
          <w:b/>
          <w:sz w:val="22"/>
          <w:szCs w:val="22"/>
        </w:rPr>
      </w:pPr>
    </w:p>
    <w:p w14:paraId="0F00AA09" w14:textId="77777777" w:rsidR="00694EB7" w:rsidRPr="00EF4BC9" w:rsidRDefault="00694EB7" w:rsidP="00694EB7">
      <w:pPr>
        <w:tabs>
          <w:tab w:val="right" w:pos="1026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Legal Entity name: </w:t>
      </w:r>
      <w:r w:rsidRPr="00EF4BC9">
        <w:rPr>
          <w:rFonts w:asciiTheme="minorHAnsi" w:hAnsiTheme="minorHAnsi" w:cstheme="minorHAnsi"/>
          <w:sz w:val="22"/>
          <w:szCs w:val="22"/>
          <w:u w:val="single"/>
        </w:rPr>
        <w:tab/>
      </w:r>
    </w:p>
    <w:p w14:paraId="2787C442" w14:textId="77777777" w:rsidR="00694EB7" w:rsidRPr="00EF4BC9" w:rsidRDefault="00694EB7" w:rsidP="00694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940"/>
        <w:jc w:val="both"/>
        <w:rPr>
          <w:rFonts w:asciiTheme="minorHAnsi" w:hAnsiTheme="minorHAnsi" w:cstheme="minorHAnsi"/>
          <w:sz w:val="22"/>
          <w:szCs w:val="22"/>
        </w:rPr>
      </w:pPr>
    </w:p>
    <w:p w14:paraId="1E80D92B" w14:textId="77777777" w:rsidR="00694EB7" w:rsidRPr="00EF4BC9" w:rsidRDefault="00694EB7" w:rsidP="00694EB7">
      <w:pPr>
        <w:tabs>
          <w:tab w:val="right" w:pos="10260"/>
        </w:tabs>
        <w:ind w:left="360" w:right="940"/>
        <w:jc w:val="both"/>
        <w:rPr>
          <w:rFonts w:asciiTheme="minorHAnsi" w:hAnsiTheme="minorHAnsi" w:cstheme="minorHAnsi"/>
          <w:b/>
          <w:sz w:val="22"/>
          <w:szCs w:val="22"/>
        </w:rPr>
      </w:pPr>
      <w:r w:rsidRPr="00EF4BC9">
        <w:rPr>
          <w:rFonts w:asciiTheme="minorHAnsi" w:hAnsiTheme="minorHAnsi" w:cstheme="minorHAnsi"/>
          <w:sz w:val="22"/>
          <w:szCs w:val="22"/>
        </w:rPr>
        <w:t xml:space="preserve">DBA: </w:t>
      </w:r>
      <w:r w:rsidRPr="00EF4BC9">
        <w:rPr>
          <w:rFonts w:asciiTheme="minorHAnsi" w:hAnsiTheme="minorHAnsi" w:cstheme="minorHAnsi"/>
          <w:sz w:val="22"/>
          <w:szCs w:val="22"/>
          <w:u w:val="single"/>
        </w:rPr>
        <w:tab/>
      </w:r>
    </w:p>
    <w:p w14:paraId="5017FB25" w14:textId="77777777" w:rsidR="00694EB7" w:rsidRPr="00EF4BC9" w:rsidRDefault="00694EB7" w:rsidP="00694EB7">
      <w:pPr>
        <w:tabs>
          <w:tab w:val="left" w:pos="2040"/>
          <w:tab w:val="right" w:pos="10170"/>
        </w:tabs>
        <w:ind w:left="360" w:right="940"/>
        <w:jc w:val="both"/>
        <w:rPr>
          <w:rFonts w:asciiTheme="minorHAnsi" w:hAnsiTheme="minorHAnsi" w:cstheme="minorHAnsi"/>
          <w:sz w:val="22"/>
          <w:szCs w:val="22"/>
        </w:rPr>
      </w:pPr>
    </w:p>
    <w:p w14:paraId="430AA0F2" w14:textId="77777777" w:rsidR="00694EB7" w:rsidRPr="00EF4BC9" w:rsidRDefault="00694EB7" w:rsidP="00694EB7">
      <w:pPr>
        <w:tabs>
          <w:tab w:val="right" w:pos="10260"/>
        </w:tabs>
        <w:ind w:left="360" w:right="940"/>
        <w:jc w:val="both"/>
        <w:rPr>
          <w:rFonts w:asciiTheme="minorHAnsi" w:hAnsiTheme="minorHAnsi" w:cstheme="minorHAnsi"/>
          <w:b/>
          <w:sz w:val="22"/>
          <w:szCs w:val="22"/>
        </w:rPr>
      </w:pPr>
      <w:r w:rsidRPr="00EF4BC9">
        <w:rPr>
          <w:rFonts w:asciiTheme="minorHAnsi" w:hAnsiTheme="minorHAnsi" w:cstheme="minorHAnsi"/>
          <w:sz w:val="22"/>
          <w:szCs w:val="22"/>
        </w:rPr>
        <w:t xml:space="preserve">Mailing Address: </w:t>
      </w:r>
      <w:r w:rsidRPr="00EF4BC9">
        <w:rPr>
          <w:rFonts w:asciiTheme="minorHAnsi" w:hAnsiTheme="minorHAnsi" w:cstheme="minorHAnsi"/>
          <w:sz w:val="22"/>
          <w:szCs w:val="22"/>
          <w:u w:val="single"/>
        </w:rPr>
        <w:tab/>
      </w:r>
    </w:p>
    <w:p w14:paraId="09CD29FA" w14:textId="77777777" w:rsidR="00694EB7" w:rsidRPr="00EF4BC9" w:rsidRDefault="00694EB7" w:rsidP="00694EB7">
      <w:pPr>
        <w:tabs>
          <w:tab w:val="left" w:pos="2040"/>
          <w:tab w:val="right" w:pos="10170"/>
        </w:tabs>
        <w:ind w:left="360" w:right="940"/>
        <w:jc w:val="both"/>
        <w:rPr>
          <w:rFonts w:asciiTheme="minorHAnsi" w:hAnsiTheme="minorHAnsi" w:cstheme="minorHAnsi"/>
          <w:sz w:val="22"/>
          <w:szCs w:val="22"/>
        </w:rPr>
      </w:pPr>
    </w:p>
    <w:p w14:paraId="1ED008EE" w14:textId="77777777" w:rsidR="00694EB7" w:rsidRPr="00EF4BC9" w:rsidRDefault="00694EB7" w:rsidP="00694EB7">
      <w:pPr>
        <w:tabs>
          <w:tab w:val="right" w:pos="10260"/>
        </w:tabs>
        <w:ind w:left="360" w:right="940"/>
        <w:jc w:val="both"/>
        <w:rPr>
          <w:rFonts w:asciiTheme="minorHAnsi" w:hAnsiTheme="minorHAnsi" w:cstheme="minorHAnsi"/>
          <w:b/>
          <w:sz w:val="22"/>
          <w:szCs w:val="22"/>
        </w:rPr>
      </w:pPr>
      <w:r w:rsidRPr="00EF4BC9">
        <w:rPr>
          <w:rFonts w:asciiTheme="minorHAnsi" w:hAnsiTheme="minorHAnsi" w:cstheme="minorHAnsi"/>
          <w:sz w:val="22"/>
          <w:szCs w:val="22"/>
        </w:rPr>
        <w:t xml:space="preserve">Website: </w:t>
      </w:r>
      <w:r w:rsidRPr="00EF4BC9">
        <w:rPr>
          <w:rFonts w:asciiTheme="minorHAnsi" w:hAnsiTheme="minorHAnsi" w:cstheme="minorHAnsi"/>
          <w:sz w:val="22"/>
          <w:szCs w:val="22"/>
          <w:u w:val="single"/>
        </w:rPr>
        <w:tab/>
      </w:r>
    </w:p>
    <w:p w14:paraId="2DF35346" w14:textId="77777777" w:rsidR="00694EB7" w:rsidRPr="00EF4BC9" w:rsidRDefault="00694EB7" w:rsidP="00694EB7">
      <w:pPr>
        <w:tabs>
          <w:tab w:val="left" w:pos="2040"/>
          <w:tab w:val="right" w:pos="10170"/>
        </w:tabs>
        <w:ind w:left="360" w:right="940"/>
        <w:jc w:val="both"/>
        <w:rPr>
          <w:rFonts w:asciiTheme="minorHAnsi" w:hAnsiTheme="minorHAnsi" w:cstheme="minorHAnsi"/>
          <w:sz w:val="22"/>
          <w:szCs w:val="22"/>
        </w:rPr>
      </w:pPr>
    </w:p>
    <w:p w14:paraId="6ACE82D6" w14:textId="77777777" w:rsidR="00694EB7" w:rsidRPr="00EF4BC9" w:rsidRDefault="00694EB7" w:rsidP="00694EB7">
      <w:pPr>
        <w:tabs>
          <w:tab w:val="right" w:pos="5040"/>
          <w:tab w:val="left" w:pos="5310"/>
          <w:tab w:val="left" w:pos="1026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Phone number: </w:t>
      </w:r>
      <w:r w:rsidRPr="00EF4BC9">
        <w:rPr>
          <w:rFonts w:asciiTheme="minorHAnsi" w:hAnsiTheme="minorHAnsi" w:cstheme="minorHAnsi"/>
          <w:sz w:val="22"/>
          <w:szCs w:val="22"/>
          <w:u w:val="single"/>
        </w:rPr>
        <w:tab/>
      </w:r>
      <w:r w:rsidRPr="00EF4BC9">
        <w:rPr>
          <w:rFonts w:asciiTheme="minorHAnsi" w:hAnsiTheme="minorHAnsi" w:cstheme="minorHAnsi"/>
          <w:sz w:val="22"/>
          <w:szCs w:val="22"/>
        </w:rPr>
        <w:tab/>
        <w:t xml:space="preserve">Fax number: </w:t>
      </w:r>
      <w:r w:rsidRPr="00EF4BC9">
        <w:rPr>
          <w:rFonts w:asciiTheme="minorHAnsi" w:hAnsiTheme="minorHAnsi" w:cstheme="minorHAnsi"/>
          <w:sz w:val="22"/>
          <w:szCs w:val="22"/>
          <w:u w:val="single"/>
        </w:rPr>
        <w:tab/>
      </w:r>
    </w:p>
    <w:p w14:paraId="0F7E46DA" w14:textId="77777777" w:rsidR="00694EB7" w:rsidRPr="00EF4BC9" w:rsidRDefault="00694EB7" w:rsidP="00694EB7">
      <w:pPr>
        <w:tabs>
          <w:tab w:val="left" w:pos="2040"/>
        </w:tabs>
        <w:ind w:left="360" w:right="940"/>
        <w:jc w:val="both"/>
        <w:rPr>
          <w:rFonts w:asciiTheme="minorHAnsi" w:hAnsiTheme="minorHAnsi" w:cstheme="minorHAnsi"/>
          <w:b/>
          <w:sz w:val="22"/>
          <w:szCs w:val="22"/>
        </w:rPr>
      </w:pPr>
    </w:p>
    <w:p w14:paraId="7A70DD74" w14:textId="77777777" w:rsidR="00694EB7" w:rsidRPr="00EF4BC9" w:rsidRDefault="00694EB7" w:rsidP="00694EB7">
      <w:pPr>
        <w:tabs>
          <w:tab w:val="right" w:pos="10260"/>
        </w:tabs>
        <w:ind w:left="360" w:right="940"/>
        <w:jc w:val="both"/>
        <w:rPr>
          <w:rFonts w:asciiTheme="minorHAnsi" w:hAnsiTheme="minorHAnsi" w:cstheme="minorHAnsi"/>
          <w:b/>
          <w:sz w:val="22"/>
          <w:szCs w:val="22"/>
        </w:rPr>
      </w:pPr>
      <w:r w:rsidRPr="00EF4BC9">
        <w:rPr>
          <w:rFonts w:asciiTheme="minorHAnsi" w:hAnsiTheme="minorHAnsi" w:cstheme="minorHAnsi"/>
          <w:sz w:val="22"/>
          <w:szCs w:val="22"/>
        </w:rPr>
        <w:t xml:space="preserve">State of incorporation: </w:t>
      </w:r>
      <w:r w:rsidRPr="00EF4BC9">
        <w:rPr>
          <w:rFonts w:asciiTheme="minorHAnsi" w:hAnsiTheme="minorHAnsi" w:cstheme="minorHAnsi"/>
          <w:sz w:val="22"/>
          <w:szCs w:val="22"/>
          <w:u w:val="single"/>
        </w:rPr>
        <w:tab/>
      </w:r>
    </w:p>
    <w:p w14:paraId="56EC9730" w14:textId="77777777" w:rsidR="00694EB7" w:rsidRPr="00EF4BC9" w:rsidRDefault="00694EB7" w:rsidP="00694EB7">
      <w:pPr>
        <w:tabs>
          <w:tab w:val="left" w:pos="2040"/>
        </w:tabs>
        <w:ind w:left="360" w:right="940"/>
        <w:jc w:val="both"/>
        <w:rPr>
          <w:rFonts w:asciiTheme="minorHAnsi" w:hAnsiTheme="minorHAnsi" w:cstheme="minorHAnsi"/>
          <w:b/>
          <w:sz w:val="22"/>
          <w:szCs w:val="22"/>
        </w:rPr>
      </w:pPr>
    </w:p>
    <w:p w14:paraId="4D70E394" w14:textId="77777777" w:rsidR="00694EB7" w:rsidRPr="00EF4BC9" w:rsidRDefault="00694EB7" w:rsidP="00694EB7">
      <w:pPr>
        <w:tabs>
          <w:tab w:val="left" w:pos="2040"/>
          <w:tab w:val="right" w:pos="1017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Business Designation (check one):</w:t>
      </w:r>
    </w:p>
    <w:p w14:paraId="7ED7881E" w14:textId="77777777" w:rsidR="00694EB7" w:rsidRPr="00EF4BC9" w:rsidRDefault="00694EB7" w:rsidP="00694EB7">
      <w:pPr>
        <w:tabs>
          <w:tab w:val="left" w:pos="2040"/>
          <w:tab w:val="right" w:pos="10170"/>
        </w:tabs>
        <w:ind w:left="360" w:right="940"/>
        <w:jc w:val="both"/>
        <w:rPr>
          <w:rFonts w:asciiTheme="minorHAnsi" w:hAnsiTheme="minorHAnsi" w:cstheme="minorHAnsi"/>
          <w:sz w:val="22"/>
          <w:szCs w:val="22"/>
        </w:rPr>
      </w:pPr>
    </w:p>
    <w:p w14:paraId="2D8DE18F" w14:textId="77777777" w:rsidR="00694EB7" w:rsidRPr="00EF4BC9" w:rsidRDefault="00694EB7" w:rsidP="00694EB7">
      <w:pPr>
        <w:tabs>
          <w:tab w:val="left" w:pos="1980"/>
          <w:tab w:val="left" w:pos="5040"/>
          <w:tab w:val="left" w:pos="7200"/>
        </w:tabs>
        <w:suppressAutoHyphens/>
        <w:ind w:left="360" w:right="940"/>
        <w:jc w:val="both"/>
        <w:rPr>
          <w:rFonts w:asciiTheme="minorHAnsi" w:hAnsiTheme="minorHAnsi" w:cstheme="minorHAnsi"/>
          <w:sz w:val="22"/>
          <w:szCs w:val="22"/>
        </w:rPr>
      </w:pPr>
      <w:proofErr w:type="gramStart"/>
      <w:r w:rsidRPr="00EF4BC9">
        <w:rPr>
          <w:rFonts w:asciiTheme="minorHAnsi" w:hAnsiTheme="minorHAnsi" w:cstheme="minorHAnsi"/>
          <w:b/>
          <w:sz w:val="22"/>
          <w:szCs w:val="22"/>
        </w:rPr>
        <w:t>[  ]</w:t>
      </w:r>
      <w:proofErr w:type="gramEnd"/>
      <w:r w:rsidRPr="00EF4BC9">
        <w:rPr>
          <w:rFonts w:asciiTheme="minorHAnsi" w:hAnsiTheme="minorHAnsi" w:cstheme="minorHAnsi"/>
          <w:b/>
          <w:sz w:val="22"/>
          <w:szCs w:val="22"/>
        </w:rPr>
        <w:t xml:space="preserve"> </w:t>
      </w:r>
      <w:r w:rsidRPr="00EF4BC9">
        <w:rPr>
          <w:rFonts w:asciiTheme="minorHAnsi" w:hAnsiTheme="minorHAnsi" w:cstheme="minorHAnsi"/>
          <w:sz w:val="22"/>
          <w:szCs w:val="22"/>
        </w:rPr>
        <w:t>Corporation</w:t>
      </w:r>
      <w:r w:rsidRPr="00EF4BC9">
        <w:rPr>
          <w:rFonts w:asciiTheme="minorHAnsi" w:hAnsiTheme="minorHAnsi" w:cstheme="minorHAnsi"/>
          <w:sz w:val="22"/>
          <w:szCs w:val="22"/>
        </w:rPr>
        <w:tab/>
      </w:r>
      <w:r w:rsidRPr="00EF4BC9">
        <w:rPr>
          <w:rFonts w:asciiTheme="minorHAnsi" w:hAnsiTheme="minorHAnsi" w:cstheme="minorHAnsi"/>
          <w:b/>
          <w:sz w:val="22"/>
          <w:szCs w:val="22"/>
        </w:rPr>
        <w:t xml:space="preserve">[  ] </w:t>
      </w:r>
      <w:r w:rsidRPr="00EF4BC9">
        <w:rPr>
          <w:rFonts w:asciiTheme="minorHAnsi" w:hAnsiTheme="minorHAnsi" w:cstheme="minorHAnsi"/>
          <w:sz w:val="22"/>
          <w:szCs w:val="22"/>
        </w:rPr>
        <w:t>Professional Corporation</w:t>
      </w:r>
      <w:r w:rsidRPr="00EF4BC9">
        <w:rPr>
          <w:rFonts w:asciiTheme="minorHAnsi" w:hAnsiTheme="minorHAnsi" w:cstheme="minorHAnsi"/>
          <w:sz w:val="22"/>
          <w:szCs w:val="22"/>
        </w:rPr>
        <w:tab/>
      </w:r>
      <w:r w:rsidRPr="00EF4BC9">
        <w:rPr>
          <w:rFonts w:asciiTheme="minorHAnsi" w:hAnsiTheme="minorHAnsi" w:cstheme="minorHAnsi"/>
          <w:b/>
          <w:sz w:val="22"/>
          <w:szCs w:val="22"/>
        </w:rPr>
        <w:t>[  ]</w:t>
      </w:r>
      <w:r w:rsidRPr="00EF4BC9">
        <w:rPr>
          <w:rFonts w:asciiTheme="minorHAnsi" w:hAnsiTheme="minorHAnsi" w:cstheme="minorHAnsi"/>
          <w:sz w:val="22"/>
          <w:szCs w:val="22"/>
        </w:rPr>
        <w:t xml:space="preserve"> Partnership</w:t>
      </w:r>
      <w:r w:rsidRPr="00EF4BC9">
        <w:rPr>
          <w:rFonts w:asciiTheme="minorHAnsi" w:hAnsiTheme="minorHAnsi" w:cstheme="minorHAnsi"/>
          <w:b/>
          <w:sz w:val="22"/>
          <w:szCs w:val="22"/>
        </w:rPr>
        <w:tab/>
        <w:t>[  ]</w:t>
      </w:r>
      <w:r w:rsidRPr="00EF4BC9">
        <w:rPr>
          <w:rFonts w:asciiTheme="minorHAnsi" w:hAnsiTheme="minorHAnsi" w:cstheme="minorHAnsi"/>
          <w:sz w:val="22"/>
          <w:szCs w:val="22"/>
        </w:rPr>
        <w:t xml:space="preserve"> Limited Partnership</w:t>
      </w:r>
    </w:p>
    <w:p w14:paraId="3712EBC3" w14:textId="77777777" w:rsidR="00694EB7" w:rsidRPr="00EF4BC9" w:rsidRDefault="00694EB7" w:rsidP="00694EB7">
      <w:pPr>
        <w:tabs>
          <w:tab w:val="left" w:pos="3420"/>
          <w:tab w:val="left" w:pos="5040"/>
          <w:tab w:val="left" w:pos="7200"/>
        </w:tabs>
        <w:suppressAutoHyphens/>
        <w:ind w:left="360" w:right="940"/>
        <w:jc w:val="both"/>
        <w:rPr>
          <w:rFonts w:asciiTheme="minorHAnsi" w:hAnsiTheme="minorHAnsi" w:cstheme="minorHAnsi"/>
          <w:b/>
          <w:sz w:val="22"/>
          <w:szCs w:val="22"/>
        </w:rPr>
      </w:pPr>
    </w:p>
    <w:p w14:paraId="6BEB763F" w14:textId="77777777" w:rsidR="00694EB7" w:rsidRPr="00EF4BC9" w:rsidRDefault="00694EB7" w:rsidP="00694EB7">
      <w:pPr>
        <w:tabs>
          <w:tab w:val="left" w:pos="3420"/>
          <w:tab w:val="left" w:pos="5040"/>
          <w:tab w:val="left" w:pos="7200"/>
        </w:tabs>
        <w:suppressAutoHyphens/>
        <w:ind w:left="360" w:right="940"/>
        <w:jc w:val="both"/>
        <w:rPr>
          <w:rFonts w:asciiTheme="minorHAnsi" w:hAnsiTheme="minorHAnsi" w:cstheme="minorHAnsi"/>
          <w:b/>
          <w:sz w:val="22"/>
          <w:szCs w:val="22"/>
        </w:rPr>
      </w:pPr>
      <w:proofErr w:type="gramStart"/>
      <w:r w:rsidRPr="00EF4BC9">
        <w:rPr>
          <w:rFonts w:asciiTheme="minorHAnsi" w:hAnsiTheme="minorHAnsi" w:cstheme="minorHAnsi"/>
          <w:b/>
          <w:sz w:val="22"/>
          <w:szCs w:val="22"/>
        </w:rPr>
        <w:t>[  ]</w:t>
      </w:r>
      <w:proofErr w:type="gramEnd"/>
      <w:r w:rsidRPr="00EF4BC9">
        <w:rPr>
          <w:rFonts w:asciiTheme="minorHAnsi" w:hAnsiTheme="minorHAnsi" w:cstheme="minorHAnsi"/>
          <w:b/>
          <w:sz w:val="22"/>
          <w:szCs w:val="22"/>
        </w:rPr>
        <w:t xml:space="preserve"> </w:t>
      </w:r>
      <w:r w:rsidRPr="00EF4BC9">
        <w:rPr>
          <w:rFonts w:asciiTheme="minorHAnsi" w:hAnsiTheme="minorHAnsi" w:cstheme="minorHAnsi"/>
          <w:sz w:val="22"/>
          <w:szCs w:val="22"/>
        </w:rPr>
        <w:t>Limited Liability Company</w:t>
      </w:r>
      <w:r w:rsidRPr="00EF4BC9">
        <w:rPr>
          <w:rFonts w:asciiTheme="minorHAnsi" w:hAnsiTheme="minorHAnsi" w:cstheme="minorHAnsi"/>
          <w:sz w:val="22"/>
          <w:szCs w:val="22"/>
        </w:rPr>
        <w:tab/>
      </w:r>
      <w:r w:rsidRPr="00EF4BC9">
        <w:rPr>
          <w:rFonts w:asciiTheme="minorHAnsi" w:hAnsiTheme="minorHAnsi" w:cstheme="minorHAnsi"/>
          <w:b/>
          <w:sz w:val="22"/>
          <w:szCs w:val="22"/>
        </w:rPr>
        <w:t>[  ]</w:t>
      </w:r>
      <w:r w:rsidRPr="00EF4BC9">
        <w:rPr>
          <w:rFonts w:asciiTheme="minorHAnsi" w:hAnsiTheme="minorHAnsi" w:cstheme="minorHAnsi"/>
          <w:sz w:val="22"/>
          <w:szCs w:val="22"/>
        </w:rPr>
        <w:t xml:space="preserve"> Limited Liability Partnership</w:t>
      </w:r>
      <w:r w:rsidRPr="00EF4BC9">
        <w:rPr>
          <w:rFonts w:asciiTheme="minorHAnsi" w:hAnsiTheme="minorHAnsi" w:cstheme="minorHAnsi"/>
          <w:sz w:val="22"/>
          <w:szCs w:val="22"/>
        </w:rPr>
        <w:tab/>
      </w:r>
      <w:r w:rsidRPr="00EF4BC9">
        <w:rPr>
          <w:rFonts w:asciiTheme="minorHAnsi" w:hAnsiTheme="minorHAnsi" w:cstheme="minorHAnsi"/>
          <w:b/>
          <w:sz w:val="22"/>
          <w:szCs w:val="22"/>
        </w:rPr>
        <w:t xml:space="preserve">[  ] </w:t>
      </w:r>
      <w:r w:rsidRPr="00EF4BC9">
        <w:rPr>
          <w:rFonts w:asciiTheme="minorHAnsi" w:hAnsiTheme="minorHAnsi" w:cstheme="minorHAnsi"/>
          <w:sz w:val="22"/>
          <w:szCs w:val="22"/>
        </w:rPr>
        <w:t>Sole Proprietorship</w:t>
      </w:r>
    </w:p>
    <w:p w14:paraId="432449FE" w14:textId="77777777" w:rsidR="00694EB7" w:rsidRPr="00EF4BC9" w:rsidRDefault="00694EB7" w:rsidP="00694EB7">
      <w:pPr>
        <w:tabs>
          <w:tab w:val="right" w:pos="4320"/>
        </w:tabs>
        <w:suppressAutoHyphens/>
        <w:ind w:left="360" w:right="940"/>
        <w:jc w:val="both"/>
        <w:rPr>
          <w:rFonts w:asciiTheme="minorHAnsi" w:hAnsiTheme="minorHAnsi" w:cstheme="minorHAnsi"/>
          <w:b/>
          <w:sz w:val="22"/>
          <w:szCs w:val="22"/>
        </w:rPr>
      </w:pPr>
    </w:p>
    <w:p w14:paraId="62377FE5" w14:textId="77777777" w:rsidR="00694EB7" w:rsidRPr="00EF4BC9" w:rsidRDefault="00694EB7" w:rsidP="00694EB7">
      <w:pPr>
        <w:tabs>
          <w:tab w:val="right" w:pos="4320"/>
        </w:tabs>
        <w:suppressAutoHyphens/>
        <w:ind w:left="360" w:right="940"/>
        <w:jc w:val="both"/>
        <w:rPr>
          <w:rFonts w:asciiTheme="minorHAnsi" w:hAnsiTheme="minorHAnsi" w:cstheme="minorHAnsi"/>
          <w:sz w:val="22"/>
          <w:szCs w:val="22"/>
          <w:u w:val="single"/>
        </w:rPr>
      </w:pPr>
      <w:proofErr w:type="gramStart"/>
      <w:r w:rsidRPr="00EF4BC9">
        <w:rPr>
          <w:rFonts w:asciiTheme="minorHAnsi" w:hAnsiTheme="minorHAnsi" w:cstheme="minorHAnsi"/>
          <w:b/>
          <w:sz w:val="22"/>
          <w:szCs w:val="22"/>
        </w:rPr>
        <w:t>[  ]</w:t>
      </w:r>
      <w:proofErr w:type="gramEnd"/>
      <w:r w:rsidRPr="00EF4BC9">
        <w:rPr>
          <w:rFonts w:asciiTheme="minorHAnsi" w:hAnsiTheme="minorHAnsi" w:cstheme="minorHAnsi"/>
          <w:b/>
          <w:sz w:val="22"/>
          <w:szCs w:val="22"/>
        </w:rPr>
        <w:t xml:space="preserve"> </w:t>
      </w:r>
      <w:r w:rsidRPr="00EF4BC9">
        <w:rPr>
          <w:rFonts w:asciiTheme="minorHAnsi" w:hAnsiTheme="minorHAnsi" w:cstheme="minorHAnsi"/>
          <w:sz w:val="22"/>
          <w:szCs w:val="22"/>
        </w:rPr>
        <w:t xml:space="preserve">Other </w:t>
      </w:r>
      <w:r w:rsidRPr="00EF4BC9">
        <w:rPr>
          <w:rFonts w:asciiTheme="minorHAnsi" w:hAnsiTheme="minorHAnsi" w:cstheme="minorHAnsi"/>
          <w:sz w:val="22"/>
          <w:szCs w:val="22"/>
          <w:u w:val="single"/>
        </w:rPr>
        <w:tab/>
      </w:r>
    </w:p>
    <w:p w14:paraId="0632603E" w14:textId="77777777" w:rsidR="00694EB7" w:rsidRPr="00EF4BC9" w:rsidRDefault="00694EB7" w:rsidP="00694EB7">
      <w:pPr>
        <w:tabs>
          <w:tab w:val="left" w:pos="2040"/>
          <w:tab w:val="right" w:pos="10170"/>
        </w:tabs>
        <w:ind w:left="360" w:right="940"/>
        <w:jc w:val="both"/>
        <w:rPr>
          <w:rFonts w:asciiTheme="minorHAnsi" w:hAnsiTheme="minorHAnsi" w:cstheme="minorHAnsi"/>
          <w:sz w:val="22"/>
          <w:szCs w:val="22"/>
        </w:rPr>
      </w:pPr>
    </w:p>
    <w:p w14:paraId="55A2DB27" w14:textId="77777777" w:rsidR="00694EB7" w:rsidRPr="00EF4BC9" w:rsidRDefault="00694EB7" w:rsidP="00694EB7">
      <w:pPr>
        <w:tabs>
          <w:tab w:val="left" w:pos="3420"/>
        </w:tabs>
        <w:suppressAutoHyphens/>
        <w:ind w:left="360" w:right="940"/>
        <w:jc w:val="both"/>
        <w:rPr>
          <w:rFonts w:asciiTheme="minorHAnsi" w:hAnsiTheme="minorHAnsi" w:cstheme="minorHAnsi"/>
          <w:b/>
          <w:sz w:val="22"/>
          <w:szCs w:val="22"/>
        </w:rPr>
      </w:pPr>
      <w:r w:rsidRPr="00EF4BC9">
        <w:rPr>
          <w:rFonts w:asciiTheme="minorHAnsi" w:hAnsiTheme="minorHAnsi" w:cstheme="minorHAnsi"/>
          <w:sz w:val="22"/>
          <w:szCs w:val="22"/>
        </w:rPr>
        <w:t xml:space="preserve">Oregon Resident Proposer: </w:t>
      </w:r>
      <w:proofErr w:type="gramStart"/>
      <w:r w:rsidRPr="00EF4BC9">
        <w:rPr>
          <w:rFonts w:asciiTheme="minorHAnsi" w:hAnsiTheme="minorHAnsi" w:cstheme="minorHAnsi"/>
          <w:b/>
          <w:sz w:val="22"/>
          <w:szCs w:val="22"/>
        </w:rPr>
        <w:t>[  ]</w:t>
      </w:r>
      <w:proofErr w:type="gramEnd"/>
      <w:r w:rsidRPr="00EF4BC9">
        <w:rPr>
          <w:rFonts w:asciiTheme="minorHAnsi" w:hAnsiTheme="minorHAnsi" w:cstheme="minorHAnsi"/>
          <w:b/>
          <w:sz w:val="22"/>
          <w:szCs w:val="22"/>
        </w:rPr>
        <w:t xml:space="preserve"> Yes</w:t>
      </w:r>
      <w:r w:rsidRPr="00EF4BC9">
        <w:rPr>
          <w:rFonts w:asciiTheme="minorHAnsi" w:hAnsiTheme="minorHAnsi" w:cstheme="minorHAnsi"/>
          <w:b/>
          <w:sz w:val="22"/>
          <w:szCs w:val="22"/>
        </w:rPr>
        <w:tab/>
        <w:t>[  ] No</w:t>
      </w:r>
    </w:p>
    <w:p w14:paraId="63BE3C96" w14:textId="77777777" w:rsidR="00694EB7" w:rsidRPr="00EF4BC9" w:rsidRDefault="00694EB7" w:rsidP="00694EB7">
      <w:pPr>
        <w:tabs>
          <w:tab w:val="left" w:pos="0"/>
          <w:tab w:val="left" w:pos="360"/>
        </w:tabs>
        <w:suppressAutoHyphens/>
        <w:ind w:left="360" w:right="940"/>
        <w:jc w:val="both"/>
        <w:rPr>
          <w:rFonts w:asciiTheme="minorHAnsi" w:hAnsiTheme="minorHAnsi" w:cstheme="minorHAnsi"/>
          <w:b/>
          <w:sz w:val="22"/>
          <w:szCs w:val="22"/>
        </w:rPr>
      </w:pPr>
    </w:p>
    <w:p w14:paraId="14272308" w14:textId="667D5E20" w:rsidR="00694EB7" w:rsidRPr="00EF4BC9" w:rsidRDefault="002443B2" w:rsidP="002443B2">
      <w:pPr>
        <w:pStyle w:val="BodyText3"/>
        <w:tabs>
          <w:tab w:val="left" w:pos="450"/>
        </w:tabs>
        <w:ind w:left="360" w:right="940" w:hanging="1620"/>
        <w:jc w:val="both"/>
        <w:rPr>
          <w:rFonts w:asciiTheme="minorHAnsi" w:hAnsiTheme="minorHAnsi" w:cstheme="minorHAnsi"/>
          <w:sz w:val="22"/>
          <w:szCs w:val="22"/>
        </w:rPr>
      </w:pPr>
      <w:r w:rsidRPr="00EF4BC9">
        <w:rPr>
          <w:rFonts w:asciiTheme="minorHAnsi" w:hAnsiTheme="minorHAnsi" w:cstheme="minorHAnsi"/>
          <w:sz w:val="22"/>
          <w:szCs w:val="22"/>
        </w:rPr>
        <w:tab/>
      </w:r>
      <w:r w:rsidR="00694EB7" w:rsidRPr="00EF4BC9">
        <w:rPr>
          <w:rFonts w:asciiTheme="minorHAnsi" w:hAnsiTheme="minorHAnsi" w:cstheme="minorHAnsi"/>
          <w:sz w:val="22"/>
          <w:szCs w:val="22"/>
        </w:rPr>
        <w:t xml:space="preserve">Proposer and/or its principals have experience providing portfolio consulting services or other highly comparable, relevant experience to clients with aggregate </w:t>
      </w:r>
      <w:r w:rsidR="00461B27" w:rsidRPr="00EF4BC9">
        <w:rPr>
          <w:rFonts w:asciiTheme="minorHAnsi" w:hAnsiTheme="minorHAnsi" w:cstheme="minorHAnsi"/>
          <w:sz w:val="22"/>
          <w:szCs w:val="22"/>
        </w:rPr>
        <w:t>alternatives</w:t>
      </w:r>
      <w:r w:rsidR="00694EB7" w:rsidRPr="00EF4BC9">
        <w:rPr>
          <w:rFonts w:asciiTheme="minorHAnsi" w:hAnsiTheme="minorHAnsi" w:cstheme="minorHAnsi"/>
          <w:sz w:val="22"/>
          <w:szCs w:val="22"/>
        </w:rPr>
        <w:t xml:space="preserve"> portfolio assets of at least $</w:t>
      </w:r>
      <w:r w:rsidR="0025543F" w:rsidRPr="00EF4BC9">
        <w:rPr>
          <w:rFonts w:asciiTheme="minorHAnsi" w:hAnsiTheme="minorHAnsi" w:cstheme="minorHAnsi"/>
          <w:sz w:val="22"/>
          <w:szCs w:val="22"/>
        </w:rPr>
        <w:t>3</w:t>
      </w:r>
      <w:r w:rsidR="00694EB7" w:rsidRPr="00EF4BC9">
        <w:rPr>
          <w:rFonts w:asciiTheme="minorHAnsi" w:hAnsiTheme="minorHAnsi" w:cstheme="minorHAnsi"/>
          <w:sz w:val="22"/>
          <w:szCs w:val="22"/>
        </w:rPr>
        <w:t xml:space="preserve"> billion.</w:t>
      </w:r>
      <w:r w:rsidRPr="00EF4BC9">
        <w:rPr>
          <w:rFonts w:asciiTheme="minorHAnsi" w:hAnsiTheme="minorHAnsi" w:cstheme="minorHAnsi"/>
          <w:sz w:val="22"/>
          <w:szCs w:val="22"/>
        </w:rPr>
        <w:t xml:space="preserve"> </w:t>
      </w:r>
      <w:r w:rsidR="0025543F" w:rsidRPr="00EF4BC9">
        <w:rPr>
          <w:rFonts w:asciiTheme="minorHAnsi" w:hAnsiTheme="minorHAnsi" w:cstheme="minorHAnsi"/>
          <w:sz w:val="22"/>
          <w:szCs w:val="22"/>
        </w:rPr>
        <w:t xml:space="preserve"> The firm’s alternatives portfolio consulting client roster must also include at least one US public pension plan with at least $10 billion of total assets across all asset classes.</w:t>
      </w:r>
      <w:r w:rsidR="0025543F" w:rsidRPr="00EF4BC9">
        <w:rPr>
          <w:rFonts w:asciiTheme="minorHAnsi" w:hAnsiTheme="minorHAnsi" w:cstheme="minorHAnsi"/>
          <w:szCs w:val="24"/>
        </w:rPr>
        <w:t xml:space="preserve"> </w:t>
      </w:r>
      <w:proofErr w:type="gramStart"/>
      <w:r w:rsidRPr="00EF4BC9">
        <w:rPr>
          <w:rFonts w:asciiTheme="minorHAnsi" w:hAnsiTheme="minorHAnsi" w:cstheme="minorHAnsi"/>
          <w:b/>
          <w:sz w:val="22"/>
          <w:szCs w:val="22"/>
        </w:rPr>
        <w:t>[  ]</w:t>
      </w:r>
      <w:proofErr w:type="gramEnd"/>
      <w:r w:rsidRPr="00EF4BC9">
        <w:rPr>
          <w:rFonts w:asciiTheme="minorHAnsi" w:hAnsiTheme="minorHAnsi" w:cstheme="minorHAnsi"/>
          <w:b/>
          <w:sz w:val="22"/>
          <w:szCs w:val="22"/>
        </w:rPr>
        <w:t xml:space="preserve"> Yes</w:t>
      </w:r>
      <w:r w:rsidR="003D2641" w:rsidRPr="00EF4BC9">
        <w:rPr>
          <w:rFonts w:asciiTheme="minorHAnsi" w:hAnsiTheme="minorHAnsi" w:cstheme="minorHAnsi"/>
          <w:b/>
          <w:sz w:val="22"/>
          <w:szCs w:val="22"/>
        </w:rPr>
        <w:t xml:space="preserve"> </w:t>
      </w:r>
      <w:r w:rsidRPr="00EF4BC9">
        <w:rPr>
          <w:rFonts w:asciiTheme="minorHAnsi" w:hAnsiTheme="minorHAnsi" w:cstheme="minorHAnsi"/>
          <w:b/>
          <w:sz w:val="22"/>
          <w:szCs w:val="22"/>
        </w:rPr>
        <w:t>[  ] No</w:t>
      </w:r>
    </w:p>
    <w:p w14:paraId="18706188" w14:textId="77777777" w:rsidR="003D2641" w:rsidRPr="00EF4BC9" w:rsidRDefault="002443B2" w:rsidP="00694EB7">
      <w:pPr>
        <w:tabs>
          <w:tab w:val="left" w:pos="1080"/>
        </w:tabs>
        <w:ind w:left="360" w:right="940" w:hanging="1620"/>
        <w:jc w:val="both"/>
        <w:rPr>
          <w:rFonts w:asciiTheme="minorHAnsi" w:hAnsiTheme="minorHAnsi" w:cstheme="minorHAnsi"/>
          <w:sz w:val="22"/>
          <w:szCs w:val="22"/>
        </w:rPr>
      </w:pPr>
      <w:r w:rsidRPr="00EF4BC9">
        <w:rPr>
          <w:rFonts w:asciiTheme="minorHAnsi" w:hAnsiTheme="minorHAnsi" w:cstheme="minorHAnsi"/>
          <w:sz w:val="22"/>
          <w:szCs w:val="22"/>
        </w:rPr>
        <w:tab/>
      </w:r>
      <w:r w:rsidR="00694EB7" w:rsidRPr="00EF4BC9">
        <w:rPr>
          <w:rFonts w:asciiTheme="minorHAnsi" w:hAnsiTheme="minorHAnsi" w:cstheme="minorHAnsi"/>
          <w:sz w:val="22"/>
          <w:szCs w:val="22"/>
        </w:rPr>
        <w:t>Proposer is a registered investment advisor with the Securities Exchange Commission (“SEC”) under the Investment Advisors Act of 1940.  Provide Form ADV, Parts 1 and 2.</w:t>
      </w:r>
    </w:p>
    <w:p w14:paraId="3C77A9E5" w14:textId="5DA192EE" w:rsidR="002443B2" w:rsidRPr="00EF4BC9" w:rsidRDefault="003D2641" w:rsidP="00694EB7">
      <w:pPr>
        <w:tabs>
          <w:tab w:val="left" w:pos="1080"/>
        </w:tabs>
        <w:ind w:left="360" w:right="940" w:hanging="1620"/>
        <w:jc w:val="both"/>
        <w:rPr>
          <w:rFonts w:asciiTheme="minorHAnsi" w:hAnsiTheme="minorHAnsi" w:cstheme="minorHAnsi"/>
          <w:b/>
          <w:sz w:val="22"/>
          <w:szCs w:val="22"/>
        </w:rPr>
      </w:pPr>
      <w:r w:rsidRPr="00EF4BC9">
        <w:rPr>
          <w:rFonts w:asciiTheme="minorHAnsi" w:hAnsiTheme="minorHAnsi" w:cstheme="minorHAnsi"/>
          <w:sz w:val="22"/>
          <w:szCs w:val="22"/>
        </w:rPr>
        <w:tab/>
      </w:r>
      <w:r w:rsidR="002443B2" w:rsidRPr="00EF4BC9">
        <w:rPr>
          <w:rFonts w:asciiTheme="minorHAnsi" w:hAnsiTheme="minorHAnsi" w:cstheme="minorHAnsi"/>
          <w:sz w:val="22"/>
          <w:szCs w:val="22"/>
        </w:rPr>
        <w:t xml:space="preserve"> </w:t>
      </w:r>
      <w:proofErr w:type="gramStart"/>
      <w:r w:rsidR="00694EB7" w:rsidRPr="00EF4BC9">
        <w:rPr>
          <w:rFonts w:asciiTheme="minorHAnsi" w:hAnsiTheme="minorHAnsi" w:cstheme="minorHAnsi"/>
          <w:b/>
          <w:sz w:val="22"/>
          <w:szCs w:val="22"/>
        </w:rPr>
        <w:t>[  ]</w:t>
      </w:r>
      <w:proofErr w:type="gramEnd"/>
      <w:r w:rsidR="00694EB7" w:rsidRPr="00EF4BC9">
        <w:rPr>
          <w:rFonts w:asciiTheme="minorHAnsi" w:hAnsiTheme="minorHAnsi" w:cstheme="minorHAnsi"/>
          <w:b/>
          <w:sz w:val="22"/>
          <w:szCs w:val="22"/>
        </w:rPr>
        <w:t xml:space="preserve"> Yes</w:t>
      </w:r>
      <w:r w:rsidR="00694EB7" w:rsidRPr="00EF4BC9">
        <w:rPr>
          <w:rFonts w:asciiTheme="minorHAnsi" w:hAnsiTheme="minorHAnsi" w:cstheme="minorHAnsi"/>
          <w:b/>
          <w:sz w:val="22"/>
          <w:szCs w:val="22"/>
        </w:rPr>
        <w:tab/>
        <w:t>[  ] No</w:t>
      </w:r>
    </w:p>
    <w:p w14:paraId="55BD94AD" w14:textId="77777777" w:rsidR="002443B2" w:rsidRPr="00EF4BC9" w:rsidRDefault="002443B2" w:rsidP="00694EB7">
      <w:pPr>
        <w:tabs>
          <w:tab w:val="left" w:pos="1080"/>
        </w:tabs>
        <w:ind w:left="360" w:right="940" w:hanging="1620"/>
        <w:jc w:val="both"/>
        <w:rPr>
          <w:rFonts w:asciiTheme="minorHAnsi" w:hAnsiTheme="minorHAnsi" w:cstheme="minorHAnsi"/>
          <w:b/>
          <w:sz w:val="22"/>
          <w:szCs w:val="22"/>
        </w:rPr>
      </w:pPr>
    </w:p>
    <w:p w14:paraId="43E3ACDB" w14:textId="77777777" w:rsidR="003D2641" w:rsidRPr="00EF4BC9" w:rsidRDefault="00694EB7" w:rsidP="00F61FD2">
      <w:pPr>
        <w:tabs>
          <w:tab w:val="left" w:pos="1080"/>
        </w:tabs>
        <w:ind w:left="360" w:right="940" w:hanging="1620"/>
        <w:jc w:val="both"/>
        <w:rPr>
          <w:rFonts w:asciiTheme="minorHAnsi" w:hAnsiTheme="minorHAnsi" w:cstheme="minorHAnsi"/>
          <w:sz w:val="22"/>
          <w:szCs w:val="22"/>
        </w:rPr>
      </w:pPr>
      <w:r w:rsidRPr="00EF4BC9">
        <w:rPr>
          <w:rFonts w:asciiTheme="minorHAnsi" w:hAnsiTheme="minorHAnsi" w:cstheme="minorHAnsi"/>
          <w:b/>
          <w:sz w:val="22"/>
          <w:szCs w:val="22"/>
        </w:rPr>
        <w:tab/>
      </w:r>
      <w:r w:rsidRPr="00EF4BC9">
        <w:rPr>
          <w:rFonts w:asciiTheme="minorHAnsi" w:hAnsiTheme="minorHAnsi" w:cstheme="minorHAnsi"/>
          <w:sz w:val="22"/>
          <w:szCs w:val="22"/>
        </w:rPr>
        <w:t xml:space="preserve">The primary key person assigned to the Client account must have a minimum of five (5) years of experience providing </w:t>
      </w:r>
      <w:r w:rsidR="00B918C3" w:rsidRPr="00EF4BC9">
        <w:rPr>
          <w:rFonts w:asciiTheme="minorHAnsi" w:hAnsiTheme="minorHAnsi" w:cstheme="minorHAnsi"/>
          <w:sz w:val="22"/>
          <w:szCs w:val="22"/>
        </w:rPr>
        <w:t>alternatives</w:t>
      </w:r>
      <w:r w:rsidRPr="00EF4BC9">
        <w:rPr>
          <w:rFonts w:asciiTheme="minorHAnsi" w:hAnsiTheme="minorHAnsi" w:cstheme="minorHAnsi"/>
          <w:sz w:val="22"/>
          <w:szCs w:val="22"/>
        </w:rPr>
        <w:t xml:space="preserve"> consulting services to public and/or private pension plans or other highly comparable, relevant experience.</w:t>
      </w:r>
    </w:p>
    <w:p w14:paraId="64FD8C8F" w14:textId="106B24EE" w:rsidR="002443B2" w:rsidRPr="00EF4BC9" w:rsidRDefault="003D2641" w:rsidP="00F61FD2">
      <w:pPr>
        <w:tabs>
          <w:tab w:val="left" w:pos="1080"/>
        </w:tabs>
        <w:ind w:left="360" w:right="940" w:hanging="1620"/>
        <w:jc w:val="both"/>
        <w:rPr>
          <w:rFonts w:asciiTheme="minorHAnsi" w:hAnsiTheme="minorHAnsi" w:cstheme="minorHAnsi"/>
          <w:sz w:val="22"/>
          <w:szCs w:val="22"/>
        </w:rPr>
      </w:pPr>
      <w:r w:rsidRPr="00EF4BC9">
        <w:rPr>
          <w:rFonts w:asciiTheme="minorHAnsi" w:hAnsiTheme="minorHAnsi" w:cstheme="minorHAnsi"/>
          <w:sz w:val="22"/>
          <w:szCs w:val="22"/>
        </w:rPr>
        <w:tab/>
      </w:r>
      <w:proofErr w:type="gramStart"/>
      <w:r w:rsidR="00694EB7" w:rsidRPr="00EF4BC9">
        <w:rPr>
          <w:rFonts w:asciiTheme="minorHAnsi" w:hAnsiTheme="minorHAnsi" w:cstheme="minorHAnsi"/>
          <w:b/>
          <w:sz w:val="22"/>
          <w:szCs w:val="22"/>
        </w:rPr>
        <w:t>[  ]</w:t>
      </w:r>
      <w:proofErr w:type="gramEnd"/>
      <w:r w:rsidR="00694EB7" w:rsidRPr="00EF4BC9">
        <w:rPr>
          <w:rFonts w:asciiTheme="minorHAnsi" w:hAnsiTheme="minorHAnsi" w:cstheme="minorHAnsi"/>
          <w:b/>
          <w:sz w:val="22"/>
          <w:szCs w:val="22"/>
        </w:rPr>
        <w:t xml:space="preserve"> Yes</w:t>
      </w:r>
      <w:r w:rsidR="00694EB7" w:rsidRPr="00EF4BC9">
        <w:rPr>
          <w:rFonts w:asciiTheme="minorHAnsi" w:hAnsiTheme="minorHAnsi" w:cstheme="minorHAnsi"/>
          <w:b/>
          <w:sz w:val="22"/>
          <w:szCs w:val="22"/>
        </w:rPr>
        <w:tab/>
        <w:t>[  ] No</w:t>
      </w:r>
    </w:p>
    <w:p w14:paraId="44FE4642" w14:textId="77777777" w:rsidR="00694EB7" w:rsidRPr="00EF4BC9" w:rsidRDefault="00694EB7" w:rsidP="003D2641">
      <w:pPr>
        <w:tabs>
          <w:tab w:val="left" w:pos="0"/>
          <w:tab w:val="left" w:pos="1080"/>
        </w:tabs>
        <w:suppressAutoHyphens/>
        <w:ind w:left="0" w:right="940"/>
        <w:jc w:val="both"/>
        <w:rPr>
          <w:rFonts w:asciiTheme="minorHAnsi" w:hAnsiTheme="minorHAnsi" w:cstheme="minorHAnsi"/>
          <w:b/>
          <w:sz w:val="22"/>
          <w:szCs w:val="22"/>
        </w:rPr>
      </w:pPr>
    </w:p>
    <w:p w14:paraId="1E3E604A" w14:textId="77777777" w:rsidR="003D2641" w:rsidRPr="00EF4BC9" w:rsidRDefault="00694EB7" w:rsidP="002443B2">
      <w:pPr>
        <w:ind w:left="360" w:right="940"/>
        <w:jc w:val="both"/>
        <w:rPr>
          <w:rFonts w:asciiTheme="minorHAnsi" w:hAnsiTheme="minorHAnsi" w:cstheme="minorHAnsi"/>
          <w:sz w:val="22"/>
          <w:szCs w:val="22"/>
        </w:rPr>
      </w:pPr>
      <w:r w:rsidRPr="00EF4BC9">
        <w:rPr>
          <w:rFonts w:asciiTheme="minorHAnsi" w:hAnsiTheme="minorHAnsi" w:cstheme="minorHAnsi"/>
          <w:sz w:val="22"/>
          <w:szCs w:val="22"/>
        </w:rPr>
        <w:t>Within the last five (5) years, has Proposer or an officer or principal been involved in any business litigation or other legal proceedings relating to your consulting or other activities?</w:t>
      </w:r>
      <w:r w:rsidR="002443B2" w:rsidRPr="00EF4BC9">
        <w:rPr>
          <w:rFonts w:asciiTheme="minorHAnsi" w:hAnsiTheme="minorHAnsi" w:cstheme="minorHAnsi"/>
          <w:sz w:val="22"/>
          <w:szCs w:val="22"/>
        </w:rPr>
        <w:t xml:space="preserve"> </w:t>
      </w:r>
    </w:p>
    <w:p w14:paraId="72848A63" w14:textId="4F342363" w:rsidR="003D2641" w:rsidRPr="00EF4BC9" w:rsidRDefault="00694EB7" w:rsidP="002443B2">
      <w:pPr>
        <w:ind w:left="360" w:right="940"/>
        <w:jc w:val="both"/>
        <w:rPr>
          <w:rFonts w:asciiTheme="minorHAnsi" w:hAnsiTheme="minorHAnsi" w:cstheme="minorHAnsi"/>
          <w:b/>
          <w:sz w:val="22"/>
          <w:szCs w:val="22"/>
        </w:rPr>
      </w:pPr>
      <w:proofErr w:type="gramStart"/>
      <w:r w:rsidRPr="00EF4BC9">
        <w:rPr>
          <w:rFonts w:asciiTheme="minorHAnsi" w:hAnsiTheme="minorHAnsi" w:cstheme="minorHAnsi"/>
          <w:b/>
          <w:sz w:val="22"/>
          <w:szCs w:val="22"/>
        </w:rPr>
        <w:t>[  ]</w:t>
      </w:r>
      <w:proofErr w:type="gramEnd"/>
      <w:r w:rsidRPr="00EF4BC9">
        <w:rPr>
          <w:rFonts w:asciiTheme="minorHAnsi" w:hAnsiTheme="minorHAnsi" w:cstheme="minorHAnsi"/>
          <w:b/>
          <w:sz w:val="22"/>
          <w:szCs w:val="22"/>
        </w:rPr>
        <w:t xml:space="preserve"> Yes</w:t>
      </w:r>
      <w:r w:rsidRPr="00EF4BC9">
        <w:rPr>
          <w:rFonts w:asciiTheme="minorHAnsi" w:hAnsiTheme="minorHAnsi" w:cstheme="minorHAnsi"/>
          <w:b/>
          <w:sz w:val="22"/>
          <w:szCs w:val="22"/>
        </w:rPr>
        <w:tab/>
        <w:t>[  ] No</w:t>
      </w:r>
    </w:p>
    <w:p w14:paraId="69DA206D" w14:textId="6095EBD1" w:rsidR="00694EB7" w:rsidRPr="00EF4BC9" w:rsidRDefault="00694EB7" w:rsidP="002443B2">
      <w:pPr>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If yes, provide an explanation and indicate the </w:t>
      </w:r>
      <w:proofErr w:type="gramStart"/>
      <w:r w:rsidRPr="00EF4BC9">
        <w:rPr>
          <w:rFonts w:asciiTheme="minorHAnsi" w:hAnsiTheme="minorHAnsi" w:cstheme="minorHAnsi"/>
          <w:sz w:val="22"/>
          <w:szCs w:val="22"/>
        </w:rPr>
        <w:t>current status</w:t>
      </w:r>
      <w:proofErr w:type="gramEnd"/>
      <w:r w:rsidRPr="00EF4BC9">
        <w:rPr>
          <w:rFonts w:asciiTheme="minorHAnsi" w:hAnsiTheme="minorHAnsi" w:cstheme="minorHAnsi"/>
          <w:sz w:val="22"/>
          <w:szCs w:val="22"/>
        </w:rPr>
        <w:t xml:space="preserve"> or disposition.</w:t>
      </w:r>
    </w:p>
    <w:p w14:paraId="701AD641" w14:textId="77777777" w:rsidR="00694EB7" w:rsidRPr="00EF4BC9" w:rsidRDefault="00694EB7" w:rsidP="00694EB7">
      <w:pPr>
        <w:ind w:left="360" w:right="940"/>
        <w:jc w:val="both"/>
        <w:rPr>
          <w:rFonts w:asciiTheme="minorHAnsi" w:hAnsiTheme="minorHAnsi" w:cstheme="minorHAnsi"/>
          <w:sz w:val="22"/>
          <w:szCs w:val="22"/>
        </w:rPr>
      </w:pPr>
    </w:p>
    <w:p w14:paraId="5E362B1C" w14:textId="2F772CA6" w:rsidR="00694EB7" w:rsidRPr="00EF4BC9" w:rsidRDefault="00694EB7" w:rsidP="003D2641">
      <w:pPr>
        <w:tabs>
          <w:tab w:val="left" w:pos="0"/>
          <w:tab w:val="left" w:pos="5760"/>
          <w:tab w:val="left" w:pos="64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Has Proposer or an officer or principal been involved or received notification of an SEC inquiry (or similar activity) relating to your consulting or other activities?</w:t>
      </w:r>
      <w:r w:rsidR="002443B2" w:rsidRPr="00EF4BC9">
        <w:rPr>
          <w:rFonts w:asciiTheme="minorHAnsi" w:hAnsiTheme="minorHAnsi" w:cstheme="minorHAnsi"/>
          <w:sz w:val="22"/>
          <w:szCs w:val="22"/>
        </w:rPr>
        <w:t xml:space="preserve"> </w:t>
      </w:r>
      <w:r w:rsidR="003D2641" w:rsidRPr="00EF4BC9">
        <w:rPr>
          <w:rFonts w:asciiTheme="minorHAnsi" w:hAnsiTheme="minorHAnsi" w:cstheme="minorHAnsi"/>
          <w:sz w:val="22"/>
          <w:szCs w:val="22"/>
        </w:rPr>
        <w:t xml:space="preserve"> </w:t>
      </w:r>
      <w:proofErr w:type="gramStart"/>
      <w:r w:rsidRPr="00EF4BC9">
        <w:rPr>
          <w:rFonts w:asciiTheme="minorHAnsi" w:hAnsiTheme="minorHAnsi" w:cstheme="minorHAnsi"/>
          <w:b/>
          <w:sz w:val="22"/>
          <w:szCs w:val="22"/>
        </w:rPr>
        <w:t>[  ]</w:t>
      </w:r>
      <w:proofErr w:type="gramEnd"/>
      <w:r w:rsidRPr="00EF4BC9">
        <w:rPr>
          <w:rFonts w:asciiTheme="minorHAnsi" w:hAnsiTheme="minorHAnsi" w:cstheme="minorHAnsi"/>
          <w:b/>
          <w:sz w:val="22"/>
          <w:szCs w:val="22"/>
        </w:rPr>
        <w:t xml:space="preserve"> Yes</w:t>
      </w:r>
      <w:r w:rsidRPr="00EF4BC9">
        <w:rPr>
          <w:rFonts w:asciiTheme="minorHAnsi" w:hAnsiTheme="minorHAnsi" w:cstheme="minorHAnsi"/>
          <w:b/>
          <w:sz w:val="22"/>
          <w:szCs w:val="22"/>
        </w:rPr>
        <w:tab/>
        <w:t>[  ] No</w:t>
      </w:r>
      <w:r w:rsidR="00042B9D" w:rsidRPr="00EF4BC9">
        <w:rPr>
          <w:rFonts w:asciiTheme="minorHAnsi" w:hAnsiTheme="minorHAnsi" w:cstheme="minorHAnsi"/>
          <w:b/>
          <w:sz w:val="22"/>
          <w:szCs w:val="22"/>
        </w:rPr>
        <w:t xml:space="preserve"> </w:t>
      </w:r>
      <w:r w:rsidR="002443B2" w:rsidRPr="00EF4BC9">
        <w:rPr>
          <w:rFonts w:asciiTheme="minorHAnsi" w:hAnsiTheme="minorHAnsi" w:cstheme="minorHAnsi"/>
          <w:b/>
          <w:sz w:val="22"/>
          <w:szCs w:val="22"/>
        </w:rPr>
        <w:t xml:space="preserve"> </w:t>
      </w:r>
      <w:r w:rsidRPr="00EF4BC9">
        <w:rPr>
          <w:rFonts w:asciiTheme="minorHAnsi" w:hAnsiTheme="minorHAnsi" w:cstheme="minorHAnsi"/>
          <w:sz w:val="22"/>
          <w:szCs w:val="22"/>
        </w:rPr>
        <w:t>If so, provide an explanation and indicate the current status or disposition.</w:t>
      </w:r>
    </w:p>
    <w:p w14:paraId="044A5863" w14:textId="77777777" w:rsidR="00694EB7" w:rsidRPr="00EF4BC9" w:rsidRDefault="00694EB7" w:rsidP="00694EB7">
      <w:pPr>
        <w:ind w:left="360" w:right="940"/>
        <w:jc w:val="both"/>
        <w:rPr>
          <w:rFonts w:asciiTheme="minorHAnsi" w:hAnsiTheme="minorHAnsi" w:cstheme="minorHAnsi"/>
          <w:sz w:val="22"/>
          <w:szCs w:val="22"/>
        </w:rPr>
      </w:pPr>
    </w:p>
    <w:p w14:paraId="332D6F9C" w14:textId="77777777" w:rsidR="00694EB7" w:rsidRPr="00EF4BC9" w:rsidRDefault="00694EB7" w:rsidP="00694EB7">
      <w:pPr>
        <w:tabs>
          <w:tab w:val="left" w:pos="2040"/>
        </w:tabs>
        <w:ind w:left="360" w:right="940"/>
        <w:jc w:val="both"/>
        <w:rPr>
          <w:rFonts w:asciiTheme="minorHAnsi" w:hAnsiTheme="minorHAnsi" w:cstheme="minorHAnsi"/>
          <w:sz w:val="22"/>
          <w:szCs w:val="22"/>
        </w:rPr>
      </w:pPr>
    </w:p>
    <w:p w14:paraId="711F7C80" w14:textId="77777777" w:rsidR="00694EB7" w:rsidRPr="00EF4BC9" w:rsidRDefault="00694EB7" w:rsidP="00694EB7">
      <w:pPr>
        <w:tabs>
          <w:tab w:val="right" w:pos="10260"/>
        </w:tabs>
        <w:ind w:left="360" w:right="940"/>
        <w:jc w:val="both"/>
        <w:rPr>
          <w:rFonts w:asciiTheme="minorHAnsi" w:hAnsiTheme="minorHAnsi" w:cstheme="minorHAnsi"/>
          <w:sz w:val="22"/>
          <w:szCs w:val="22"/>
          <w:u w:val="single"/>
        </w:rPr>
      </w:pPr>
      <w:r w:rsidRPr="00EF4BC9">
        <w:rPr>
          <w:rFonts w:asciiTheme="minorHAnsi" w:hAnsiTheme="minorHAnsi" w:cstheme="minorHAnsi"/>
          <w:sz w:val="22"/>
          <w:szCs w:val="22"/>
        </w:rPr>
        <w:lastRenderedPageBreak/>
        <w:t xml:space="preserve">Proposer Name: </w:t>
      </w:r>
      <w:r w:rsidRPr="00EF4BC9">
        <w:rPr>
          <w:rFonts w:asciiTheme="minorHAnsi" w:hAnsiTheme="minorHAnsi" w:cstheme="minorHAnsi"/>
          <w:sz w:val="22"/>
          <w:szCs w:val="22"/>
          <w:u w:val="single"/>
        </w:rPr>
        <w:tab/>
      </w:r>
    </w:p>
    <w:p w14:paraId="5FF8299E" w14:textId="77777777" w:rsidR="00694EB7" w:rsidRPr="00EF4BC9" w:rsidRDefault="00694EB7" w:rsidP="00694EB7">
      <w:pPr>
        <w:tabs>
          <w:tab w:val="right" w:pos="10260"/>
        </w:tabs>
        <w:ind w:left="360" w:right="940"/>
        <w:jc w:val="both"/>
        <w:rPr>
          <w:rFonts w:asciiTheme="minorHAnsi" w:hAnsiTheme="minorHAnsi" w:cstheme="minorHAnsi"/>
          <w:sz w:val="22"/>
          <w:szCs w:val="22"/>
        </w:rPr>
      </w:pPr>
    </w:p>
    <w:p w14:paraId="4E617AA0" w14:textId="77777777" w:rsidR="00694EB7" w:rsidRPr="00EF4BC9" w:rsidRDefault="00694EB7" w:rsidP="00D95007">
      <w:pPr>
        <w:numPr>
          <w:ilvl w:val="0"/>
          <w:numId w:val="18"/>
        </w:numPr>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Certifies to having a formal Affirmative Action </w:t>
      </w:r>
      <w:proofErr w:type="gramStart"/>
      <w:r w:rsidRPr="00EF4BC9">
        <w:rPr>
          <w:rFonts w:asciiTheme="minorHAnsi" w:hAnsiTheme="minorHAnsi" w:cstheme="minorHAnsi"/>
          <w:sz w:val="22"/>
          <w:szCs w:val="22"/>
        </w:rPr>
        <w:t>policy;</w:t>
      </w:r>
      <w:proofErr w:type="gramEnd"/>
    </w:p>
    <w:p w14:paraId="0CAA1901" w14:textId="77777777" w:rsidR="00694EB7" w:rsidRPr="00EF4BC9" w:rsidRDefault="00694EB7" w:rsidP="00D95007">
      <w:pPr>
        <w:numPr>
          <w:ilvl w:val="0"/>
          <w:numId w:val="18"/>
        </w:numPr>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Is an equal employment opportunity </w:t>
      </w:r>
      <w:proofErr w:type="gramStart"/>
      <w:r w:rsidRPr="00EF4BC9">
        <w:rPr>
          <w:rFonts w:asciiTheme="minorHAnsi" w:hAnsiTheme="minorHAnsi" w:cstheme="minorHAnsi"/>
          <w:sz w:val="22"/>
          <w:szCs w:val="22"/>
        </w:rPr>
        <w:t>employer;</w:t>
      </w:r>
      <w:proofErr w:type="gramEnd"/>
    </w:p>
    <w:p w14:paraId="748DFCC6" w14:textId="77777777" w:rsidR="00694EB7" w:rsidRPr="00EF4BC9" w:rsidRDefault="00694EB7" w:rsidP="00D95007">
      <w:pPr>
        <w:numPr>
          <w:ilvl w:val="0"/>
          <w:numId w:val="18"/>
        </w:numPr>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Is a legal entity and is authorized to enter into an </w:t>
      </w:r>
      <w:proofErr w:type="gramStart"/>
      <w:r w:rsidRPr="00EF4BC9">
        <w:rPr>
          <w:rFonts w:asciiTheme="minorHAnsi" w:hAnsiTheme="minorHAnsi" w:cstheme="minorHAnsi"/>
          <w:sz w:val="22"/>
          <w:szCs w:val="22"/>
        </w:rPr>
        <w:t>Agreement;</w:t>
      </w:r>
      <w:proofErr w:type="gramEnd"/>
    </w:p>
    <w:p w14:paraId="062727BA" w14:textId="77777777" w:rsidR="00694EB7" w:rsidRPr="00EF4BC9" w:rsidRDefault="00694EB7" w:rsidP="00D95007">
      <w:pPr>
        <w:numPr>
          <w:ilvl w:val="0"/>
          <w:numId w:val="18"/>
        </w:numPr>
        <w:ind w:left="360" w:right="940"/>
        <w:jc w:val="both"/>
        <w:rPr>
          <w:rFonts w:asciiTheme="minorHAnsi" w:hAnsiTheme="minorHAnsi" w:cstheme="minorHAnsi"/>
          <w:sz w:val="22"/>
          <w:szCs w:val="22"/>
        </w:rPr>
      </w:pPr>
      <w:r w:rsidRPr="00EF4BC9">
        <w:rPr>
          <w:rFonts w:asciiTheme="minorHAnsi" w:hAnsiTheme="minorHAnsi" w:cstheme="minorHAnsi"/>
          <w:sz w:val="22"/>
          <w:szCs w:val="22"/>
        </w:rPr>
        <w:t>Is currently or will be authorized to do business in the State of Oregon at the time of Agreement award; and</w:t>
      </w:r>
    </w:p>
    <w:p w14:paraId="272BBE59" w14:textId="77777777" w:rsidR="00694EB7" w:rsidRPr="00EF4BC9" w:rsidRDefault="00694EB7" w:rsidP="00D95007">
      <w:pPr>
        <w:numPr>
          <w:ilvl w:val="0"/>
          <w:numId w:val="18"/>
        </w:numPr>
        <w:ind w:left="360" w:right="940"/>
        <w:jc w:val="both"/>
        <w:rPr>
          <w:rFonts w:asciiTheme="minorHAnsi" w:hAnsiTheme="minorHAnsi" w:cstheme="minorHAnsi"/>
          <w:sz w:val="22"/>
          <w:szCs w:val="22"/>
        </w:rPr>
      </w:pPr>
      <w:r w:rsidRPr="00EF4BC9">
        <w:rPr>
          <w:rFonts w:asciiTheme="minorHAnsi" w:hAnsiTheme="minorHAnsi" w:cstheme="minorHAnsi"/>
          <w:sz w:val="22"/>
          <w:szCs w:val="22"/>
        </w:rPr>
        <w:t>Has authorized the undersigned to represent the entity and answer questions or provide clarification concerning the proposal.</w:t>
      </w:r>
    </w:p>
    <w:p w14:paraId="54322383" w14:textId="77777777" w:rsidR="00694EB7" w:rsidRPr="00EF4BC9" w:rsidRDefault="00694EB7" w:rsidP="00694EB7">
      <w:pPr>
        <w:tabs>
          <w:tab w:val="left" w:pos="3980"/>
          <w:tab w:val="left" w:pos="5280"/>
          <w:tab w:val="left" w:pos="7560"/>
          <w:tab w:val="left" w:pos="7920"/>
          <w:tab w:val="left" w:pos="8640"/>
          <w:tab w:val="left" w:pos="9360"/>
          <w:tab w:val="left" w:pos="10080"/>
        </w:tabs>
        <w:ind w:left="360" w:right="940"/>
        <w:jc w:val="both"/>
        <w:rPr>
          <w:rFonts w:asciiTheme="minorHAnsi" w:hAnsiTheme="minorHAnsi" w:cstheme="minorHAnsi"/>
          <w:sz w:val="22"/>
          <w:szCs w:val="22"/>
        </w:rPr>
      </w:pPr>
    </w:p>
    <w:p w14:paraId="228947DC" w14:textId="77777777" w:rsidR="00694EB7" w:rsidRPr="00EF4BC9" w:rsidRDefault="00694EB7" w:rsidP="00694EB7">
      <w:pPr>
        <w:tabs>
          <w:tab w:val="right" w:pos="10260"/>
        </w:tabs>
        <w:ind w:left="360" w:right="940"/>
        <w:jc w:val="both"/>
        <w:rPr>
          <w:rFonts w:asciiTheme="minorHAnsi" w:hAnsiTheme="minorHAnsi" w:cstheme="minorHAnsi"/>
          <w:sz w:val="22"/>
          <w:szCs w:val="22"/>
        </w:rPr>
      </w:pPr>
      <w:r w:rsidRPr="00EF4BC9">
        <w:rPr>
          <w:rFonts w:asciiTheme="minorHAnsi" w:hAnsiTheme="minorHAnsi" w:cstheme="minorHAnsi"/>
          <w:sz w:val="22"/>
          <w:szCs w:val="22"/>
          <w:u w:val="single"/>
        </w:rPr>
        <w:tab/>
      </w:r>
    </w:p>
    <w:p w14:paraId="079692A6" w14:textId="77777777" w:rsidR="00694EB7" w:rsidRPr="00EF4BC9" w:rsidRDefault="00694EB7" w:rsidP="003D2641">
      <w:pPr>
        <w:tabs>
          <w:tab w:val="left" w:pos="8640"/>
        </w:tabs>
        <w:ind w:left="360" w:right="940"/>
        <w:rPr>
          <w:rFonts w:asciiTheme="minorHAnsi" w:hAnsiTheme="minorHAnsi" w:cstheme="minorHAnsi"/>
          <w:sz w:val="22"/>
          <w:szCs w:val="22"/>
        </w:rPr>
      </w:pPr>
      <w:r w:rsidRPr="00EF4BC9">
        <w:rPr>
          <w:rFonts w:asciiTheme="minorHAnsi" w:hAnsiTheme="minorHAnsi" w:cstheme="minorHAnsi"/>
          <w:sz w:val="22"/>
          <w:szCs w:val="22"/>
        </w:rPr>
        <w:t>Signature of authorized representative</w:t>
      </w:r>
      <w:r w:rsidRPr="00EF4BC9">
        <w:rPr>
          <w:rFonts w:asciiTheme="minorHAnsi" w:hAnsiTheme="minorHAnsi" w:cstheme="minorHAnsi"/>
          <w:sz w:val="22"/>
          <w:szCs w:val="22"/>
        </w:rPr>
        <w:tab/>
        <w:t>Date</w:t>
      </w:r>
    </w:p>
    <w:p w14:paraId="3684A7F9" w14:textId="77777777" w:rsidR="00694EB7" w:rsidRPr="00EF4BC9" w:rsidRDefault="00694EB7" w:rsidP="00694EB7">
      <w:pPr>
        <w:ind w:left="360" w:right="940"/>
        <w:jc w:val="both"/>
        <w:rPr>
          <w:rFonts w:asciiTheme="minorHAnsi" w:hAnsiTheme="minorHAnsi" w:cstheme="minorHAnsi"/>
          <w:sz w:val="22"/>
          <w:szCs w:val="22"/>
        </w:rPr>
      </w:pPr>
    </w:p>
    <w:p w14:paraId="1A2CC1BE" w14:textId="77777777" w:rsidR="00694EB7" w:rsidRPr="00EF4BC9" w:rsidRDefault="00694EB7" w:rsidP="00694EB7">
      <w:pPr>
        <w:widowControl w:val="0"/>
        <w:tabs>
          <w:tab w:val="right" w:pos="10260"/>
        </w:tabs>
        <w:ind w:left="360" w:right="940"/>
        <w:jc w:val="both"/>
        <w:rPr>
          <w:rFonts w:asciiTheme="minorHAnsi" w:hAnsiTheme="minorHAnsi" w:cstheme="minorHAnsi"/>
          <w:sz w:val="22"/>
          <w:szCs w:val="22"/>
        </w:rPr>
      </w:pPr>
      <w:r w:rsidRPr="00EF4BC9">
        <w:rPr>
          <w:rFonts w:asciiTheme="minorHAnsi" w:hAnsiTheme="minorHAnsi" w:cstheme="minorHAnsi"/>
          <w:sz w:val="22"/>
          <w:szCs w:val="22"/>
          <w:u w:val="single"/>
        </w:rPr>
        <w:tab/>
      </w:r>
    </w:p>
    <w:p w14:paraId="42115809" w14:textId="77777777" w:rsidR="00694EB7" w:rsidRPr="00EF4BC9" w:rsidRDefault="00694EB7" w:rsidP="003D2641">
      <w:pPr>
        <w:widowControl w:val="0"/>
        <w:tabs>
          <w:tab w:val="left" w:pos="8640"/>
        </w:tabs>
        <w:ind w:left="360" w:right="940"/>
        <w:rPr>
          <w:rFonts w:asciiTheme="minorHAnsi" w:hAnsiTheme="minorHAnsi" w:cstheme="minorHAnsi"/>
          <w:sz w:val="22"/>
          <w:szCs w:val="22"/>
        </w:rPr>
      </w:pPr>
      <w:r w:rsidRPr="00EF4BC9">
        <w:rPr>
          <w:rFonts w:asciiTheme="minorHAnsi" w:hAnsiTheme="minorHAnsi" w:cstheme="minorHAnsi"/>
          <w:sz w:val="22"/>
          <w:szCs w:val="22"/>
        </w:rPr>
        <w:t>Printed name of authorized representative</w:t>
      </w:r>
      <w:r w:rsidRPr="00EF4BC9">
        <w:rPr>
          <w:rFonts w:asciiTheme="minorHAnsi" w:hAnsiTheme="minorHAnsi" w:cstheme="minorHAnsi"/>
          <w:sz w:val="22"/>
          <w:szCs w:val="22"/>
        </w:rPr>
        <w:tab/>
        <w:t>Title</w:t>
      </w:r>
    </w:p>
    <w:p w14:paraId="2E6B2C16" w14:textId="77777777" w:rsidR="00694EB7" w:rsidRPr="00EF4BC9" w:rsidRDefault="00694EB7" w:rsidP="00694EB7">
      <w:pPr>
        <w:tabs>
          <w:tab w:val="left" w:pos="10080"/>
        </w:tabs>
        <w:ind w:left="360" w:right="940"/>
        <w:jc w:val="both"/>
        <w:rPr>
          <w:rFonts w:asciiTheme="minorHAnsi" w:hAnsiTheme="minorHAnsi" w:cstheme="minorHAnsi"/>
          <w:sz w:val="22"/>
          <w:szCs w:val="22"/>
          <w:u w:val="single"/>
        </w:rPr>
      </w:pPr>
    </w:p>
    <w:p w14:paraId="60870129" w14:textId="77777777" w:rsidR="00694EB7" w:rsidRPr="00EF4BC9" w:rsidRDefault="00694EB7" w:rsidP="00694EB7">
      <w:pPr>
        <w:tabs>
          <w:tab w:val="left" w:pos="2040"/>
          <w:tab w:val="left" w:pos="5400"/>
          <w:tab w:val="left" w:pos="5760"/>
          <w:tab w:val="left" w:pos="7560"/>
          <w:tab w:val="left" w:pos="10080"/>
        </w:tabs>
        <w:ind w:left="360" w:right="940"/>
        <w:jc w:val="both"/>
        <w:rPr>
          <w:rFonts w:asciiTheme="minorHAnsi" w:hAnsiTheme="minorHAnsi" w:cstheme="minorHAnsi"/>
          <w:sz w:val="22"/>
          <w:szCs w:val="22"/>
        </w:rPr>
      </w:pPr>
    </w:p>
    <w:p w14:paraId="36447270" w14:textId="443A18E3" w:rsidR="00694EB7" w:rsidRPr="00EF4BC9" w:rsidRDefault="00694EB7" w:rsidP="00694EB7">
      <w:pPr>
        <w:tabs>
          <w:tab w:val="right" w:pos="4950"/>
          <w:tab w:val="left" w:pos="5220"/>
          <w:tab w:val="left" w:pos="1026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Phone number: </w:t>
      </w:r>
      <w:r w:rsidRPr="00EF4BC9">
        <w:rPr>
          <w:rFonts w:asciiTheme="minorHAnsi" w:hAnsiTheme="minorHAnsi" w:cstheme="minorHAnsi"/>
          <w:sz w:val="22"/>
          <w:szCs w:val="22"/>
          <w:u w:val="single"/>
        </w:rPr>
        <w:tab/>
      </w:r>
      <w:r w:rsidRPr="00EF4BC9">
        <w:rPr>
          <w:rFonts w:asciiTheme="minorHAnsi" w:hAnsiTheme="minorHAnsi" w:cstheme="minorHAnsi"/>
          <w:sz w:val="22"/>
          <w:szCs w:val="22"/>
        </w:rPr>
        <w:tab/>
        <w:t>Fax</w:t>
      </w:r>
      <w:r w:rsidR="00DE0505">
        <w:rPr>
          <w:rFonts w:asciiTheme="minorHAnsi" w:hAnsiTheme="minorHAnsi" w:cstheme="minorHAnsi"/>
          <w:sz w:val="22"/>
          <w:szCs w:val="22"/>
        </w:rPr>
        <w:t xml:space="preserve"> </w:t>
      </w:r>
      <w:r w:rsidRPr="00EF4BC9">
        <w:rPr>
          <w:rFonts w:asciiTheme="minorHAnsi" w:hAnsiTheme="minorHAnsi" w:cstheme="minorHAnsi"/>
          <w:sz w:val="22"/>
          <w:szCs w:val="22"/>
        </w:rPr>
        <w:t xml:space="preserve">number: </w:t>
      </w:r>
      <w:r w:rsidR="00DE0505">
        <w:rPr>
          <w:rFonts w:asciiTheme="minorHAnsi" w:hAnsiTheme="minorHAnsi" w:cstheme="minorHAnsi"/>
          <w:sz w:val="22"/>
          <w:szCs w:val="22"/>
        </w:rPr>
        <w:t>______________________</w:t>
      </w:r>
    </w:p>
    <w:p w14:paraId="7AE705C8" w14:textId="77777777" w:rsidR="00694EB7" w:rsidRPr="00EF4BC9" w:rsidRDefault="00694EB7" w:rsidP="00694EB7">
      <w:pPr>
        <w:tabs>
          <w:tab w:val="left" w:pos="2040"/>
          <w:tab w:val="left" w:pos="5400"/>
          <w:tab w:val="left" w:pos="5760"/>
          <w:tab w:val="left" w:pos="7560"/>
          <w:tab w:val="left" w:pos="10080"/>
        </w:tabs>
        <w:ind w:left="360" w:right="940"/>
        <w:jc w:val="both"/>
        <w:rPr>
          <w:rFonts w:asciiTheme="minorHAnsi" w:hAnsiTheme="minorHAnsi" w:cstheme="minorHAnsi"/>
          <w:sz w:val="22"/>
          <w:szCs w:val="22"/>
        </w:rPr>
      </w:pPr>
    </w:p>
    <w:p w14:paraId="0BD5B45C" w14:textId="77777777" w:rsidR="00694EB7" w:rsidRPr="00EF4BC9" w:rsidRDefault="00694EB7" w:rsidP="00694EB7">
      <w:pPr>
        <w:tabs>
          <w:tab w:val="right" w:pos="64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Email address: </w:t>
      </w:r>
      <w:r w:rsidRPr="00EF4BC9">
        <w:rPr>
          <w:rFonts w:asciiTheme="minorHAnsi" w:hAnsiTheme="minorHAnsi" w:cstheme="minorHAnsi"/>
          <w:sz w:val="22"/>
          <w:szCs w:val="22"/>
          <w:u w:val="single"/>
        </w:rPr>
        <w:tab/>
      </w:r>
    </w:p>
    <w:p w14:paraId="2074D3B6" w14:textId="77777777" w:rsidR="00694EB7" w:rsidRPr="00EF4BC9" w:rsidRDefault="00694EB7" w:rsidP="00694EB7">
      <w:pPr>
        <w:ind w:left="360" w:right="940" w:hanging="720"/>
        <w:jc w:val="both"/>
        <w:rPr>
          <w:rFonts w:asciiTheme="minorHAnsi" w:hAnsiTheme="minorHAnsi" w:cstheme="minorHAnsi"/>
          <w:b/>
          <w:sz w:val="22"/>
          <w:szCs w:val="22"/>
        </w:rPr>
      </w:pPr>
    </w:p>
    <w:p w14:paraId="3CEABFFD" w14:textId="77777777" w:rsidR="00694EB7" w:rsidRPr="00EF4BC9" w:rsidRDefault="00694EB7" w:rsidP="00694EB7">
      <w:pPr>
        <w:ind w:left="360" w:right="940" w:hanging="720"/>
        <w:jc w:val="both"/>
        <w:rPr>
          <w:rFonts w:asciiTheme="minorHAnsi" w:hAnsiTheme="minorHAnsi" w:cstheme="minorHAnsi"/>
          <w:b/>
          <w:sz w:val="22"/>
          <w:szCs w:val="22"/>
        </w:rPr>
      </w:pPr>
    </w:p>
    <w:p w14:paraId="14D422B5" w14:textId="77777777" w:rsidR="00694EB7" w:rsidRPr="00EF4BC9" w:rsidRDefault="00694EB7" w:rsidP="00694EB7">
      <w:pPr>
        <w:ind w:left="360" w:right="940" w:hanging="360"/>
        <w:jc w:val="both"/>
        <w:rPr>
          <w:rFonts w:asciiTheme="minorHAnsi" w:hAnsiTheme="minorHAnsi" w:cstheme="minorHAnsi"/>
          <w:b/>
          <w:sz w:val="22"/>
          <w:szCs w:val="22"/>
        </w:rPr>
      </w:pPr>
      <w:r w:rsidRPr="00EF4BC9">
        <w:rPr>
          <w:rFonts w:asciiTheme="minorHAnsi" w:hAnsiTheme="minorHAnsi" w:cstheme="minorHAnsi"/>
          <w:b/>
          <w:sz w:val="22"/>
          <w:szCs w:val="22"/>
        </w:rPr>
        <w:t xml:space="preserve">Provide at least three references with telephone numbers </w:t>
      </w:r>
      <w:r w:rsidRPr="00EF4BC9">
        <w:rPr>
          <w:rFonts w:asciiTheme="minorHAnsi" w:hAnsiTheme="minorHAnsi" w:cstheme="minorHAnsi"/>
          <w:sz w:val="22"/>
          <w:szCs w:val="22"/>
        </w:rPr>
        <w:t>(please verify numbers)</w:t>
      </w:r>
      <w:r w:rsidRPr="00EF4BC9">
        <w:rPr>
          <w:rFonts w:asciiTheme="minorHAnsi" w:hAnsiTheme="minorHAnsi" w:cstheme="minorHAnsi"/>
          <w:b/>
          <w:sz w:val="22"/>
          <w:szCs w:val="22"/>
        </w:rPr>
        <w:t>:</w:t>
      </w:r>
    </w:p>
    <w:p w14:paraId="29442C68" w14:textId="77777777" w:rsidR="00694EB7" w:rsidRPr="00EF4BC9" w:rsidRDefault="00694EB7" w:rsidP="00694EB7">
      <w:pPr>
        <w:ind w:left="360" w:right="940" w:hanging="720"/>
        <w:jc w:val="both"/>
        <w:rPr>
          <w:rFonts w:asciiTheme="minorHAnsi" w:hAnsiTheme="minorHAnsi" w:cstheme="minorHAnsi"/>
          <w:b/>
          <w:sz w:val="22"/>
          <w:szCs w:val="22"/>
        </w:rPr>
      </w:pPr>
    </w:p>
    <w:tbl>
      <w:tblPr>
        <w:tblpPr w:leftFromText="180" w:rightFromText="180" w:vertAnchor="text" w:horzAnchor="margin" w:tblpY="148"/>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270"/>
        <w:gridCol w:w="3780"/>
      </w:tblGrid>
      <w:tr w:rsidR="00694EB7" w:rsidRPr="00EF4BC9" w14:paraId="094AED44" w14:textId="77777777" w:rsidTr="00694EB7">
        <w:tc>
          <w:tcPr>
            <w:tcW w:w="6120" w:type="dxa"/>
          </w:tcPr>
          <w:p w14:paraId="37686387"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b/>
                <w:sz w:val="22"/>
                <w:szCs w:val="22"/>
              </w:rPr>
            </w:pPr>
            <w:r w:rsidRPr="00EF4BC9">
              <w:rPr>
                <w:rFonts w:asciiTheme="minorHAnsi" w:hAnsiTheme="minorHAnsi" w:cstheme="minorHAnsi"/>
                <w:b/>
                <w:sz w:val="22"/>
                <w:szCs w:val="22"/>
              </w:rPr>
              <w:t>REFERENCE No. 1:</w:t>
            </w:r>
          </w:p>
          <w:p w14:paraId="3ABF1267"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Organization Name: </w:t>
            </w:r>
            <w:r w:rsidRPr="00EF4BC9">
              <w:rPr>
                <w:rFonts w:asciiTheme="minorHAnsi" w:hAnsiTheme="minorHAnsi" w:cstheme="minorHAnsi"/>
                <w:sz w:val="22"/>
                <w:szCs w:val="22"/>
                <w:u w:val="single"/>
              </w:rPr>
              <w:tab/>
            </w:r>
          </w:p>
          <w:p w14:paraId="4F31C385"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sz w:val="22"/>
                <w:szCs w:val="22"/>
              </w:rPr>
            </w:pPr>
          </w:p>
          <w:p w14:paraId="4326B7CF"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Contact Person: </w:t>
            </w:r>
            <w:r w:rsidRPr="00EF4BC9">
              <w:rPr>
                <w:rFonts w:asciiTheme="minorHAnsi" w:hAnsiTheme="minorHAnsi" w:cstheme="minorHAnsi"/>
                <w:sz w:val="22"/>
                <w:szCs w:val="22"/>
                <w:u w:val="single"/>
              </w:rPr>
              <w:tab/>
            </w:r>
          </w:p>
          <w:p w14:paraId="3F6648A8"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sz w:val="22"/>
                <w:szCs w:val="22"/>
              </w:rPr>
            </w:pPr>
          </w:p>
          <w:p w14:paraId="51FE214F"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Project Title: </w:t>
            </w:r>
            <w:r w:rsidRPr="00EF4BC9">
              <w:rPr>
                <w:rFonts w:asciiTheme="minorHAnsi" w:hAnsiTheme="minorHAnsi" w:cstheme="minorHAnsi"/>
                <w:sz w:val="22"/>
                <w:szCs w:val="22"/>
                <w:u w:val="single"/>
              </w:rPr>
              <w:tab/>
            </w:r>
          </w:p>
        </w:tc>
        <w:tc>
          <w:tcPr>
            <w:tcW w:w="270" w:type="dxa"/>
          </w:tcPr>
          <w:p w14:paraId="1D50AA18" w14:textId="77777777" w:rsidR="00694EB7" w:rsidRPr="00EF4BC9" w:rsidRDefault="00694EB7" w:rsidP="00694EB7">
            <w:pPr>
              <w:widowControl w:val="0"/>
              <w:tabs>
                <w:tab w:val="left" w:pos="4320"/>
                <w:tab w:val="left" w:pos="6930"/>
                <w:tab w:val="left" w:pos="8280"/>
              </w:tabs>
              <w:ind w:left="360" w:right="940"/>
              <w:jc w:val="both"/>
              <w:rPr>
                <w:rFonts w:asciiTheme="minorHAnsi" w:hAnsiTheme="minorHAnsi" w:cstheme="minorHAnsi"/>
                <w:sz w:val="22"/>
                <w:szCs w:val="22"/>
              </w:rPr>
            </w:pPr>
          </w:p>
        </w:tc>
        <w:tc>
          <w:tcPr>
            <w:tcW w:w="3780" w:type="dxa"/>
          </w:tcPr>
          <w:p w14:paraId="3A9A1EC1" w14:textId="77777777" w:rsidR="00694EB7" w:rsidRPr="00EF4BC9" w:rsidRDefault="00694EB7" w:rsidP="00694EB7">
            <w:pPr>
              <w:widowControl w:val="0"/>
              <w:tabs>
                <w:tab w:val="right" w:pos="3564"/>
                <w:tab w:val="left" w:pos="4320"/>
                <w:tab w:val="left" w:pos="6930"/>
                <w:tab w:val="left" w:pos="8280"/>
              </w:tabs>
              <w:ind w:left="360" w:right="940"/>
              <w:jc w:val="both"/>
              <w:rPr>
                <w:rFonts w:asciiTheme="minorHAnsi" w:hAnsiTheme="minorHAnsi" w:cstheme="minorHAnsi"/>
                <w:sz w:val="22"/>
                <w:szCs w:val="22"/>
              </w:rPr>
            </w:pPr>
          </w:p>
          <w:p w14:paraId="459AA941"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u w:val="single"/>
              </w:rPr>
            </w:pPr>
            <w:r w:rsidRPr="00EF4BC9">
              <w:rPr>
                <w:rFonts w:asciiTheme="minorHAnsi" w:hAnsiTheme="minorHAnsi" w:cstheme="minorHAnsi"/>
                <w:sz w:val="22"/>
                <w:szCs w:val="22"/>
              </w:rPr>
              <w:t xml:space="preserve">Telephone: </w:t>
            </w:r>
            <w:r w:rsidRPr="00EF4BC9">
              <w:rPr>
                <w:rFonts w:asciiTheme="minorHAnsi" w:hAnsiTheme="minorHAnsi" w:cstheme="minorHAnsi"/>
                <w:sz w:val="22"/>
                <w:szCs w:val="22"/>
                <w:u w:val="single"/>
              </w:rPr>
              <w:tab/>
            </w:r>
          </w:p>
          <w:p w14:paraId="595C05F8" w14:textId="77777777" w:rsidR="00694EB7" w:rsidRPr="00EF4BC9" w:rsidRDefault="00694EB7" w:rsidP="00694EB7">
            <w:pPr>
              <w:widowControl w:val="0"/>
              <w:tabs>
                <w:tab w:val="right" w:pos="3564"/>
                <w:tab w:val="left" w:pos="4320"/>
                <w:tab w:val="left" w:pos="6930"/>
                <w:tab w:val="left" w:pos="8280"/>
              </w:tabs>
              <w:ind w:left="360" w:right="940"/>
              <w:jc w:val="both"/>
              <w:rPr>
                <w:rFonts w:asciiTheme="minorHAnsi" w:hAnsiTheme="minorHAnsi" w:cstheme="minorHAnsi"/>
                <w:sz w:val="22"/>
                <w:szCs w:val="22"/>
              </w:rPr>
            </w:pPr>
          </w:p>
          <w:p w14:paraId="3A5DCF64" w14:textId="77777777" w:rsidR="00694EB7" w:rsidRPr="00EF4BC9" w:rsidRDefault="00694EB7" w:rsidP="00694EB7">
            <w:pPr>
              <w:widowControl w:val="0"/>
              <w:tabs>
                <w:tab w:val="right" w:pos="3564"/>
                <w:tab w:val="left" w:pos="4320"/>
                <w:tab w:val="left" w:pos="6930"/>
                <w:tab w:val="left" w:pos="8280"/>
              </w:tabs>
              <w:ind w:left="360" w:right="940"/>
              <w:jc w:val="both"/>
              <w:rPr>
                <w:rFonts w:asciiTheme="minorHAnsi" w:hAnsiTheme="minorHAnsi" w:cstheme="minorHAnsi"/>
                <w:sz w:val="22"/>
                <w:szCs w:val="22"/>
                <w:u w:val="single"/>
              </w:rPr>
            </w:pPr>
            <w:r w:rsidRPr="00EF4BC9">
              <w:rPr>
                <w:rFonts w:asciiTheme="minorHAnsi" w:hAnsiTheme="minorHAnsi" w:cstheme="minorHAnsi"/>
                <w:sz w:val="22"/>
                <w:szCs w:val="22"/>
              </w:rPr>
              <w:t xml:space="preserve">Fax: </w:t>
            </w:r>
            <w:r w:rsidRPr="00EF4BC9">
              <w:rPr>
                <w:rFonts w:asciiTheme="minorHAnsi" w:hAnsiTheme="minorHAnsi" w:cstheme="minorHAnsi"/>
                <w:sz w:val="22"/>
                <w:szCs w:val="22"/>
                <w:u w:val="single"/>
              </w:rPr>
              <w:tab/>
            </w:r>
          </w:p>
          <w:p w14:paraId="3BE9F011" w14:textId="77777777" w:rsidR="00694EB7" w:rsidRPr="00EF4BC9" w:rsidRDefault="00694EB7" w:rsidP="00694EB7">
            <w:pPr>
              <w:widowControl w:val="0"/>
              <w:tabs>
                <w:tab w:val="right" w:pos="3564"/>
                <w:tab w:val="left" w:pos="4320"/>
                <w:tab w:val="left" w:pos="6930"/>
                <w:tab w:val="left" w:pos="8280"/>
              </w:tabs>
              <w:ind w:left="360" w:right="940"/>
              <w:jc w:val="both"/>
              <w:rPr>
                <w:rFonts w:asciiTheme="minorHAnsi" w:hAnsiTheme="minorHAnsi" w:cstheme="minorHAnsi"/>
                <w:sz w:val="22"/>
                <w:szCs w:val="22"/>
                <w:u w:val="single"/>
              </w:rPr>
            </w:pPr>
          </w:p>
          <w:p w14:paraId="18AB939F" w14:textId="77777777" w:rsidR="00694EB7" w:rsidRPr="00EF4BC9" w:rsidRDefault="00694EB7" w:rsidP="00694EB7">
            <w:pPr>
              <w:widowControl w:val="0"/>
              <w:tabs>
                <w:tab w:val="right" w:pos="3564"/>
                <w:tab w:val="left" w:pos="4320"/>
                <w:tab w:val="left" w:pos="6930"/>
                <w:tab w:val="left" w:pos="82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Email: </w:t>
            </w:r>
            <w:r w:rsidRPr="00EF4BC9">
              <w:rPr>
                <w:rFonts w:asciiTheme="minorHAnsi" w:hAnsiTheme="minorHAnsi" w:cstheme="minorHAnsi"/>
                <w:sz w:val="22"/>
                <w:szCs w:val="22"/>
                <w:u w:val="single"/>
              </w:rPr>
              <w:tab/>
            </w:r>
          </w:p>
        </w:tc>
      </w:tr>
      <w:tr w:rsidR="00694EB7" w:rsidRPr="00EF4BC9" w14:paraId="237D547F" w14:textId="77777777" w:rsidTr="00694EB7">
        <w:tc>
          <w:tcPr>
            <w:tcW w:w="6120" w:type="dxa"/>
          </w:tcPr>
          <w:p w14:paraId="1A7D0D84" w14:textId="77777777" w:rsidR="00694EB7" w:rsidRPr="00EF4BC9" w:rsidRDefault="00694EB7" w:rsidP="00694EB7">
            <w:pPr>
              <w:widowControl w:val="0"/>
              <w:tabs>
                <w:tab w:val="right" w:pos="1980"/>
                <w:tab w:val="left" w:pos="5940"/>
                <w:tab w:val="left" w:pos="6930"/>
                <w:tab w:val="left" w:pos="8280"/>
              </w:tabs>
              <w:ind w:left="360" w:right="940"/>
              <w:jc w:val="both"/>
              <w:rPr>
                <w:rFonts w:asciiTheme="minorHAnsi" w:hAnsiTheme="minorHAnsi" w:cstheme="minorHAnsi"/>
                <w:b/>
                <w:sz w:val="22"/>
                <w:szCs w:val="22"/>
              </w:rPr>
            </w:pPr>
            <w:r w:rsidRPr="00EF4BC9">
              <w:rPr>
                <w:rFonts w:asciiTheme="minorHAnsi" w:hAnsiTheme="minorHAnsi" w:cstheme="minorHAnsi"/>
                <w:b/>
                <w:sz w:val="22"/>
                <w:szCs w:val="22"/>
              </w:rPr>
              <w:t>REFERENCE No. 2:</w:t>
            </w:r>
          </w:p>
          <w:p w14:paraId="4A7C4330"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Organization Name: </w:t>
            </w:r>
            <w:r w:rsidRPr="00EF4BC9">
              <w:rPr>
                <w:rFonts w:asciiTheme="minorHAnsi" w:hAnsiTheme="minorHAnsi" w:cstheme="minorHAnsi"/>
                <w:sz w:val="22"/>
                <w:szCs w:val="22"/>
                <w:u w:val="single"/>
              </w:rPr>
              <w:tab/>
            </w:r>
          </w:p>
          <w:p w14:paraId="1C2A7828"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sz w:val="22"/>
                <w:szCs w:val="22"/>
              </w:rPr>
            </w:pPr>
          </w:p>
          <w:p w14:paraId="245069B4"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Contact Person: </w:t>
            </w:r>
            <w:r w:rsidRPr="00EF4BC9">
              <w:rPr>
                <w:rFonts w:asciiTheme="minorHAnsi" w:hAnsiTheme="minorHAnsi" w:cstheme="minorHAnsi"/>
                <w:sz w:val="22"/>
                <w:szCs w:val="22"/>
                <w:u w:val="single"/>
              </w:rPr>
              <w:tab/>
            </w:r>
          </w:p>
          <w:p w14:paraId="3BF3E9B2"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sz w:val="22"/>
                <w:szCs w:val="22"/>
              </w:rPr>
            </w:pPr>
          </w:p>
          <w:p w14:paraId="17591A33" w14:textId="77777777" w:rsidR="00694EB7" w:rsidRPr="00EF4BC9" w:rsidRDefault="00694EB7" w:rsidP="00694EB7">
            <w:pPr>
              <w:widowControl w:val="0"/>
              <w:tabs>
                <w:tab w:val="right" w:pos="5760"/>
                <w:tab w:val="left" w:pos="6930"/>
                <w:tab w:val="left" w:pos="82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Project Title: </w:t>
            </w:r>
            <w:r w:rsidRPr="00EF4BC9">
              <w:rPr>
                <w:rFonts w:asciiTheme="minorHAnsi" w:hAnsiTheme="minorHAnsi" w:cstheme="minorHAnsi"/>
                <w:sz w:val="22"/>
                <w:szCs w:val="22"/>
                <w:u w:val="single"/>
              </w:rPr>
              <w:tab/>
            </w:r>
          </w:p>
        </w:tc>
        <w:tc>
          <w:tcPr>
            <w:tcW w:w="270" w:type="dxa"/>
          </w:tcPr>
          <w:p w14:paraId="504EC369" w14:textId="77777777" w:rsidR="00694EB7" w:rsidRPr="00EF4BC9" w:rsidRDefault="00694EB7" w:rsidP="00694EB7">
            <w:pPr>
              <w:widowControl w:val="0"/>
              <w:tabs>
                <w:tab w:val="left" w:pos="4320"/>
                <w:tab w:val="left" w:pos="6930"/>
                <w:tab w:val="left" w:pos="8280"/>
              </w:tabs>
              <w:ind w:left="360" w:right="940"/>
              <w:jc w:val="both"/>
              <w:rPr>
                <w:rFonts w:asciiTheme="minorHAnsi" w:hAnsiTheme="minorHAnsi" w:cstheme="minorHAnsi"/>
                <w:sz w:val="22"/>
                <w:szCs w:val="22"/>
              </w:rPr>
            </w:pPr>
          </w:p>
        </w:tc>
        <w:tc>
          <w:tcPr>
            <w:tcW w:w="3780" w:type="dxa"/>
          </w:tcPr>
          <w:p w14:paraId="78AB656A"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rPr>
            </w:pPr>
          </w:p>
          <w:p w14:paraId="625E7E47"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u w:val="single"/>
              </w:rPr>
            </w:pPr>
            <w:r w:rsidRPr="00EF4BC9">
              <w:rPr>
                <w:rFonts w:asciiTheme="minorHAnsi" w:hAnsiTheme="minorHAnsi" w:cstheme="minorHAnsi"/>
                <w:sz w:val="22"/>
                <w:szCs w:val="22"/>
              </w:rPr>
              <w:t xml:space="preserve">Telephone: </w:t>
            </w:r>
            <w:r w:rsidRPr="00EF4BC9">
              <w:rPr>
                <w:rFonts w:asciiTheme="minorHAnsi" w:hAnsiTheme="minorHAnsi" w:cstheme="minorHAnsi"/>
                <w:sz w:val="22"/>
                <w:szCs w:val="22"/>
                <w:u w:val="single"/>
              </w:rPr>
              <w:tab/>
            </w:r>
          </w:p>
          <w:p w14:paraId="5E1F63DA"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rPr>
            </w:pPr>
          </w:p>
          <w:p w14:paraId="754677E9"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u w:val="single"/>
              </w:rPr>
            </w:pPr>
            <w:r w:rsidRPr="00EF4BC9">
              <w:rPr>
                <w:rFonts w:asciiTheme="minorHAnsi" w:hAnsiTheme="minorHAnsi" w:cstheme="minorHAnsi"/>
                <w:sz w:val="22"/>
                <w:szCs w:val="22"/>
              </w:rPr>
              <w:t xml:space="preserve">Fax: </w:t>
            </w:r>
            <w:r w:rsidRPr="00EF4BC9">
              <w:rPr>
                <w:rFonts w:asciiTheme="minorHAnsi" w:hAnsiTheme="minorHAnsi" w:cstheme="minorHAnsi"/>
                <w:sz w:val="22"/>
                <w:szCs w:val="22"/>
                <w:u w:val="single"/>
              </w:rPr>
              <w:tab/>
            </w:r>
          </w:p>
          <w:p w14:paraId="2B731E0E"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u w:val="single"/>
              </w:rPr>
            </w:pPr>
          </w:p>
          <w:p w14:paraId="7A54D507"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Email: </w:t>
            </w:r>
            <w:r w:rsidRPr="00EF4BC9">
              <w:rPr>
                <w:rFonts w:asciiTheme="minorHAnsi" w:hAnsiTheme="minorHAnsi" w:cstheme="minorHAnsi"/>
                <w:sz w:val="22"/>
                <w:szCs w:val="22"/>
                <w:u w:val="single"/>
              </w:rPr>
              <w:tab/>
            </w:r>
          </w:p>
        </w:tc>
      </w:tr>
      <w:tr w:rsidR="00694EB7" w:rsidRPr="00EF4BC9" w14:paraId="5A40E4A1" w14:textId="77777777" w:rsidTr="00694EB7">
        <w:tc>
          <w:tcPr>
            <w:tcW w:w="6120" w:type="dxa"/>
          </w:tcPr>
          <w:p w14:paraId="1A1F55CB" w14:textId="77777777" w:rsidR="00694EB7" w:rsidRPr="00EF4BC9" w:rsidRDefault="00694EB7" w:rsidP="00694EB7">
            <w:pPr>
              <w:widowControl w:val="0"/>
              <w:tabs>
                <w:tab w:val="right" w:pos="5760"/>
              </w:tabs>
              <w:ind w:left="360" w:right="940"/>
              <w:jc w:val="both"/>
              <w:rPr>
                <w:rFonts w:asciiTheme="minorHAnsi" w:hAnsiTheme="minorHAnsi" w:cstheme="minorHAnsi"/>
                <w:b/>
                <w:sz w:val="22"/>
                <w:szCs w:val="22"/>
              </w:rPr>
            </w:pPr>
            <w:r w:rsidRPr="00EF4BC9">
              <w:rPr>
                <w:rFonts w:asciiTheme="minorHAnsi" w:hAnsiTheme="minorHAnsi" w:cstheme="minorHAnsi"/>
                <w:b/>
                <w:sz w:val="22"/>
                <w:szCs w:val="22"/>
              </w:rPr>
              <w:t>REFERENCE No. 3:</w:t>
            </w:r>
          </w:p>
          <w:p w14:paraId="3F2B156D" w14:textId="77777777" w:rsidR="00694EB7" w:rsidRPr="00EF4BC9" w:rsidRDefault="00694EB7" w:rsidP="00694EB7">
            <w:pPr>
              <w:widowControl w:val="0"/>
              <w:tabs>
                <w:tab w:val="right" w:pos="576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Organization Name: </w:t>
            </w:r>
            <w:r w:rsidRPr="00EF4BC9">
              <w:rPr>
                <w:rFonts w:asciiTheme="minorHAnsi" w:hAnsiTheme="minorHAnsi" w:cstheme="minorHAnsi"/>
                <w:sz w:val="22"/>
                <w:szCs w:val="22"/>
                <w:u w:val="single"/>
              </w:rPr>
              <w:tab/>
            </w:r>
          </w:p>
          <w:p w14:paraId="72E1D7C7" w14:textId="77777777" w:rsidR="00694EB7" w:rsidRPr="00EF4BC9" w:rsidRDefault="00694EB7" w:rsidP="00694EB7">
            <w:pPr>
              <w:widowControl w:val="0"/>
              <w:tabs>
                <w:tab w:val="right" w:pos="5760"/>
              </w:tabs>
              <w:ind w:left="360" w:right="940"/>
              <w:jc w:val="both"/>
              <w:rPr>
                <w:rFonts w:asciiTheme="minorHAnsi" w:hAnsiTheme="minorHAnsi" w:cstheme="minorHAnsi"/>
                <w:sz w:val="22"/>
                <w:szCs w:val="22"/>
              </w:rPr>
            </w:pPr>
          </w:p>
          <w:p w14:paraId="5D1FDDAF" w14:textId="77777777" w:rsidR="00694EB7" w:rsidRPr="00EF4BC9" w:rsidRDefault="00694EB7" w:rsidP="00694EB7">
            <w:pPr>
              <w:widowControl w:val="0"/>
              <w:tabs>
                <w:tab w:val="right" w:pos="576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Contact Person: </w:t>
            </w:r>
            <w:r w:rsidRPr="00EF4BC9">
              <w:rPr>
                <w:rFonts w:asciiTheme="minorHAnsi" w:hAnsiTheme="minorHAnsi" w:cstheme="minorHAnsi"/>
                <w:sz w:val="22"/>
                <w:szCs w:val="22"/>
                <w:u w:val="single"/>
              </w:rPr>
              <w:tab/>
            </w:r>
          </w:p>
          <w:p w14:paraId="2A886E19" w14:textId="77777777" w:rsidR="00694EB7" w:rsidRPr="00EF4BC9" w:rsidRDefault="00694EB7" w:rsidP="00694EB7">
            <w:pPr>
              <w:widowControl w:val="0"/>
              <w:tabs>
                <w:tab w:val="right" w:pos="5760"/>
              </w:tabs>
              <w:ind w:left="360" w:right="940"/>
              <w:jc w:val="both"/>
              <w:rPr>
                <w:rFonts w:asciiTheme="minorHAnsi" w:hAnsiTheme="minorHAnsi" w:cstheme="minorHAnsi"/>
                <w:sz w:val="22"/>
                <w:szCs w:val="22"/>
              </w:rPr>
            </w:pPr>
          </w:p>
          <w:p w14:paraId="4EF481A8" w14:textId="77777777" w:rsidR="00694EB7" w:rsidRPr="00EF4BC9" w:rsidRDefault="00694EB7" w:rsidP="00694EB7">
            <w:pPr>
              <w:widowControl w:val="0"/>
              <w:tabs>
                <w:tab w:val="right" w:pos="576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Project Title: </w:t>
            </w:r>
            <w:r w:rsidRPr="00EF4BC9">
              <w:rPr>
                <w:rFonts w:asciiTheme="minorHAnsi" w:hAnsiTheme="minorHAnsi" w:cstheme="minorHAnsi"/>
                <w:sz w:val="22"/>
                <w:szCs w:val="22"/>
                <w:u w:val="single"/>
              </w:rPr>
              <w:tab/>
            </w:r>
          </w:p>
        </w:tc>
        <w:tc>
          <w:tcPr>
            <w:tcW w:w="270" w:type="dxa"/>
          </w:tcPr>
          <w:p w14:paraId="151EFC4D" w14:textId="77777777" w:rsidR="00694EB7" w:rsidRPr="00EF4BC9" w:rsidRDefault="00694EB7" w:rsidP="00694EB7">
            <w:pPr>
              <w:widowControl w:val="0"/>
              <w:tabs>
                <w:tab w:val="left" w:pos="4320"/>
                <w:tab w:val="left" w:pos="6930"/>
                <w:tab w:val="left" w:pos="8280"/>
              </w:tabs>
              <w:ind w:left="360" w:right="940"/>
              <w:jc w:val="both"/>
              <w:rPr>
                <w:rFonts w:asciiTheme="minorHAnsi" w:hAnsiTheme="minorHAnsi" w:cstheme="minorHAnsi"/>
                <w:sz w:val="22"/>
                <w:szCs w:val="22"/>
              </w:rPr>
            </w:pPr>
          </w:p>
        </w:tc>
        <w:tc>
          <w:tcPr>
            <w:tcW w:w="3780" w:type="dxa"/>
          </w:tcPr>
          <w:p w14:paraId="60C1C986"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rPr>
            </w:pPr>
          </w:p>
          <w:p w14:paraId="055CF253"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u w:val="single"/>
              </w:rPr>
            </w:pPr>
            <w:r w:rsidRPr="00EF4BC9">
              <w:rPr>
                <w:rFonts w:asciiTheme="minorHAnsi" w:hAnsiTheme="minorHAnsi" w:cstheme="minorHAnsi"/>
                <w:sz w:val="22"/>
                <w:szCs w:val="22"/>
              </w:rPr>
              <w:t xml:space="preserve">Telephone: </w:t>
            </w:r>
            <w:r w:rsidRPr="00EF4BC9">
              <w:rPr>
                <w:rFonts w:asciiTheme="minorHAnsi" w:hAnsiTheme="minorHAnsi" w:cstheme="minorHAnsi"/>
                <w:sz w:val="22"/>
                <w:szCs w:val="22"/>
                <w:u w:val="single"/>
              </w:rPr>
              <w:tab/>
            </w:r>
          </w:p>
          <w:p w14:paraId="59C9090E"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rPr>
            </w:pPr>
          </w:p>
          <w:p w14:paraId="106D530D"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u w:val="single"/>
              </w:rPr>
            </w:pPr>
            <w:r w:rsidRPr="00EF4BC9">
              <w:rPr>
                <w:rFonts w:asciiTheme="minorHAnsi" w:hAnsiTheme="minorHAnsi" w:cstheme="minorHAnsi"/>
                <w:sz w:val="22"/>
                <w:szCs w:val="22"/>
              </w:rPr>
              <w:t xml:space="preserve">Fax: </w:t>
            </w:r>
            <w:r w:rsidRPr="00EF4BC9">
              <w:rPr>
                <w:rFonts w:asciiTheme="minorHAnsi" w:hAnsiTheme="minorHAnsi" w:cstheme="minorHAnsi"/>
                <w:sz w:val="22"/>
                <w:szCs w:val="22"/>
                <w:u w:val="single"/>
              </w:rPr>
              <w:tab/>
            </w:r>
          </w:p>
          <w:p w14:paraId="4D17E1F4"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u w:val="single"/>
              </w:rPr>
            </w:pPr>
          </w:p>
          <w:p w14:paraId="28442B61" w14:textId="77777777" w:rsidR="00694EB7" w:rsidRPr="00EF4BC9" w:rsidRDefault="00694EB7" w:rsidP="00694EB7">
            <w:pPr>
              <w:widowControl w:val="0"/>
              <w:tabs>
                <w:tab w:val="right" w:pos="3564"/>
                <w:tab w:val="left" w:pos="6930"/>
                <w:tab w:val="left" w:pos="8280"/>
              </w:tabs>
              <w:ind w:left="360" w:right="940"/>
              <w:jc w:val="both"/>
              <w:rPr>
                <w:rFonts w:asciiTheme="minorHAnsi" w:hAnsiTheme="minorHAnsi" w:cstheme="minorHAnsi"/>
                <w:sz w:val="22"/>
                <w:szCs w:val="22"/>
              </w:rPr>
            </w:pPr>
            <w:r w:rsidRPr="00EF4BC9">
              <w:rPr>
                <w:rFonts w:asciiTheme="minorHAnsi" w:hAnsiTheme="minorHAnsi" w:cstheme="minorHAnsi"/>
                <w:sz w:val="22"/>
                <w:szCs w:val="22"/>
              </w:rPr>
              <w:t xml:space="preserve">Email: </w:t>
            </w:r>
            <w:r w:rsidRPr="00EF4BC9">
              <w:rPr>
                <w:rFonts w:asciiTheme="minorHAnsi" w:hAnsiTheme="minorHAnsi" w:cstheme="minorHAnsi"/>
                <w:sz w:val="22"/>
                <w:szCs w:val="22"/>
                <w:u w:val="single"/>
              </w:rPr>
              <w:tab/>
            </w:r>
          </w:p>
        </w:tc>
      </w:tr>
    </w:tbl>
    <w:p w14:paraId="068FDDC4" w14:textId="77777777" w:rsidR="00694EB7" w:rsidRPr="00EF4BC9" w:rsidRDefault="00694EB7" w:rsidP="00694EB7">
      <w:pPr>
        <w:widowControl w:val="0"/>
        <w:tabs>
          <w:tab w:val="right" w:pos="2000"/>
          <w:tab w:val="left" w:pos="2340"/>
          <w:tab w:val="left" w:pos="7200"/>
        </w:tabs>
        <w:ind w:left="360" w:right="940"/>
        <w:jc w:val="both"/>
        <w:rPr>
          <w:rFonts w:asciiTheme="minorHAnsi" w:hAnsiTheme="minorHAnsi" w:cstheme="minorHAnsi"/>
          <w:b/>
          <w:sz w:val="22"/>
          <w:szCs w:val="22"/>
        </w:rPr>
      </w:pPr>
    </w:p>
    <w:p w14:paraId="583B638C" w14:textId="77777777" w:rsidR="00694EB7" w:rsidRPr="00EF4BC9" w:rsidRDefault="00694EB7" w:rsidP="00694EB7">
      <w:pPr>
        <w:widowControl w:val="0"/>
        <w:tabs>
          <w:tab w:val="right" w:pos="2000"/>
          <w:tab w:val="left" w:pos="2340"/>
          <w:tab w:val="left" w:pos="7200"/>
        </w:tabs>
        <w:ind w:left="360" w:right="940"/>
        <w:jc w:val="both"/>
        <w:rPr>
          <w:rFonts w:asciiTheme="minorHAnsi" w:hAnsiTheme="minorHAnsi" w:cstheme="minorHAnsi"/>
          <w:b/>
          <w:sz w:val="22"/>
          <w:szCs w:val="22"/>
        </w:rPr>
      </w:pPr>
    </w:p>
    <w:p w14:paraId="321C0CCA" w14:textId="77777777" w:rsidR="00042B9D" w:rsidRDefault="00042B9D" w:rsidP="002443B2">
      <w:pPr>
        <w:ind w:right="173"/>
        <w:jc w:val="center"/>
        <w:rPr>
          <w:rFonts w:asciiTheme="minorHAnsi" w:hAnsiTheme="minorHAnsi" w:cstheme="minorHAnsi"/>
          <w:b/>
          <w:sz w:val="22"/>
          <w:szCs w:val="22"/>
        </w:rPr>
      </w:pPr>
    </w:p>
    <w:p w14:paraId="64E2194B" w14:textId="77777777" w:rsidR="00E126C4" w:rsidRDefault="00E126C4" w:rsidP="002443B2">
      <w:pPr>
        <w:ind w:right="173"/>
        <w:jc w:val="center"/>
        <w:rPr>
          <w:rFonts w:asciiTheme="minorHAnsi" w:hAnsiTheme="minorHAnsi" w:cstheme="minorHAnsi"/>
          <w:b/>
          <w:sz w:val="22"/>
          <w:szCs w:val="22"/>
        </w:rPr>
      </w:pPr>
    </w:p>
    <w:p w14:paraId="0B9765F8" w14:textId="77777777" w:rsidR="00E126C4" w:rsidRDefault="00E126C4" w:rsidP="002443B2">
      <w:pPr>
        <w:ind w:right="173"/>
        <w:jc w:val="center"/>
        <w:rPr>
          <w:rFonts w:asciiTheme="minorHAnsi" w:hAnsiTheme="minorHAnsi" w:cstheme="minorHAnsi"/>
          <w:b/>
          <w:sz w:val="22"/>
          <w:szCs w:val="22"/>
        </w:rPr>
      </w:pPr>
    </w:p>
    <w:p w14:paraId="7653D313" w14:textId="77777777" w:rsidR="00E126C4" w:rsidRDefault="00E126C4" w:rsidP="002443B2">
      <w:pPr>
        <w:ind w:right="173"/>
        <w:jc w:val="center"/>
        <w:rPr>
          <w:rFonts w:asciiTheme="minorHAnsi" w:hAnsiTheme="minorHAnsi" w:cstheme="minorHAnsi"/>
          <w:b/>
          <w:sz w:val="22"/>
          <w:szCs w:val="22"/>
        </w:rPr>
      </w:pPr>
    </w:p>
    <w:p w14:paraId="3FD71C51" w14:textId="77777777" w:rsidR="00E126C4" w:rsidRDefault="00E126C4" w:rsidP="002443B2">
      <w:pPr>
        <w:ind w:right="173"/>
        <w:jc w:val="center"/>
        <w:rPr>
          <w:rFonts w:asciiTheme="minorHAnsi" w:hAnsiTheme="minorHAnsi" w:cstheme="minorHAnsi"/>
          <w:b/>
          <w:sz w:val="22"/>
          <w:szCs w:val="22"/>
        </w:rPr>
      </w:pPr>
    </w:p>
    <w:p w14:paraId="45BAB4D8" w14:textId="77777777" w:rsidR="00E126C4" w:rsidRPr="00EF4BC9" w:rsidRDefault="00E126C4" w:rsidP="002443B2">
      <w:pPr>
        <w:ind w:right="173"/>
        <w:jc w:val="center"/>
        <w:rPr>
          <w:rFonts w:asciiTheme="minorHAnsi" w:hAnsiTheme="minorHAnsi" w:cstheme="minorHAnsi"/>
          <w:b/>
          <w:sz w:val="22"/>
          <w:szCs w:val="22"/>
        </w:rPr>
      </w:pPr>
    </w:p>
    <w:p w14:paraId="79237D3E" w14:textId="77777777" w:rsidR="00042B9D" w:rsidRPr="00EF4BC9" w:rsidRDefault="00042B9D" w:rsidP="002443B2">
      <w:pPr>
        <w:ind w:right="173"/>
        <w:jc w:val="center"/>
        <w:rPr>
          <w:rFonts w:asciiTheme="minorHAnsi" w:hAnsiTheme="minorHAnsi" w:cstheme="minorHAnsi"/>
          <w:b/>
          <w:sz w:val="22"/>
          <w:szCs w:val="22"/>
        </w:rPr>
      </w:pPr>
    </w:p>
    <w:p w14:paraId="6188A7E3" w14:textId="77777777" w:rsidR="002443B2" w:rsidRPr="00EF4BC9" w:rsidRDefault="002443B2" w:rsidP="002443B2">
      <w:pPr>
        <w:ind w:right="173"/>
        <w:jc w:val="center"/>
        <w:rPr>
          <w:rFonts w:asciiTheme="minorHAnsi" w:hAnsiTheme="minorHAnsi" w:cstheme="minorHAnsi"/>
          <w:b/>
          <w:sz w:val="36"/>
          <w:szCs w:val="36"/>
        </w:rPr>
      </w:pPr>
      <w:r w:rsidRPr="00EF4BC9">
        <w:rPr>
          <w:rFonts w:asciiTheme="minorHAnsi" w:hAnsiTheme="minorHAnsi" w:cstheme="minorHAnsi"/>
          <w:b/>
          <w:sz w:val="36"/>
          <w:szCs w:val="36"/>
        </w:rPr>
        <w:lastRenderedPageBreak/>
        <w:t>ATTACHMENT E</w:t>
      </w:r>
    </w:p>
    <w:p w14:paraId="529D8CC0" w14:textId="77777777" w:rsidR="002443B2" w:rsidRPr="00EF4BC9" w:rsidRDefault="002443B2" w:rsidP="002443B2">
      <w:pPr>
        <w:ind w:right="173"/>
        <w:jc w:val="center"/>
        <w:rPr>
          <w:rFonts w:asciiTheme="minorHAnsi" w:hAnsiTheme="minorHAnsi" w:cstheme="minorHAnsi"/>
          <w:b/>
          <w:iCs/>
          <w:sz w:val="36"/>
          <w:szCs w:val="36"/>
        </w:rPr>
      </w:pPr>
      <w:bookmarkStart w:id="109" w:name="_Toc292191145"/>
      <w:r w:rsidRPr="00EF4BC9">
        <w:rPr>
          <w:rFonts w:asciiTheme="minorHAnsi" w:hAnsiTheme="minorHAnsi" w:cstheme="minorHAnsi"/>
          <w:b/>
          <w:iCs/>
          <w:sz w:val="36"/>
          <w:szCs w:val="36"/>
        </w:rPr>
        <w:t>FEE SCHEDULE</w:t>
      </w:r>
      <w:bookmarkEnd w:id="109"/>
    </w:p>
    <w:p w14:paraId="012D8110" w14:textId="77777777" w:rsidR="002443B2" w:rsidRPr="00EF4BC9" w:rsidRDefault="002443B2" w:rsidP="002443B2">
      <w:pPr>
        <w:tabs>
          <w:tab w:val="left" w:pos="0"/>
          <w:tab w:val="left" w:pos="5220"/>
          <w:tab w:val="left" w:pos="6660"/>
          <w:tab w:val="left" w:pos="8100"/>
        </w:tabs>
        <w:ind w:right="173"/>
        <w:jc w:val="center"/>
        <w:rPr>
          <w:rFonts w:asciiTheme="minorHAnsi" w:hAnsiTheme="minorHAnsi" w:cstheme="minorHAnsi"/>
          <w:bCs/>
          <w:sz w:val="22"/>
          <w:szCs w:val="22"/>
        </w:rPr>
      </w:pPr>
    </w:p>
    <w:p w14:paraId="49BCF816" w14:textId="77777777" w:rsidR="002443B2" w:rsidRPr="00EF4BC9" w:rsidRDefault="002443B2" w:rsidP="002443B2">
      <w:pPr>
        <w:tabs>
          <w:tab w:val="left" w:pos="0"/>
          <w:tab w:val="left" w:pos="5220"/>
          <w:tab w:val="left" w:pos="6660"/>
          <w:tab w:val="left" w:pos="8100"/>
        </w:tabs>
        <w:ind w:right="173"/>
        <w:jc w:val="center"/>
        <w:rPr>
          <w:rFonts w:asciiTheme="minorHAnsi" w:hAnsiTheme="minorHAnsi" w:cstheme="minorHAnsi"/>
          <w:sz w:val="22"/>
          <w:szCs w:val="22"/>
        </w:rPr>
      </w:pPr>
    </w:p>
    <w:p w14:paraId="71864373" w14:textId="77777777" w:rsidR="002443B2" w:rsidRPr="00EF4BC9" w:rsidRDefault="002443B2" w:rsidP="002443B2">
      <w:pPr>
        <w:tabs>
          <w:tab w:val="left" w:pos="0"/>
          <w:tab w:val="left" w:pos="5220"/>
          <w:tab w:val="left" w:pos="6660"/>
          <w:tab w:val="left" w:pos="8100"/>
        </w:tabs>
        <w:ind w:right="940"/>
        <w:jc w:val="both"/>
        <w:rPr>
          <w:rFonts w:asciiTheme="minorHAnsi" w:hAnsiTheme="minorHAnsi" w:cstheme="minorHAnsi"/>
          <w:sz w:val="22"/>
          <w:szCs w:val="22"/>
        </w:rPr>
      </w:pPr>
      <w:r w:rsidRPr="00EF4BC9">
        <w:rPr>
          <w:rFonts w:asciiTheme="minorHAnsi" w:hAnsiTheme="minorHAnsi" w:cstheme="minorHAnsi"/>
          <w:sz w:val="22"/>
          <w:szCs w:val="22"/>
        </w:rPr>
        <w:t>Firms providing a response must submit their fee schedule for pension consulting services in the format prescribed below.  The fee schedule shall include all costs and expenses for providing services to the OIC as described in this RFP.</w:t>
      </w:r>
    </w:p>
    <w:p w14:paraId="46D687D1" w14:textId="77777777" w:rsidR="002443B2" w:rsidRPr="00EF4BC9" w:rsidRDefault="002443B2" w:rsidP="002443B2">
      <w:pPr>
        <w:tabs>
          <w:tab w:val="left" w:pos="0"/>
          <w:tab w:val="left" w:pos="5220"/>
          <w:tab w:val="left" w:pos="6660"/>
          <w:tab w:val="left" w:pos="8100"/>
        </w:tabs>
        <w:ind w:right="940"/>
        <w:jc w:val="both"/>
        <w:rPr>
          <w:rFonts w:asciiTheme="minorHAnsi" w:hAnsiTheme="minorHAnsi" w:cstheme="minorHAnsi"/>
          <w:sz w:val="22"/>
          <w:szCs w:val="22"/>
        </w:rPr>
      </w:pPr>
    </w:p>
    <w:p w14:paraId="2F252C47" w14:textId="77777777" w:rsidR="002443B2" w:rsidRPr="00EF4BC9" w:rsidRDefault="002443B2" w:rsidP="002443B2">
      <w:pPr>
        <w:tabs>
          <w:tab w:val="left" w:pos="0"/>
          <w:tab w:val="left" w:pos="5220"/>
          <w:tab w:val="left" w:pos="6660"/>
          <w:tab w:val="left" w:pos="8100"/>
        </w:tabs>
        <w:ind w:right="940"/>
        <w:jc w:val="both"/>
        <w:rPr>
          <w:rFonts w:asciiTheme="minorHAnsi" w:hAnsiTheme="minorHAnsi" w:cstheme="minorHAnsi"/>
          <w:sz w:val="22"/>
          <w:szCs w:val="22"/>
          <w:u w:val="single"/>
        </w:rPr>
      </w:pPr>
      <w:r w:rsidRPr="00EF4BC9">
        <w:rPr>
          <w:rFonts w:asciiTheme="minorHAnsi" w:hAnsiTheme="minorHAnsi" w:cstheme="minorHAnsi"/>
          <w:sz w:val="22"/>
          <w:szCs w:val="22"/>
          <w:u w:val="single"/>
        </w:rPr>
        <w:t>FEE SCHEDULE</w:t>
      </w:r>
    </w:p>
    <w:p w14:paraId="402060FB" w14:textId="0D6645B0" w:rsidR="002443B2" w:rsidRPr="00EF4BC9" w:rsidRDefault="002443B2" w:rsidP="002443B2">
      <w:pPr>
        <w:tabs>
          <w:tab w:val="left" w:pos="0"/>
          <w:tab w:val="left" w:pos="5220"/>
          <w:tab w:val="left" w:pos="6660"/>
          <w:tab w:val="left" w:pos="8100"/>
        </w:tabs>
        <w:ind w:right="940"/>
        <w:jc w:val="both"/>
        <w:rPr>
          <w:rFonts w:asciiTheme="minorHAnsi" w:hAnsiTheme="minorHAnsi" w:cstheme="minorHAnsi"/>
          <w:sz w:val="22"/>
          <w:szCs w:val="22"/>
        </w:rPr>
      </w:pPr>
      <w:r w:rsidRPr="00EF4BC9">
        <w:rPr>
          <w:rFonts w:asciiTheme="minorHAnsi" w:hAnsiTheme="minorHAnsi" w:cstheme="minorHAnsi"/>
          <w:sz w:val="22"/>
          <w:szCs w:val="22"/>
        </w:rPr>
        <w:t xml:space="preserve">Firms providing a response must submit an annual fee of all services as described in the </w:t>
      </w:r>
      <w:r w:rsidRPr="00EF4BC9">
        <w:rPr>
          <w:rFonts w:asciiTheme="minorHAnsi" w:hAnsiTheme="minorHAnsi" w:cstheme="minorHAnsi"/>
          <w:iCs/>
          <w:sz w:val="22"/>
          <w:szCs w:val="22"/>
        </w:rPr>
        <w:t xml:space="preserve">Scope of Work (see section 2.3) </w:t>
      </w:r>
      <w:r w:rsidRPr="00EF4BC9">
        <w:rPr>
          <w:rFonts w:asciiTheme="minorHAnsi" w:hAnsiTheme="minorHAnsi" w:cstheme="minorHAnsi"/>
          <w:sz w:val="22"/>
          <w:szCs w:val="22"/>
        </w:rPr>
        <w:t>of this RFP</w:t>
      </w:r>
      <w:r w:rsidR="0037086B" w:rsidRPr="00EF4BC9">
        <w:rPr>
          <w:rFonts w:asciiTheme="minorHAnsi" w:hAnsiTheme="minorHAnsi" w:cstheme="minorHAnsi"/>
          <w:sz w:val="22"/>
          <w:szCs w:val="22"/>
        </w:rPr>
        <w:t>.</w:t>
      </w:r>
      <w:r w:rsidR="00C802FF" w:rsidRPr="00EF4BC9">
        <w:rPr>
          <w:rFonts w:asciiTheme="minorHAnsi" w:hAnsiTheme="minorHAnsi" w:cstheme="minorHAnsi"/>
          <w:sz w:val="22"/>
          <w:szCs w:val="22"/>
        </w:rPr>
        <w:t xml:space="preserve"> </w:t>
      </w:r>
    </w:p>
    <w:p w14:paraId="35355813" w14:textId="77777777" w:rsidR="002443B2" w:rsidRPr="00EF4BC9" w:rsidRDefault="002443B2" w:rsidP="002443B2">
      <w:pPr>
        <w:tabs>
          <w:tab w:val="left" w:pos="0"/>
          <w:tab w:val="left" w:pos="5220"/>
          <w:tab w:val="left" w:pos="6660"/>
          <w:tab w:val="left" w:pos="8100"/>
        </w:tabs>
        <w:ind w:right="173"/>
        <w:jc w:val="both"/>
        <w:rPr>
          <w:rFonts w:asciiTheme="minorHAnsi" w:hAnsiTheme="minorHAnsi" w:cstheme="minorHAnsi"/>
          <w:sz w:val="22"/>
          <w:szCs w:val="22"/>
        </w:rPr>
      </w:pPr>
    </w:p>
    <w:p w14:paraId="5A80910A" w14:textId="77777777" w:rsidR="002443B2" w:rsidRPr="00EF4BC9" w:rsidRDefault="002443B2" w:rsidP="002443B2">
      <w:pPr>
        <w:tabs>
          <w:tab w:val="left" w:pos="0"/>
          <w:tab w:val="left" w:pos="5220"/>
          <w:tab w:val="left" w:pos="6660"/>
          <w:tab w:val="left" w:pos="8100"/>
        </w:tabs>
        <w:ind w:right="173"/>
        <w:jc w:val="both"/>
        <w:rPr>
          <w:rFonts w:asciiTheme="minorHAnsi" w:hAnsiTheme="minorHAnsi" w:cstheme="minorHAnsi"/>
          <w:sz w:val="22"/>
          <w:szCs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510"/>
      </w:tblGrid>
      <w:tr w:rsidR="002443B2" w:rsidRPr="00EF4BC9" w14:paraId="576F8BC3" w14:textId="77777777" w:rsidTr="00A96D6E">
        <w:tc>
          <w:tcPr>
            <w:tcW w:w="2250" w:type="dxa"/>
            <w:shd w:val="clear" w:color="auto" w:fill="auto"/>
          </w:tcPr>
          <w:p w14:paraId="1149190F"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Year 1</w:t>
            </w:r>
          </w:p>
        </w:tc>
        <w:tc>
          <w:tcPr>
            <w:tcW w:w="3510" w:type="dxa"/>
            <w:shd w:val="clear" w:color="auto" w:fill="auto"/>
          </w:tcPr>
          <w:p w14:paraId="3C53018E"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w:t>
            </w:r>
          </w:p>
        </w:tc>
      </w:tr>
      <w:tr w:rsidR="002443B2" w:rsidRPr="00EF4BC9" w14:paraId="41069FE6" w14:textId="77777777" w:rsidTr="00A96D6E">
        <w:tc>
          <w:tcPr>
            <w:tcW w:w="2250" w:type="dxa"/>
            <w:shd w:val="clear" w:color="auto" w:fill="auto"/>
          </w:tcPr>
          <w:p w14:paraId="6D51963F"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Year 2</w:t>
            </w:r>
          </w:p>
        </w:tc>
        <w:tc>
          <w:tcPr>
            <w:tcW w:w="3510" w:type="dxa"/>
            <w:shd w:val="clear" w:color="auto" w:fill="auto"/>
          </w:tcPr>
          <w:p w14:paraId="6DFDE9FE"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w:t>
            </w:r>
          </w:p>
        </w:tc>
      </w:tr>
      <w:tr w:rsidR="002443B2" w:rsidRPr="00EF4BC9" w14:paraId="5D10467A" w14:textId="77777777" w:rsidTr="00A96D6E">
        <w:tc>
          <w:tcPr>
            <w:tcW w:w="2250" w:type="dxa"/>
            <w:shd w:val="clear" w:color="auto" w:fill="auto"/>
          </w:tcPr>
          <w:p w14:paraId="36310050"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Year 3</w:t>
            </w:r>
          </w:p>
        </w:tc>
        <w:tc>
          <w:tcPr>
            <w:tcW w:w="3510" w:type="dxa"/>
            <w:shd w:val="clear" w:color="auto" w:fill="auto"/>
          </w:tcPr>
          <w:p w14:paraId="10E5DB07"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w:t>
            </w:r>
          </w:p>
        </w:tc>
      </w:tr>
      <w:tr w:rsidR="0005019F" w:rsidRPr="00EF4BC9" w14:paraId="3AFB9B05" w14:textId="77777777" w:rsidTr="00A96D6E">
        <w:tc>
          <w:tcPr>
            <w:tcW w:w="2250" w:type="dxa"/>
            <w:shd w:val="clear" w:color="auto" w:fill="auto"/>
          </w:tcPr>
          <w:p w14:paraId="5A882DA4" w14:textId="18465029" w:rsidR="0005019F" w:rsidRPr="00EF4BC9" w:rsidRDefault="0005019F" w:rsidP="0005019F">
            <w:pPr>
              <w:tabs>
                <w:tab w:val="left" w:pos="0"/>
                <w:tab w:val="left" w:pos="5220"/>
                <w:tab w:val="left" w:pos="6660"/>
                <w:tab w:val="left" w:pos="8100"/>
              </w:tabs>
              <w:ind w:left="0" w:right="173"/>
              <w:jc w:val="both"/>
              <w:rPr>
                <w:rFonts w:asciiTheme="minorHAnsi" w:hAnsiTheme="minorHAnsi" w:cstheme="minorHAnsi"/>
                <w:sz w:val="22"/>
                <w:szCs w:val="22"/>
              </w:rPr>
            </w:pPr>
            <w:r w:rsidRPr="00EF4BC9">
              <w:rPr>
                <w:rFonts w:asciiTheme="minorHAnsi" w:hAnsiTheme="minorHAnsi" w:cstheme="minorHAnsi"/>
                <w:sz w:val="22"/>
                <w:szCs w:val="22"/>
              </w:rPr>
              <w:t>Optional</w:t>
            </w:r>
          </w:p>
        </w:tc>
        <w:tc>
          <w:tcPr>
            <w:tcW w:w="3510" w:type="dxa"/>
            <w:shd w:val="clear" w:color="auto" w:fill="auto"/>
          </w:tcPr>
          <w:p w14:paraId="354BE0CB" w14:textId="77777777" w:rsidR="0005019F" w:rsidRPr="00EF4BC9" w:rsidRDefault="0005019F" w:rsidP="00A96D6E">
            <w:pPr>
              <w:tabs>
                <w:tab w:val="left" w:pos="0"/>
                <w:tab w:val="left" w:pos="5220"/>
                <w:tab w:val="left" w:pos="6660"/>
                <w:tab w:val="left" w:pos="8100"/>
              </w:tabs>
              <w:ind w:right="173"/>
              <w:jc w:val="both"/>
              <w:rPr>
                <w:rFonts w:asciiTheme="minorHAnsi" w:hAnsiTheme="minorHAnsi" w:cstheme="minorHAnsi"/>
                <w:sz w:val="22"/>
                <w:szCs w:val="22"/>
              </w:rPr>
            </w:pPr>
          </w:p>
        </w:tc>
      </w:tr>
      <w:tr w:rsidR="002443B2" w:rsidRPr="00EF4BC9" w14:paraId="4A5DF795" w14:textId="77777777" w:rsidTr="00A96D6E">
        <w:tc>
          <w:tcPr>
            <w:tcW w:w="2250" w:type="dxa"/>
            <w:shd w:val="clear" w:color="auto" w:fill="auto"/>
          </w:tcPr>
          <w:p w14:paraId="546C933B"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Year 4</w:t>
            </w:r>
          </w:p>
        </w:tc>
        <w:tc>
          <w:tcPr>
            <w:tcW w:w="3510" w:type="dxa"/>
            <w:shd w:val="clear" w:color="auto" w:fill="auto"/>
          </w:tcPr>
          <w:p w14:paraId="64592143"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w:t>
            </w:r>
          </w:p>
        </w:tc>
      </w:tr>
      <w:tr w:rsidR="002443B2" w:rsidRPr="00EF4BC9" w14:paraId="3CFA3E20" w14:textId="77777777" w:rsidTr="00A96D6E">
        <w:tc>
          <w:tcPr>
            <w:tcW w:w="2250" w:type="dxa"/>
            <w:shd w:val="clear" w:color="auto" w:fill="auto"/>
          </w:tcPr>
          <w:p w14:paraId="11EFECB8"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Year 5</w:t>
            </w:r>
          </w:p>
        </w:tc>
        <w:tc>
          <w:tcPr>
            <w:tcW w:w="3510" w:type="dxa"/>
            <w:shd w:val="clear" w:color="auto" w:fill="auto"/>
          </w:tcPr>
          <w:p w14:paraId="3C58FD4D"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w:t>
            </w:r>
          </w:p>
        </w:tc>
      </w:tr>
      <w:tr w:rsidR="0005019F" w:rsidRPr="00EF4BC9" w14:paraId="19B3E444" w14:textId="77777777" w:rsidTr="00A96D6E">
        <w:tc>
          <w:tcPr>
            <w:tcW w:w="2250" w:type="dxa"/>
            <w:shd w:val="clear" w:color="auto" w:fill="auto"/>
          </w:tcPr>
          <w:p w14:paraId="0173BD35" w14:textId="2B0741F5" w:rsidR="0005019F" w:rsidRPr="00EF4BC9" w:rsidRDefault="0005019F" w:rsidP="0005019F">
            <w:pPr>
              <w:tabs>
                <w:tab w:val="left" w:pos="0"/>
                <w:tab w:val="left" w:pos="5220"/>
                <w:tab w:val="left" w:pos="6660"/>
                <w:tab w:val="left" w:pos="8100"/>
              </w:tabs>
              <w:ind w:left="0" w:right="173"/>
              <w:jc w:val="both"/>
              <w:rPr>
                <w:rFonts w:asciiTheme="minorHAnsi" w:hAnsiTheme="minorHAnsi" w:cstheme="minorHAnsi"/>
                <w:sz w:val="22"/>
                <w:szCs w:val="22"/>
              </w:rPr>
            </w:pPr>
            <w:r w:rsidRPr="00EF4BC9">
              <w:rPr>
                <w:rFonts w:asciiTheme="minorHAnsi" w:hAnsiTheme="minorHAnsi" w:cstheme="minorHAnsi"/>
                <w:sz w:val="22"/>
                <w:szCs w:val="22"/>
              </w:rPr>
              <w:t>Optional</w:t>
            </w:r>
          </w:p>
        </w:tc>
        <w:tc>
          <w:tcPr>
            <w:tcW w:w="3510" w:type="dxa"/>
            <w:shd w:val="clear" w:color="auto" w:fill="auto"/>
          </w:tcPr>
          <w:p w14:paraId="502E4257" w14:textId="77777777" w:rsidR="0005019F" w:rsidRPr="00EF4BC9" w:rsidRDefault="0005019F" w:rsidP="00A96D6E">
            <w:pPr>
              <w:tabs>
                <w:tab w:val="left" w:pos="0"/>
                <w:tab w:val="left" w:pos="5220"/>
                <w:tab w:val="left" w:pos="6660"/>
                <w:tab w:val="left" w:pos="8100"/>
              </w:tabs>
              <w:ind w:right="173"/>
              <w:jc w:val="both"/>
              <w:rPr>
                <w:rFonts w:asciiTheme="minorHAnsi" w:hAnsiTheme="minorHAnsi" w:cstheme="minorHAnsi"/>
                <w:sz w:val="22"/>
                <w:szCs w:val="22"/>
              </w:rPr>
            </w:pPr>
          </w:p>
        </w:tc>
      </w:tr>
      <w:tr w:rsidR="002443B2" w:rsidRPr="00EF4BC9" w14:paraId="1C15D3EC" w14:textId="77777777" w:rsidTr="00A96D6E">
        <w:tc>
          <w:tcPr>
            <w:tcW w:w="2250" w:type="dxa"/>
            <w:shd w:val="clear" w:color="auto" w:fill="auto"/>
          </w:tcPr>
          <w:p w14:paraId="672E3295"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Year 6</w:t>
            </w:r>
          </w:p>
        </w:tc>
        <w:tc>
          <w:tcPr>
            <w:tcW w:w="3510" w:type="dxa"/>
            <w:shd w:val="clear" w:color="auto" w:fill="auto"/>
          </w:tcPr>
          <w:p w14:paraId="7257599D"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w:t>
            </w:r>
          </w:p>
        </w:tc>
      </w:tr>
      <w:tr w:rsidR="002443B2" w:rsidRPr="00EF4BC9" w14:paraId="6ADA6A48" w14:textId="77777777" w:rsidTr="00A96D6E">
        <w:tc>
          <w:tcPr>
            <w:tcW w:w="2250" w:type="dxa"/>
            <w:shd w:val="clear" w:color="auto" w:fill="auto"/>
          </w:tcPr>
          <w:p w14:paraId="0C6FD031"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Year 7</w:t>
            </w:r>
          </w:p>
        </w:tc>
        <w:tc>
          <w:tcPr>
            <w:tcW w:w="3510" w:type="dxa"/>
            <w:shd w:val="clear" w:color="auto" w:fill="auto"/>
          </w:tcPr>
          <w:p w14:paraId="389297E8"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w:t>
            </w:r>
          </w:p>
        </w:tc>
      </w:tr>
      <w:tr w:rsidR="002443B2" w:rsidRPr="00EF4BC9" w14:paraId="5698C90F" w14:textId="77777777" w:rsidTr="00A96D6E">
        <w:tc>
          <w:tcPr>
            <w:tcW w:w="2250" w:type="dxa"/>
            <w:shd w:val="clear" w:color="auto" w:fill="auto"/>
          </w:tcPr>
          <w:p w14:paraId="582C458A" w14:textId="77777777" w:rsidR="002443B2" w:rsidRPr="00EF4BC9" w:rsidRDefault="002443B2" w:rsidP="00A96D6E">
            <w:pPr>
              <w:tabs>
                <w:tab w:val="left" w:pos="0"/>
                <w:tab w:val="left" w:pos="5220"/>
                <w:tab w:val="left" w:pos="6660"/>
                <w:tab w:val="left" w:pos="8100"/>
              </w:tabs>
              <w:ind w:left="0" w:right="173"/>
              <w:jc w:val="both"/>
              <w:rPr>
                <w:rFonts w:asciiTheme="minorHAnsi" w:hAnsiTheme="minorHAnsi" w:cstheme="minorHAnsi"/>
                <w:sz w:val="22"/>
                <w:szCs w:val="22"/>
              </w:rPr>
            </w:pPr>
            <w:r w:rsidRPr="00EF4BC9">
              <w:rPr>
                <w:rFonts w:asciiTheme="minorHAnsi" w:hAnsiTheme="minorHAnsi" w:cstheme="minorHAnsi"/>
                <w:sz w:val="22"/>
                <w:szCs w:val="22"/>
              </w:rPr>
              <w:t xml:space="preserve">   Seven-Year Total</w:t>
            </w:r>
          </w:p>
        </w:tc>
        <w:tc>
          <w:tcPr>
            <w:tcW w:w="3510" w:type="dxa"/>
            <w:shd w:val="clear" w:color="auto" w:fill="auto"/>
          </w:tcPr>
          <w:p w14:paraId="3574A2DD" w14:textId="77777777" w:rsidR="002443B2" w:rsidRPr="00EF4BC9" w:rsidRDefault="002443B2" w:rsidP="00A96D6E">
            <w:pPr>
              <w:tabs>
                <w:tab w:val="left" w:pos="0"/>
                <w:tab w:val="left" w:pos="5220"/>
                <w:tab w:val="left" w:pos="6660"/>
                <w:tab w:val="left" w:pos="8100"/>
              </w:tabs>
              <w:ind w:right="173"/>
              <w:jc w:val="both"/>
              <w:rPr>
                <w:rFonts w:asciiTheme="minorHAnsi" w:hAnsiTheme="minorHAnsi" w:cstheme="minorHAnsi"/>
                <w:sz w:val="22"/>
                <w:szCs w:val="22"/>
              </w:rPr>
            </w:pPr>
            <w:r w:rsidRPr="00EF4BC9">
              <w:rPr>
                <w:rFonts w:asciiTheme="minorHAnsi" w:hAnsiTheme="minorHAnsi" w:cstheme="minorHAnsi"/>
                <w:sz w:val="22"/>
                <w:szCs w:val="22"/>
              </w:rPr>
              <w:t>$</w:t>
            </w:r>
          </w:p>
        </w:tc>
      </w:tr>
    </w:tbl>
    <w:p w14:paraId="3E6616F2" w14:textId="77777777" w:rsidR="002443B2" w:rsidRPr="00EF4BC9" w:rsidRDefault="002443B2" w:rsidP="002443B2">
      <w:pPr>
        <w:tabs>
          <w:tab w:val="left" w:pos="0"/>
          <w:tab w:val="left" w:pos="5220"/>
          <w:tab w:val="left" w:pos="6660"/>
          <w:tab w:val="left" w:pos="8100"/>
        </w:tabs>
        <w:ind w:right="173"/>
        <w:jc w:val="both"/>
        <w:rPr>
          <w:rFonts w:asciiTheme="minorHAnsi" w:hAnsiTheme="minorHAnsi" w:cstheme="minorHAnsi"/>
          <w:sz w:val="22"/>
          <w:szCs w:val="22"/>
        </w:rPr>
      </w:pPr>
    </w:p>
    <w:p w14:paraId="6D8B1B3A" w14:textId="77777777" w:rsidR="002443B2" w:rsidRPr="00EF4BC9" w:rsidRDefault="002443B2" w:rsidP="002443B2">
      <w:pPr>
        <w:pStyle w:val="Title"/>
        <w:tabs>
          <w:tab w:val="left" w:pos="0"/>
        </w:tabs>
        <w:ind w:right="173"/>
        <w:jc w:val="both"/>
        <w:rPr>
          <w:rFonts w:asciiTheme="minorHAnsi" w:hAnsiTheme="minorHAnsi" w:cstheme="minorHAnsi"/>
          <w:b w:val="0"/>
          <w:bCs/>
          <w:sz w:val="22"/>
          <w:szCs w:val="22"/>
        </w:rPr>
      </w:pPr>
    </w:p>
    <w:p w14:paraId="12811B83" w14:textId="223837B7" w:rsidR="00C802FF" w:rsidRPr="00EF4BC9" w:rsidRDefault="00C802FF" w:rsidP="002443B2">
      <w:pPr>
        <w:pStyle w:val="Title"/>
        <w:tabs>
          <w:tab w:val="left" w:pos="0"/>
        </w:tabs>
        <w:ind w:right="173"/>
        <w:jc w:val="both"/>
        <w:rPr>
          <w:rFonts w:asciiTheme="minorHAnsi" w:hAnsiTheme="minorHAnsi" w:cstheme="minorHAnsi"/>
          <w:b w:val="0"/>
          <w:bCs/>
          <w:sz w:val="22"/>
          <w:szCs w:val="22"/>
        </w:rPr>
      </w:pPr>
      <w:r w:rsidRPr="00EF4BC9">
        <w:rPr>
          <w:rFonts w:asciiTheme="minorHAnsi" w:hAnsiTheme="minorHAnsi" w:cstheme="minorHAnsi"/>
          <w:b w:val="0"/>
          <w:bCs/>
          <w:sz w:val="22"/>
          <w:szCs w:val="22"/>
        </w:rPr>
        <w:tab/>
      </w:r>
      <w:r w:rsidRPr="00EF4BC9">
        <w:rPr>
          <w:rFonts w:asciiTheme="minorHAnsi" w:hAnsiTheme="minorHAnsi" w:cstheme="minorHAnsi"/>
          <w:b w:val="0"/>
          <w:bCs/>
          <w:sz w:val="22"/>
          <w:szCs w:val="22"/>
        </w:rPr>
        <w:tab/>
      </w:r>
      <w:r w:rsidRPr="00EF4BC9">
        <w:rPr>
          <w:rFonts w:asciiTheme="minorHAnsi" w:hAnsiTheme="minorHAnsi" w:cstheme="minorHAnsi"/>
          <w:b w:val="0"/>
          <w:bCs/>
          <w:sz w:val="22"/>
          <w:szCs w:val="22"/>
        </w:rPr>
        <w:tab/>
      </w:r>
      <w:r w:rsidRPr="00EF4BC9">
        <w:rPr>
          <w:rFonts w:asciiTheme="minorHAnsi" w:hAnsiTheme="minorHAnsi" w:cstheme="minorHAnsi"/>
          <w:b w:val="0"/>
          <w:bCs/>
          <w:sz w:val="22"/>
          <w:szCs w:val="22"/>
        </w:rPr>
        <w:tab/>
      </w:r>
      <w:r w:rsidRPr="00EF4BC9">
        <w:rPr>
          <w:rFonts w:asciiTheme="minorHAnsi" w:hAnsiTheme="minorHAnsi" w:cstheme="minorHAnsi"/>
          <w:b w:val="0"/>
          <w:bCs/>
          <w:sz w:val="22"/>
          <w:szCs w:val="22"/>
        </w:rPr>
        <w:tab/>
      </w:r>
      <w:r w:rsidRPr="00EF4BC9">
        <w:rPr>
          <w:rFonts w:asciiTheme="minorHAnsi" w:hAnsiTheme="minorHAnsi" w:cstheme="minorHAnsi"/>
          <w:b w:val="0"/>
          <w:bCs/>
          <w:sz w:val="22"/>
          <w:szCs w:val="22"/>
        </w:rPr>
        <w:tab/>
      </w:r>
      <w:r w:rsidRPr="00EF4BC9">
        <w:rPr>
          <w:rFonts w:asciiTheme="minorHAnsi" w:hAnsiTheme="minorHAnsi" w:cstheme="minorHAnsi"/>
          <w:b w:val="0"/>
          <w:bCs/>
          <w:sz w:val="22"/>
          <w:szCs w:val="22"/>
        </w:rPr>
        <w:tab/>
      </w:r>
    </w:p>
    <w:p w14:paraId="4026ACEF" w14:textId="77777777" w:rsidR="00C802FF" w:rsidRPr="00EF4BC9" w:rsidRDefault="00C802FF" w:rsidP="002443B2">
      <w:pPr>
        <w:pStyle w:val="Title"/>
        <w:tabs>
          <w:tab w:val="left" w:pos="0"/>
        </w:tabs>
        <w:ind w:right="173"/>
        <w:jc w:val="both"/>
        <w:rPr>
          <w:rFonts w:asciiTheme="minorHAnsi" w:hAnsiTheme="minorHAnsi" w:cstheme="minorHAnsi"/>
          <w:b w:val="0"/>
          <w:bCs/>
          <w:sz w:val="22"/>
          <w:szCs w:val="22"/>
        </w:rPr>
      </w:pPr>
    </w:p>
    <w:p w14:paraId="019CEF41" w14:textId="77777777" w:rsidR="002443B2" w:rsidRPr="00EF4BC9" w:rsidRDefault="002443B2" w:rsidP="002443B2">
      <w:pPr>
        <w:tabs>
          <w:tab w:val="right" w:pos="-1440"/>
          <w:tab w:val="right" w:pos="10260"/>
        </w:tabs>
        <w:ind w:right="173"/>
        <w:jc w:val="both"/>
        <w:rPr>
          <w:rFonts w:asciiTheme="minorHAnsi" w:hAnsiTheme="minorHAnsi" w:cstheme="minorHAnsi"/>
          <w:sz w:val="22"/>
          <w:szCs w:val="22"/>
          <w:u w:val="single"/>
        </w:rPr>
      </w:pPr>
      <w:r w:rsidRPr="00EF4BC9">
        <w:rPr>
          <w:rFonts w:asciiTheme="minorHAnsi" w:hAnsiTheme="minorHAnsi" w:cstheme="minorHAnsi"/>
          <w:sz w:val="22"/>
          <w:szCs w:val="22"/>
          <w:u w:val="single"/>
        </w:rPr>
        <w:tab/>
      </w:r>
    </w:p>
    <w:p w14:paraId="7C933CD1" w14:textId="77777777" w:rsidR="002443B2" w:rsidRPr="00EF4BC9" w:rsidRDefault="002443B2" w:rsidP="002443B2">
      <w:pPr>
        <w:tabs>
          <w:tab w:val="left" w:pos="-1440"/>
          <w:tab w:val="left" w:pos="0"/>
        </w:tabs>
        <w:ind w:right="173"/>
        <w:jc w:val="both"/>
        <w:rPr>
          <w:rFonts w:asciiTheme="minorHAnsi" w:hAnsiTheme="minorHAnsi" w:cstheme="minorHAnsi"/>
          <w:sz w:val="22"/>
          <w:szCs w:val="22"/>
        </w:rPr>
      </w:pPr>
      <w:r w:rsidRPr="00EF4BC9">
        <w:rPr>
          <w:rFonts w:asciiTheme="minorHAnsi" w:hAnsiTheme="minorHAnsi" w:cstheme="minorHAnsi"/>
          <w:sz w:val="22"/>
          <w:szCs w:val="22"/>
        </w:rPr>
        <w:t>Firm Name</w:t>
      </w:r>
    </w:p>
    <w:p w14:paraId="37912493" w14:textId="77777777" w:rsidR="002443B2" w:rsidRPr="00EF4BC9" w:rsidRDefault="002443B2" w:rsidP="002443B2">
      <w:pPr>
        <w:tabs>
          <w:tab w:val="left" w:pos="-1440"/>
          <w:tab w:val="left" w:pos="0"/>
        </w:tabs>
        <w:ind w:right="173"/>
        <w:jc w:val="both"/>
        <w:rPr>
          <w:rFonts w:asciiTheme="minorHAnsi" w:hAnsiTheme="minorHAnsi" w:cstheme="minorHAnsi"/>
          <w:sz w:val="22"/>
          <w:szCs w:val="22"/>
          <w:u w:val="single"/>
        </w:rPr>
      </w:pPr>
    </w:p>
    <w:p w14:paraId="5634EA27" w14:textId="77777777" w:rsidR="002443B2" w:rsidRPr="00EF4BC9" w:rsidRDefault="002443B2" w:rsidP="002443B2">
      <w:pPr>
        <w:tabs>
          <w:tab w:val="right" w:pos="10260"/>
        </w:tabs>
        <w:ind w:right="173"/>
        <w:jc w:val="both"/>
        <w:rPr>
          <w:rFonts w:asciiTheme="minorHAnsi" w:hAnsiTheme="minorHAnsi" w:cstheme="minorHAnsi"/>
          <w:sz w:val="22"/>
          <w:szCs w:val="22"/>
        </w:rPr>
      </w:pPr>
      <w:r w:rsidRPr="00EF4BC9">
        <w:rPr>
          <w:rFonts w:asciiTheme="minorHAnsi" w:hAnsiTheme="minorHAnsi" w:cstheme="minorHAnsi"/>
          <w:sz w:val="22"/>
          <w:szCs w:val="22"/>
          <w:u w:val="single"/>
        </w:rPr>
        <w:tab/>
      </w:r>
    </w:p>
    <w:p w14:paraId="4707B056" w14:textId="77777777" w:rsidR="002443B2" w:rsidRPr="00EF4BC9" w:rsidRDefault="002443B2" w:rsidP="002443B2">
      <w:pPr>
        <w:tabs>
          <w:tab w:val="left" w:pos="8640"/>
        </w:tabs>
        <w:ind w:right="173"/>
        <w:jc w:val="both"/>
        <w:rPr>
          <w:rFonts w:asciiTheme="minorHAnsi" w:hAnsiTheme="minorHAnsi" w:cstheme="minorHAnsi"/>
          <w:sz w:val="22"/>
          <w:szCs w:val="22"/>
        </w:rPr>
      </w:pPr>
      <w:r w:rsidRPr="00EF4BC9">
        <w:rPr>
          <w:rFonts w:asciiTheme="minorHAnsi" w:hAnsiTheme="minorHAnsi" w:cstheme="minorHAnsi"/>
          <w:sz w:val="22"/>
          <w:szCs w:val="22"/>
        </w:rPr>
        <w:t>Signature of authorized representative</w:t>
      </w:r>
      <w:r w:rsidRPr="00EF4BC9">
        <w:rPr>
          <w:rFonts w:asciiTheme="minorHAnsi" w:hAnsiTheme="minorHAnsi" w:cstheme="minorHAnsi"/>
          <w:sz w:val="22"/>
          <w:szCs w:val="22"/>
        </w:rPr>
        <w:tab/>
        <w:t>Date</w:t>
      </w:r>
    </w:p>
    <w:p w14:paraId="0D04A8BD" w14:textId="77777777" w:rsidR="002443B2" w:rsidRPr="00EF4BC9" w:rsidRDefault="002443B2" w:rsidP="002443B2">
      <w:pPr>
        <w:ind w:left="-540" w:right="173"/>
        <w:jc w:val="both"/>
        <w:rPr>
          <w:rFonts w:asciiTheme="minorHAnsi" w:hAnsiTheme="minorHAnsi" w:cstheme="minorHAnsi"/>
          <w:sz w:val="22"/>
          <w:szCs w:val="22"/>
        </w:rPr>
      </w:pPr>
    </w:p>
    <w:p w14:paraId="06CA17CE" w14:textId="77777777" w:rsidR="002443B2" w:rsidRPr="00EF4BC9" w:rsidRDefault="002443B2" w:rsidP="002443B2">
      <w:pPr>
        <w:widowControl w:val="0"/>
        <w:tabs>
          <w:tab w:val="right" w:pos="10260"/>
        </w:tabs>
        <w:ind w:right="173"/>
        <w:jc w:val="both"/>
        <w:rPr>
          <w:rFonts w:asciiTheme="minorHAnsi" w:hAnsiTheme="minorHAnsi" w:cstheme="minorHAnsi"/>
          <w:sz w:val="22"/>
          <w:szCs w:val="22"/>
        </w:rPr>
      </w:pPr>
      <w:r w:rsidRPr="00EF4BC9">
        <w:rPr>
          <w:rFonts w:asciiTheme="minorHAnsi" w:hAnsiTheme="minorHAnsi" w:cstheme="minorHAnsi"/>
          <w:sz w:val="22"/>
          <w:szCs w:val="22"/>
          <w:u w:val="single"/>
        </w:rPr>
        <w:tab/>
      </w:r>
    </w:p>
    <w:p w14:paraId="11FFF5B5" w14:textId="77777777" w:rsidR="00DE60B3" w:rsidRPr="00EF4BC9" w:rsidRDefault="002443B2" w:rsidP="002443B2">
      <w:pPr>
        <w:widowControl w:val="0"/>
        <w:tabs>
          <w:tab w:val="left" w:pos="8640"/>
        </w:tabs>
        <w:ind w:right="173"/>
        <w:jc w:val="both"/>
        <w:rPr>
          <w:rFonts w:asciiTheme="minorHAnsi" w:hAnsiTheme="minorHAnsi" w:cstheme="minorHAnsi"/>
          <w:sz w:val="22"/>
          <w:szCs w:val="22"/>
        </w:rPr>
      </w:pPr>
      <w:r w:rsidRPr="00EF4BC9">
        <w:rPr>
          <w:rFonts w:asciiTheme="minorHAnsi" w:hAnsiTheme="minorHAnsi" w:cstheme="minorHAnsi"/>
          <w:sz w:val="22"/>
          <w:szCs w:val="22"/>
        </w:rPr>
        <w:t>Printed name of authorized representative</w:t>
      </w:r>
      <w:r w:rsidRPr="00EF4BC9">
        <w:rPr>
          <w:rFonts w:asciiTheme="minorHAnsi" w:hAnsiTheme="minorHAnsi" w:cstheme="minorHAnsi"/>
          <w:sz w:val="22"/>
          <w:szCs w:val="22"/>
        </w:rPr>
        <w:tab/>
        <w:t>Title</w:t>
      </w:r>
    </w:p>
    <w:p w14:paraId="2381D940" w14:textId="77777777" w:rsidR="002443B2" w:rsidRPr="00EF4BC9" w:rsidRDefault="00DE60B3" w:rsidP="002443B2">
      <w:pPr>
        <w:widowControl w:val="0"/>
        <w:tabs>
          <w:tab w:val="left" w:pos="8640"/>
        </w:tabs>
        <w:ind w:right="173"/>
        <w:jc w:val="both"/>
        <w:rPr>
          <w:rFonts w:asciiTheme="minorHAnsi" w:hAnsiTheme="minorHAnsi" w:cstheme="minorHAnsi"/>
          <w:sz w:val="22"/>
          <w:szCs w:val="22"/>
        </w:rPr>
      </w:pPr>
      <w:r w:rsidRPr="00EF4BC9">
        <w:rPr>
          <w:rFonts w:asciiTheme="minorHAnsi" w:hAnsiTheme="minorHAnsi" w:cstheme="minorHAnsi"/>
          <w:sz w:val="22"/>
          <w:szCs w:val="22"/>
        </w:rPr>
        <w:br w:type="page"/>
      </w:r>
    </w:p>
    <w:p w14:paraId="47784471" w14:textId="77777777" w:rsidR="00DE60B3" w:rsidRPr="00EF4BC9" w:rsidRDefault="00DE60B3" w:rsidP="00DE60B3">
      <w:pPr>
        <w:pStyle w:val="A-0-title"/>
        <w:spacing w:after="0"/>
        <w:rPr>
          <w:rFonts w:asciiTheme="minorHAnsi" w:hAnsiTheme="minorHAnsi" w:cstheme="minorHAnsi"/>
        </w:rPr>
      </w:pPr>
      <w:r w:rsidRPr="00EF4BC9">
        <w:rPr>
          <w:rFonts w:asciiTheme="minorHAnsi" w:hAnsiTheme="minorHAnsi" w:cstheme="minorHAnsi"/>
        </w:rPr>
        <w:lastRenderedPageBreak/>
        <w:t xml:space="preserve">ATTACHMENT F </w:t>
      </w:r>
    </w:p>
    <w:p w14:paraId="6BE674DF" w14:textId="77777777" w:rsidR="00DE60B3" w:rsidRPr="00EF4BC9" w:rsidRDefault="00DE60B3" w:rsidP="00DE60B3">
      <w:pPr>
        <w:pStyle w:val="A-0-title"/>
        <w:rPr>
          <w:rFonts w:asciiTheme="minorHAnsi" w:hAnsiTheme="minorHAnsi" w:cstheme="minorHAnsi"/>
        </w:rPr>
      </w:pPr>
      <w:r w:rsidRPr="00EF4BC9">
        <w:rPr>
          <w:rFonts w:asciiTheme="minorHAnsi" w:hAnsiTheme="minorHAnsi" w:cstheme="minorHAnsi"/>
        </w:rPr>
        <w:t>Certified DisadvantageD Business OUTREACH PLAN</w:t>
      </w:r>
    </w:p>
    <w:tbl>
      <w:tblPr>
        <w:tblW w:w="9993" w:type="dxa"/>
        <w:tblLayout w:type="fixed"/>
        <w:tblCellMar>
          <w:left w:w="0" w:type="dxa"/>
          <w:right w:w="0" w:type="dxa"/>
        </w:tblCellMar>
        <w:tblLook w:val="04A0" w:firstRow="1" w:lastRow="0" w:firstColumn="1" w:lastColumn="0" w:noHBand="0" w:noVBand="1"/>
      </w:tblPr>
      <w:tblGrid>
        <w:gridCol w:w="1355"/>
        <w:gridCol w:w="180"/>
        <w:gridCol w:w="1980"/>
        <w:gridCol w:w="1101"/>
        <w:gridCol w:w="339"/>
        <w:gridCol w:w="540"/>
        <w:gridCol w:w="1282"/>
        <w:gridCol w:w="624"/>
        <w:gridCol w:w="2592"/>
      </w:tblGrid>
      <w:tr w:rsidR="00DE60B3" w:rsidRPr="00EF4BC9" w14:paraId="106DD599" w14:textId="77777777" w:rsidTr="00F257AF">
        <w:trPr>
          <w:trHeight w:val="486"/>
        </w:trPr>
        <w:tc>
          <w:tcPr>
            <w:tcW w:w="1535" w:type="dxa"/>
            <w:gridSpan w:val="2"/>
            <w:shd w:val="clear" w:color="auto" w:fill="auto"/>
            <w:noWrap/>
            <w:vAlign w:val="bottom"/>
          </w:tcPr>
          <w:p w14:paraId="031E7658" w14:textId="77777777" w:rsidR="00DE60B3" w:rsidRPr="00EF4BC9" w:rsidRDefault="00DE60B3" w:rsidP="00F257AF">
            <w:pPr>
              <w:pStyle w:val="A-1-Fields"/>
              <w:tabs>
                <w:tab w:val="clear" w:pos="1440"/>
              </w:tabs>
              <w:spacing w:before="0" w:after="0"/>
              <w:ind w:left="0" w:right="0"/>
              <w:rPr>
                <w:rFonts w:asciiTheme="minorHAnsi" w:hAnsiTheme="minorHAnsi" w:cstheme="minorHAnsi"/>
              </w:rPr>
            </w:pPr>
            <w:r w:rsidRPr="00EF4BC9">
              <w:rPr>
                <w:rFonts w:asciiTheme="minorHAnsi" w:hAnsiTheme="minorHAnsi" w:cstheme="minorHAnsi"/>
              </w:rPr>
              <w:t>Proposer Name:</w:t>
            </w:r>
          </w:p>
        </w:tc>
        <w:tc>
          <w:tcPr>
            <w:tcW w:w="3420" w:type="dxa"/>
            <w:gridSpan w:val="3"/>
            <w:tcBorders>
              <w:bottom w:val="single" w:sz="4" w:space="0" w:color="auto"/>
            </w:tcBorders>
            <w:shd w:val="clear" w:color="auto" w:fill="auto"/>
            <w:vAlign w:val="bottom"/>
          </w:tcPr>
          <w:p w14:paraId="42AEADAA" w14:textId="77777777" w:rsidR="00DE60B3" w:rsidRPr="00EF4BC9" w:rsidRDefault="00DE60B3" w:rsidP="00F257AF">
            <w:pPr>
              <w:pStyle w:val="A-1-Fields"/>
              <w:tabs>
                <w:tab w:val="clear" w:pos="1440"/>
              </w:tabs>
              <w:spacing w:before="0" w:after="0"/>
              <w:ind w:left="0" w:right="0"/>
              <w:rPr>
                <w:rFonts w:asciiTheme="minorHAnsi" w:hAnsiTheme="minorHAnsi" w:cstheme="minorHAnsi"/>
                <w:b w:val="0"/>
              </w:rPr>
            </w:pPr>
          </w:p>
        </w:tc>
        <w:tc>
          <w:tcPr>
            <w:tcW w:w="540" w:type="dxa"/>
            <w:shd w:val="clear" w:color="auto" w:fill="auto"/>
            <w:vAlign w:val="bottom"/>
          </w:tcPr>
          <w:p w14:paraId="4249263B" w14:textId="77777777" w:rsidR="00DE60B3" w:rsidRPr="00EF4BC9" w:rsidRDefault="00DE60B3" w:rsidP="00F257AF">
            <w:pPr>
              <w:pStyle w:val="A-1-Fields"/>
              <w:tabs>
                <w:tab w:val="clear" w:pos="1440"/>
              </w:tabs>
              <w:spacing w:before="0" w:after="0"/>
              <w:ind w:left="0" w:right="0"/>
              <w:rPr>
                <w:rFonts w:asciiTheme="minorHAnsi" w:hAnsiTheme="minorHAnsi" w:cstheme="minorHAnsi"/>
              </w:rPr>
            </w:pPr>
            <w:r w:rsidRPr="00EF4BC9">
              <w:rPr>
                <w:rFonts w:asciiTheme="minorHAnsi" w:hAnsiTheme="minorHAnsi" w:cstheme="minorHAnsi"/>
              </w:rPr>
              <w:t>Date:</w:t>
            </w:r>
          </w:p>
        </w:tc>
        <w:tc>
          <w:tcPr>
            <w:tcW w:w="4495" w:type="dxa"/>
            <w:gridSpan w:val="3"/>
            <w:tcBorders>
              <w:bottom w:val="single" w:sz="4" w:space="0" w:color="auto"/>
            </w:tcBorders>
            <w:shd w:val="clear" w:color="auto" w:fill="auto"/>
            <w:vAlign w:val="bottom"/>
          </w:tcPr>
          <w:p w14:paraId="0B4C7D41" w14:textId="77777777" w:rsidR="00DE60B3" w:rsidRPr="00EF4BC9" w:rsidRDefault="00DE60B3" w:rsidP="00F257AF">
            <w:pPr>
              <w:pStyle w:val="A-1-Fields"/>
              <w:tabs>
                <w:tab w:val="clear" w:pos="1440"/>
              </w:tabs>
              <w:spacing w:before="0" w:after="0"/>
              <w:ind w:left="0" w:right="0"/>
              <w:rPr>
                <w:rFonts w:asciiTheme="minorHAnsi" w:hAnsiTheme="minorHAnsi" w:cstheme="minorHAnsi"/>
                <w:b w:val="0"/>
              </w:rPr>
            </w:pPr>
          </w:p>
        </w:tc>
      </w:tr>
      <w:tr w:rsidR="00DE60B3" w:rsidRPr="00EF4BC9" w14:paraId="3C13A2E8" w14:textId="77777777" w:rsidTr="00F257AF">
        <w:trPr>
          <w:trHeight w:val="512"/>
        </w:trPr>
        <w:tc>
          <w:tcPr>
            <w:tcW w:w="1355" w:type="dxa"/>
            <w:shd w:val="clear" w:color="auto" w:fill="auto"/>
            <w:vAlign w:val="bottom"/>
          </w:tcPr>
          <w:p w14:paraId="60A7FDC9" w14:textId="77777777" w:rsidR="00DE60B3" w:rsidRPr="00EF4BC9" w:rsidRDefault="00DE60B3" w:rsidP="00F257AF">
            <w:pPr>
              <w:pStyle w:val="A-1-Fields"/>
              <w:tabs>
                <w:tab w:val="clear" w:pos="1440"/>
              </w:tabs>
              <w:spacing w:after="0"/>
              <w:ind w:left="0" w:right="0"/>
              <w:rPr>
                <w:rFonts w:asciiTheme="minorHAnsi" w:hAnsiTheme="minorHAnsi" w:cstheme="minorHAnsi"/>
              </w:rPr>
            </w:pPr>
            <w:r w:rsidRPr="00EF4BC9">
              <w:rPr>
                <w:rFonts w:asciiTheme="minorHAnsi" w:hAnsiTheme="minorHAnsi" w:cstheme="minorHAnsi"/>
              </w:rPr>
              <w:t>Contact Name:</w:t>
            </w:r>
          </w:p>
        </w:tc>
        <w:tc>
          <w:tcPr>
            <w:tcW w:w="2160" w:type="dxa"/>
            <w:gridSpan w:val="2"/>
            <w:tcBorders>
              <w:bottom w:val="single" w:sz="4" w:space="0" w:color="auto"/>
            </w:tcBorders>
            <w:shd w:val="clear" w:color="auto" w:fill="auto"/>
            <w:vAlign w:val="bottom"/>
          </w:tcPr>
          <w:p w14:paraId="27BFF27F" w14:textId="77777777" w:rsidR="00DE60B3" w:rsidRPr="00EF4BC9" w:rsidRDefault="00DE60B3" w:rsidP="00F257AF">
            <w:pPr>
              <w:pStyle w:val="A-1-Fields"/>
              <w:tabs>
                <w:tab w:val="clear" w:pos="1440"/>
              </w:tabs>
              <w:spacing w:after="0"/>
              <w:ind w:left="0" w:right="0"/>
              <w:rPr>
                <w:rFonts w:asciiTheme="minorHAnsi" w:hAnsiTheme="minorHAnsi" w:cstheme="minorHAnsi"/>
                <w:b w:val="0"/>
              </w:rPr>
            </w:pPr>
          </w:p>
        </w:tc>
        <w:tc>
          <w:tcPr>
            <w:tcW w:w="1101" w:type="dxa"/>
            <w:shd w:val="clear" w:color="auto" w:fill="auto"/>
            <w:vAlign w:val="bottom"/>
          </w:tcPr>
          <w:p w14:paraId="09C6A9E3" w14:textId="77777777" w:rsidR="00DE60B3" w:rsidRPr="00EF4BC9" w:rsidRDefault="00DE60B3" w:rsidP="00F257AF">
            <w:pPr>
              <w:pStyle w:val="A-1-Fields"/>
              <w:tabs>
                <w:tab w:val="clear" w:pos="1440"/>
              </w:tabs>
              <w:spacing w:after="0"/>
              <w:ind w:left="0" w:right="0"/>
              <w:rPr>
                <w:rFonts w:asciiTheme="minorHAnsi" w:hAnsiTheme="minorHAnsi" w:cstheme="minorHAnsi"/>
              </w:rPr>
            </w:pPr>
            <w:r w:rsidRPr="00EF4BC9">
              <w:rPr>
                <w:rFonts w:asciiTheme="minorHAnsi" w:hAnsiTheme="minorHAnsi" w:cstheme="minorHAnsi"/>
              </w:rPr>
              <w:t>Telephone:</w:t>
            </w:r>
          </w:p>
        </w:tc>
        <w:tc>
          <w:tcPr>
            <w:tcW w:w="2161" w:type="dxa"/>
            <w:gridSpan w:val="3"/>
            <w:tcBorders>
              <w:bottom w:val="single" w:sz="4" w:space="0" w:color="auto"/>
            </w:tcBorders>
            <w:shd w:val="clear" w:color="auto" w:fill="auto"/>
            <w:vAlign w:val="bottom"/>
          </w:tcPr>
          <w:p w14:paraId="25702256" w14:textId="77777777" w:rsidR="00DE60B3" w:rsidRPr="00EF4BC9" w:rsidRDefault="00DE60B3" w:rsidP="00F257AF">
            <w:pPr>
              <w:pStyle w:val="A-1-Fields"/>
              <w:tabs>
                <w:tab w:val="clear" w:pos="1440"/>
              </w:tabs>
              <w:spacing w:after="0"/>
              <w:ind w:left="0" w:right="0"/>
              <w:rPr>
                <w:rFonts w:asciiTheme="minorHAnsi" w:hAnsiTheme="minorHAnsi" w:cstheme="minorHAnsi"/>
                <w:b w:val="0"/>
              </w:rPr>
            </w:pPr>
          </w:p>
        </w:tc>
        <w:tc>
          <w:tcPr>
            <w:tcW w:w="624" w:type="dxa"/>
            <w:shd w:val="clear" w:color="auto" w:fill="auto"/>
            <w:vAlign w:val="bottom"/>
          </w:tcPr>
          <w:p w14:paraId="59E211E9" w14:textId="77777777" w:rsidR="00DE60B3" w:rsidRPr="00EF4BC9" w:rsidRDefault="00DE60B3" w:rsidP="00F257AF">
            <w:pPr>
              <w:pStyle w:val="A-1-Fields"/>
              <w:tabs>
                <w:tab w:val="clear" w:pos="1440"/>
              </w:tabs>
              <w:spacing w:after="0"/>
              <w:ind w:left="0" w:right="0"/>
              <w:rPr>
                <w:rFonts w:asciiTheme="minorHAnsi" w:hAnsiTheme="minorHAnsi" w:cstheme="minorHAnsi"/>
              </w:rPr>
            </w:pPr>
            <w:r w:rsidRPr="00EF4BC9">
              <w:rPr>
                <w:rFonts w:asciiTheme="minorHAnsi" w:hAnsiTheme="minorHAnsi" w:cstheme="minorHAnsi"/>
              </w:rPr>
              <w:t>Email:</w:t>
            </w:r>
          </w:p>
        </w:tc>
        <w:tc>
          <w:tcPr>
            <w:tcW w:w="2592" w:type="dxa"/>
            <w:tcBorders>
              <w:bottom w:val="single" w:sz="4" w:space="0" w:color="auto"/>
            </w:tcBorders>
            <w:shd w:val="clear" w:color="auto" w:fill="auto"/>
            <w:vAlign w:val="bottom"/>
          </w:tcPr>
          <w:p w14:paraId="50D5FB39" w14:textId="77777777" w:rsidR="00DE60B3" w:rsidRPr="00EF4BC9" w:rsidRDefault="00DE60B3" w:rsidP="00F257AF">
            <w:pPr>
              <w:pStyle w:val="A-1-Fields"/>
              <w:tabs>
                <w:tab w:val="clear" w:pos="1440"/>
              </w:tabs>
              <w:spacing w:after="0"/>
              <w:ind w:left="0" w:right="0"/>
              <w:rPr>
                <w:rFonts w:asciiTheme="minorHAnsi" w:hAnsiTheme="minorHAnsi" w:cstheme="minorHAnsi"/>
                <w:b w:val="0"/>
              </w:rPr>
            </w:pPr>
          </w:p>
        </w:tc>
      </w:tr>
    </w:tbl>
    <w:p w14:paraId="585D7905" w14:textId="77777777" w:rsidR="00DE60B3" w:rsidRPr="00EF4BC9" w:rsidRDefault="00DE60B3" w:rsidP="00DE60B3">
      <w:pPr>
        <w:pStyle w:val="A-1-introtext"/>
        <w:rPr>
          <w:rFonts w:asciiTheme="minorHAnsi" w:hAnsiTheme="minorHAnsi" w:cstheme="minorHAnsi"/>
        </w:rPr>
      </w:pPr>
      <w:r w:rsidRPr="00EF4BC9">
        <w:rPr>
          <w:rFonts w:asciiTheme="minorHAnsi" w:hAnsiTheme="minorHAnsi" w:cstheme="minorHAnsi"/>
        </w:rPr>
        <w:t xml:space="preserve">“Certified Firm” means a small business certified under ORS 200.055 by the Oregon Certification Office for Business Inclusion and Diversity (COBID) as </w:t>
      </w:r>
      <w:r w:rsidRPr="00EF4BC9">
        <w:rPr>
          <w:rFonts w:asciiTheme="minorHAnsi" w:hAnsiTheme="minorHAnsi" w:cstheme="minorHAnsi"/>
          <w:bCs/>
          <w:szCs w:val="24"/>
        </w:rPr>
        <w:t xml:space="preserve">minority-owned businesses, woman-owned businesses, businesses that service-disabled </w:t>
      </w:r>
      <w:r w:rsidRPr="00EF4BC9">
        <w:rPr>
          <w:rFonts w:asciiTheme="minorHAnsi" w:hAnsiTheme="minorHAnsi" w:cstheme="minorHAnsi"/>
        </w:rPr>
        <w:t>veterans</w:t>
      </w:r>
      <w:r w:rsidRPr="00EF4BC9">
        <w:rPr>
          <w:rFonts w:asciiTheme="minorHAnsi" w:hAnsiTheme="minorHAnsi" w:cstheme="minorHAnsi"/>
          <w:bCs/>
          <w:szCs w:val="24"/>
        </w:rPr>
        <w:t xml:space="preserve"> own, and emerging small businesses</w:t>
      </w:r>
      <w:r w:rsidRPr="00EF4BC9">
        <w:rPr>
          <w:rFonts w:asciiTheme="minorHAnsi" w:hAnsiTheme="minorHAnsi" w:cstheme="minorHAnsi"/>
          <w:szCs w:val="24"/>
        </w:rPr>
        <w:t>.</w:t>
      </w:r>
    </w:p>
    <w:p w14:paraId="14F88D62" w14:textId="77777777" w:rsidR="00DE60B3" w:rsidRPr="00EF4BC9" w:rsidRDefault="00DE60B3" w:rsidP="00DE60B3">
      <w:pPr>
        <w:pStyle w:val="A-1-introtext"/>
        <w:rPr>
          <w:rFonts w:asciiTheme="minorHAnsi" w:hAnsiTheme="minorHAnsi" w:cstheme="minorHAnsi"/>
        </w:rPr>
      </w:pPr>
      <w:r w:rsidRPr="00EF4BC9">
        <w:rPr>
          <w:rFonts w:asciiTheme="minorHAnsi" w:hAnsiTheme="minorHAnsi" w:cstheme="minorHAnsi"/>
        </w:rPr>
        <w:t xml:space="preserve">Certified Firms must have an equal opportunity to participate in the performance of contracts financed with state funds.  By submitting its offer, Proposer certifies that it has taken, and if there are further opportunities, will take reasonable steps to ensure that Certified Firms are provided an equal opportunity to compete for and participate in the performance of any subcontracts resulting from this procurement.  </w:t>
      </w:r>
    </w:p>
    <w:p w14:paraId="1E54B6E7" w14:textId="77777777" w:rsidR="00DE60B3" w:rsidRPr="00EF4BC9" w:rsidRDefault="00DE60B3" w:rsidP="00DE60B3">
      <w:pPr>
        <w:pStyle w:val="A-1-introtext"/>
        <w:rPr>
          <w:rFonts w:asciiTheme="minorHAnsi" w:hAnsiTheme="minorHAnsi" w:cstheme="minorHAnsi"/>
        </w:rPr>
      </w:pPr>
      <w:r w:rsidRPr="00EF4BC9">
        <w:rPr>
          <w:rFonts w:asciiTheme="minorHAnsi" w:hAnsiTheme="minorHAnsi" w:cstheme="minorHAnsi"/>
        </w:rPr>
        <w:t xml:space="preserve">The information submitted in response to this clause will not be considered in any scored evaluation. </w:t>
      </w:r>
    </w:p>
    <w:p w14:paraId="32F98EA4" w14:textId="77777777" w:rsidR="00DE60B3" w:rsidRPr="00EF4BC9" w:rsidRDefault="00DE60B3" w:rsidP="00D95007">
      <w:pPr>
        <w:pStyle w:val="A-1-introtext"/>
        <w:numPr>
          <w:ilvl w:val="0"/>
          <w:numId w:val="34"/>
        </w:numPr>
        <w:ind w:left="360" w:hanging="360"/>
        <w:rPr>
          <w:rFonts w:asciiTheme="minorHAnsi" w:hAnsiTheme="minorHAnsi" w:cstheme="minorHAnsi"/>
        </w:rPr>
      </w:pPr>
      <w:r w:rsidRPr="00EF4BC9">
        <w:rPr>
          <w:rFonts w:asciiTheme="minorHAnsi" w:hAnsiTheme="minorHAnsi" w:cstheme="minorHAnsi"/>
          <w:b/>
        </w:rPr>
        <w:t>Is Proposer an Oregon certified firm?</w:t>
      </w:r>
      <w:r w:rsidRPr="00EF4BC9">
        <w:rPr>
          <w:rFonts w:asciiTheme="minorHAnsi" w:hAnsiTheme="minorHAnsi" w:cstheme="minorHAnsi"/>
        </w:rPr>
        <w:t xml:space="preserve"> Yes </w:t>
      </w:r>
      <w:r w:rsidRPr="00EF4BC9">
        <w:rPr>
          <w:rFonts w:asciiTheme="minorHAnsi" w:hAnsiTheme="minorHAnsi" w:cstheme="minorHAnsi"/>
        </w:rPr>
        <w:fldChar w:fldCharType="begin">
          <w:ffData>
            <w:name w:val="Check95"/>
            <w:enabled/>
            <w:calcOnExit w:val="0"/>
            <w:checkBox>
              <w:sizeAuto/>
              <w:default w:val="0"/>
            </w:checkBox>
          </w:ffData>
        </w:fldChar>
      </w:r>
      <w:r w:rsidRPr="00EF4BC9">
        <w:rPr>
          <w:rFonts w:asciiTheme="minorHAnsi" w:hAnsiTheme="minorHAnsi" w:cstheme="minorHAnsi"/>
        </w:rPr>
        <w:instrText xml:space="preserve"> FORMCHECKBOX </w:instrText>
      </w:r>
      <w:r w:rsidRPr="00EF4BC9">
        <w:rPr>
          <w:rFonts w:asciiTheme="minorHAnsi" w:hAnsiTheme="minorHAnsi" w:cstheme="minorHAnsi"/>
        </w:rPr>
      </w:r>
      <w:r w:rsidRPr="00EF4BC9">
        <w:rPr>
          <w:rFonts w:asciiTheme="minorHAnsi" w:hAnsiTheme="minorHAnsi" w:cstheme="minorHAnsi"/>
        </w:rPr>
        <w:fldChar w:fldCharType="separate"/>
      </w:r>
      <w:r w:rsidRPr="00EF4BC9">
        <w:rPr>
          <w:rFonts w:asciiTheme="minorHAnsi" w:hAnsiTheme="minorHAnsi" w:cstheme="minorHAnsi"/>
        </w:rPr>
        <w:fldChar w:fldCharType="end"/>
      </w:r>
      <w:r w:rsidRPr="00EF4BC9">
        <w:rPr>
          <w:rFonts w:asciiTheme="minorHAnsi" w:hAnsiTheme="minorHAnsi" w:cstheme="minorHAnsi"/>
        </w:rPr>
        <w:t xml:space="preserve">No </w:t>
      </w:r>
      <w:r w:rsidRPr="00EF4BC9">
        <w:rPr>
          <w:rFonts w:asciiTheme="minorHAnsi" w:hAnsiTheme="minorHAnsi" w:cstheme="minorHAnsi"/>
        </w:rPr>
        <w:fldChar w:fldCharType="begin">
          <w:ffData>
            <w:name w:val="Check95"/>
            <w:enabled/>
            <w:calcOnExit w:val="0"/>
            <w:checkBox>
              <w:sizeAuto/>
              <w:default w:val="0"/>
            </w:checkBox>
          </w:ffData>
        </w:fldChar>
      </w:r>
      <w:r w:rsidRPr="00EF4BC9">
        <w:rPr>
          <w:rFonts w:asciiTheme="minorHAnsi" w:hAnsiTheme="minorHAnsi" w:cstheme="minorHAnsi"/>
        </w:rPr>
        <w:instrText xml:space="preserve"> FORMCHECKBOX </w:instrText>
      </w:r>
      <w:r w:rsidRPr="00EF4BC9">
        <w:rPr>
          <w:rFonts w:asciiTheme="minorHAnsi" w:hAnsiTheme="minorHAnsi" w:cstheme="minorHAnsi"/>
        </w:rPr>
      </w:r>
      <w:r w:rsidRPr="00EF4BC9">
        <w:rPr>
          <w:rFonts w:asciiTheme="minorHAnsi" w:hAnsiTheme="minorHAnsi" w:cstheme="minorHAnsi"/>
        </w:rPr>
        <w:fldChar w:fldCharType="separate"/>
      </w:r>
      <w:r w:rsidRPr="00EF4BC9">
        <w:rPr>
          <w:rFonts w:asciiTheme="minorHAnsi" w:hAnsiTheme="minorHAnsi" w:cstheme="minorHAnsi"/>
        </w:rPr>
        <w:fldChar w:fldCharType="end"/>
      </w:r>
      <w:r w:rsidRPr="00EF4BC9">
        <w:rPr>
          <w:rFonts w:asciiTheme="minorHAnsi" w:hAnsiTheme="minorHAnsi" w:cstheme="minorHAnsi"/>
        </w:rPr>
        <w:t></w:t>
      </w:r>
    </w:p>
    <w:p w14:paraId="2AE1F170" w14:textId="77777777" w:rsidR="00DE60B3" w:rsidRPr="00EF4BC9" w:rsidRDefault="00DE60B3" w:rsidP="00DE60B3">
      <w:pPr>
        <w:pStyle w:val="A-1-text"/>
        <w:rPr>
          <w:rFonts w:asciiTheme="minorHAnsi" w:hAnsiTheme="minorHAnsi" w:cstheme="minorHAnsi"/>
        </w:rPr>
      </w:pPr>
      <w:r w:rsidRPr="00EF4BC9">
        <w:rPr>
          <w:rFonts w:asciiTheme="minorHAnsi" w:hAnsiTheme="minorHAnsi" w:cstheme="minorHAnsi"/>
        </w:rPr>
        <w:t xml:space="preserve">If yes, indicate all certification type(s): DBE </w:t>
      </w:r>
      <w:r w:rsidRPr="00EF4BC9">
        <w:rPr>
          <w:rFonts w:asciiTheme="minorHAnsi" w:hAnsiTheme="minorHAnsi" w:cstheme="minorHAnsi"/>
        </w:rPr>
        <w:fldChar w:fldCharType="begin">
          <w:ffData>
            <w:name w:val="Check95"/>
            <w:enabled/>
            <w:calcOnExit w:val="0"/>
            <w:checkBox>
              <w:sizeAuto/>
              <w:default w:val="0"/>
            </w:checkBox>
          </w:ffData>
        </w:fldChar>
      </w:r>
      <w:r w:rsidRPr="00EF4BC9">
        <w:rPr>
          <w:rFonts w:asciiTheme="minorHAnsi" w:hAnsiTheme="minorHAnsi" w:cstheme="minorHAnsi"/>
        </w:rPr>
        <w:instrText xml:space="preserve"> FORMCHECKBOX </w:instrText>
      </w:r>
      <w:r w:rsidRPr="00EF4BC9">
        <w:rPr>
          <w:rFonts w:asciiTheme="minorHAnsi" w:hAnsiTheme="minorHAnsi" w:cstheme="minorHAnsi"/>
        </w:rPr>
      </w:r>
      <w:r w:rsidRPr="00EF4BC9">
        <w:rPr>
          <w:rFonts w:asciiTheme="minorHAnsi" w:hAnsiTheme="minorHAnsi" w:cstheme="minorHAnsi"/>
        </w:rPr>
        <w:fldChar w:fldCharType="separate"/>
      </w:r>
      <w:r w:rsidRPr="00EF4BC9">
        <w:rPr>
          <w:rFonts w:asciiTheme="minorHAnsi" w:hAnsiTheme="minorHAnsi" w:cstheme="minorHAnsi"/>
        </w:rPr>
        <w:fldChar w:fldCharType="end"/>
      </w:r>
      <w:r w:rsidRPr="00EF4BC9">
        <w:rPr>
          <w:rFonts w:asciiTheme="minorHAnsi" w:hAnsiTheme="minorHAnsi" w:cstheme="minorHAnsi"/>
        </w:rPr>
        <w:t xml:space="preserve"> MBE </w:t>
      </w:r>
      <w:r w:rsidRPr="00EF4BC9">
        <w:rPr>
          <w:rFonts w:asciiTheme="minorHAnsi" w:hAnsiTheme="minorHAnsi" w:cstheme="minorHAnsi"/>
        </w:rPr>
        <w:fldChar w:fldCharType="begin">
          <w:ffData>
            <w:name w:val="Check95"/>
            <w:enabled/>
            <w:calcOnExit w:val="0"/>
            <w:checkBox>
              <w:sizeAuto/>
              <w:default w:val="0"/>
            </w:checkBox>
          </w:ffData>
        </w:fldChar>
      </w:r>
      <w:r w:rsidRPr="00EF4BC9">
        <w:rPr>
          <w:rFonts w:asciiTheme="minorHAnsi" w:hAnsiTheme="minorHAnsi" w:cstheme="minorHAnsi"/>
        </w:rPr>
        <w:instrText xml:space="preserve"> FORMCHECKBOX </w:instrText>
      </w:r>
      <w:r w:rsidRPr="00EF4BC9">
        <w:rPr>
          <w:rFonts w:asciiTheme="minorHAnsi" w:hAnsiTheme="minorHAnsi" w:cstheme="minorHAnsi"/>
        </w:rPr>
      </w:r>
      <w:r w:rsidRPr="00EF4BC9">
        <w:rPr>
          <w:rFonts w:asciiTheme="minorHAnsi" w:hAnsiTheme="minorHAnsi" w:cstheme="minorHAnsi"/>
        </w:rPr>
        <w:fldChar w:fldCharType="separate"/>
      </w:r>
      <w:r w:rsidRPr="00EF4BC9">
        <w:rPr>
          <w:rFonts w:asciiTheme="minorHAnsi" w:hAnsiTheme="minorHAnsi" w:cstheme="minorHAnsi"/>
        </w:rPr>
        <w:fldChar w:fldCharType="end"/>
      </w:r>
      <w:r w:rsidRPr="00EF4BC9">
        <w:rPr>
          <w:rFonts w:asciiTheme="minorHAnsi" w:hAnsiTheme="minorHAnsi" w:cstheme="minorHAnsi"/>
        </w:rPr>
        <w:t xml:space="preserve">WBE </w:t>
      </w:r>
      <w:r w:rsidRPr="00EF4BC9">
        <w:rPr>
          <w:rFonts w:asciiTheme="minorHAnsi" w:hAnsiTheme="minorHAnsi" w:cstheme="minorHAnsi"/>
        </w:rPr>
        <w:fldChar w:fldCharType="begin">
          <w:ffData>
            <w:name w:val="Check95"/>
            <w:enabled/>
            <w:calcOnExit w:val="0"/>
            <w:checkBox>
              <w:sizeAuto/>
              <w:default w:val="0"/>
            </w:checkBox>
          </w:ffData>
        </w:fldChar>
      </w:r>
      <w:r w:rsidRPr="00EF4BC9">
        <w:rPr>
          <w:rFonts w:asciiTheme="minorHAnsi" w:hAnsiTheme="minorHAnsi" w:cstheme="minorHAnsi"/>
        </w:rPr>
        <w:instrText xml:space="preserve"> FORMCHECKBOX </w:instrText>
      </w:r>
      <w:r w:rsidRPr="00EF4BC9">
        <w:rPr>
          <w:rFonts w:asciiTheme="minorHAnsi" w:hAnsiTheme="minorHAnsi" w:cstheme="minorHAnsi"/>
        </w:rPr>
      </w:r>
      <w:r w:rsidRPr="00EF4BC9">
        <w:rPr>
          <w:rFonts w:asciiTheme="minorHAnsi" w:hAnsiTheme="minorHAnsi" w:cstheme="minorHAnsi"/>
        </w:rPr>
        <w:fldChar w:fldCharType="separate"/>
      </w:r>
      <w:r w:rsidRPr="00EF4BC9">
        <w:rPr>
          <w:rFonts w:asciiTheme="minorHAnsi" w:hAnsiTheme="minorHAnsi" w:cstheme="minorHAnsi"/>
        </w:rPr>
        <w:fldChar w:fldCharType="end"/>
      </w:r>
      <w:r w:rsidRPr="00EF4BC9">
        <w:rPr>
          <w:rFonts w:asciiTheme="minorHAnsi" w:hAnsiTheme="minorHAnsi" w:cstheme="minorHAnsi"/>
        </w:rPr>
        <w:t xml:space="preserve">  SDV </w:t>
      </w:r>
      <w:r w:rsidRPr="00EF4BC9">
        <w:rPr>
          <w:rFonts w:asciiTheme="minorHAnsi" w:hAnsiTheme="minorHAnsi" w:cstheme="minorHAnsi"/>
        </w:rPr>
        <w:fldChar w:fldCharType="begin">
          <w:ffData>
            <w:name w:val="Check95"/>
            <w:enabled/>
            <w:calcOnExit w:val="0"/>
            <w:checkBox>
              <w:sizeAuto/>
              <w:default w:val="0"/>
            </w:checkBox>
          </w:ffData>
        </w:fldChar>
      </w:r>
      <w:r w:rsidRPr="00EF4BC9">
        <w:rPr>
          <w:rFonts w:asciiTheme="minorHAnsi" w:hAnsiTheme="minorHAnsi" w:cstheme="minorHAnsi"/>
        </w:rPr>
        <w:instrText xml:space="preserve"> FORMCHECKBOX </w:instrText>
      </w:r>
      <w:r w:rsidRPr="00EF4BC9">
        <w:rPr>
          <w:rFonts w:asciiTheme="minorHAnsi" w:hAnsiTheme="minorHAnsi" w:cstheme="minorHAnsi"/>
        </w:rPr>
      </w:r>
      <w:r w:rsidRPr="00EF4BC9">
        <w:rPr>
          <w:rFonts w:asciiTheme="minorHAnsi" w:hAnsiTheme="minorHAnsi" w:cstheme="minorHAnsi"/>
        </w:rPr>
        <w:fldChar w:fldCharType="separate"/>
      </w:r>
      <w:r w:rsidRPr="00EF4BC9">
        <w:rPr>
          <w:rFonts w:asciiTheme="minorHAnsi" w:hAnsiTheme="minorHAnsi" w:cstheme="minorHAnsi"/>
        </w:rPr>
        <w:fldChar w:fldCharType="end"/>
      </w:r>
      <w:r w:rsidRPr="00EF4BC9">
        <w:rPr>
          <w:rFonts w:asciiTheme="minorHAnsi" w:hAnsiTheme="minorHAnsi" w:cstheme="minorHAnsi"/>
        </w:rPr>
        <w:t xml:space="preserve">ESB </w:t>
      </w:r>
      <w:r w:rsidRPr="00EF4BC9">
        <w:rPr>
          <w:rFonts w:asciiTheme="minorHAnsi" w:hAnsiTheme="minorHAnsi" w:cstheme="minorHAnsi"/>
        </w:rPr>
        <w:fldChar w:fldCharType="begin">
          <w:ffData>
            <w:name w:val="Check95"/>
            <w:enabled/>
            <w:calcOnExit w:val="0"/>
            <w:checkBox>
              <w:sizeAuto/>
              <w:default w:val="0"/>
            </w:checkBox>
          </w:ffData>
        </w:fldChar>
      </w:r>
      <w:r w:rsidRPr="00EF4BC9">
        <w:rPr>
          <w:rFonts w:asciiTheme="minorHAnsi" w:hAnsiTheme="minorHAnsi" w:cstheme="minorHAnsi"/>
        </w:rPr>
        <w:instrText xml:space="preserve"> FORMCHECKBOX </w:instrText>
      </w:r>
      <w:r w:rsidRPr="00EF4BC9">
        <w:rPr>
          <w:rFonts w:asciiTheme="minorHAnsi" w:hAnsiTheme="minorHAnsi" w:cstheme="minorHAnsi"/>
        </w:rPr>
      </w:r>
      <w:r w:rsidRPr="00EF4BC9">
        <w:rPr>
          <w:rFonts w:asciiTheme="minorHAnsi" w:hAnsiTheme="minorHAnsi" w:cstheme="minorHAnsi"/>
        </w:rPr>
        <w:fldChar w:fldCharType="separate"/>
      </w:r>
      <w:r w:rsidRPr="00EF4BC9">
        <w:rPr>
          <w:rFonts w:asciiTheme="minorHAnsi" w:hAnsiTheme="minorHAnsi" w:cstheme="minorHAnsi"/>
        </w:rPr>
        <w:fldChar w:fldCharType="end"/>
      </w:r>
      <w:r w:rsidRPr="00EF4BC9">
        <w:rPr>
          <w:rFonts w:asciiTheme="minorHAnsi" w:hAnsiTheme="minorHAnsi" w:cstheme="minorHAnsi"/>
        </w:rPr>
        <w:t>and supply</w:t>
      </w:r>
    </w:p>
    <w:p w14:paraId="38F81095" w14:textId="77777777" w:rsidR="00DE60B3" w:rsidRPr="00EF4BC9" w:rsidRDefault="00DE60B3" w:rsidP="00DE60B3">
      <w:pPr>
        <w:pStyle w:val="A-1-text"/>
        <w:rPr>
          <w:rFonts w:asciiTheme="minorHAnsi" w:hAnsiTheme="minorHAnsi" w:cstheme="minorHAnsi"/>
        </w:rPr>
      </w:pPr>
      <w:r w:rsidRPr="00EF4BC9">
        <w:rPr>
          <w:rFonts w:asciiTheme="minorHAnsi" w:hAnsiTheme="minorHAnsi" w:cstheme="minorHAnsi"/>
        </w:rPr>
        <w:t xml:space="preserve">Oregon State Certification Number: __________________________  </w:t>
      </w:r>
    </w:p>
    <w:p w14:paraId="1FA0F521" w14:textId="77777777" w:rsidR="00DE60B3" w:rsidRPr="00EF4BC9" w:rsidRDefault="00DE60B3" w:rsidP="00D95007">
      <w:pPr>
        <w:pStyle w:val="A-1-introtext"/>
        <w:numPr>
          <w:ilvl w:val="0"/>
          <w:numId w:val="34"/>
        </w:numPr>
        <w:ind w:left="0" w:right="14" w:firstLine="0"/>
        <w:rPr>
          <w:rFonts w:asciiTheme="minorHAnsi" w:hAnsiTheme="minorHAnsi" w:cstheme="minorHAnsi"/>
          <w:b/>
        </w:rPr>
      </w:pPr>
      <w:r w:rsidRPr="00EF4BC9">
        <w:rPr>
          <w:rFonts w:asciiTheme="minorHAnsi" w:hAnsiTheme="minorHAnsi" w:cstheme="minorHAnsi"/>
          <w:b/>
        </w:rPr>
        <w:t>Include a list of Certified Firms that Proposer has had a contractual relationship with within the last two years.</w:t>
      </w:r>
    </w:p>
    <w:p w14:paraId="7CE8B406" w14:textId="77777777" w:rsidR="00DE60B3" w:rsidRPr="00EF4BC9" w:rsidRDefault="00DE60B3" w:rsidP="00D95007">
      <w:pPr>
        <w:pStyle w:val="A-1-introtext"/>
        <w:numPr>
          <w:ilvl w:val="0"/>
          <w:numId w:val="34"/>
        </w:numPr>
        <w:ind w:left="0" w:right="14" w:firstLine="0"/>
        <w:rPr>
          <w:rFonts w:asciiTheme="minorHAnsi" w:hAnsiTheme="minorHAnsi" w:cstheme="minorHAnsi"/>
          <w:b/>
        </w:rPr>
      </w:pPr>
      <w:r w:rsidRPr="00EF4BC9">
        <w:rPr>
          <w:rFonts w:asciiTheme="minorHAnsi" w:hAnsiTheme="minorHAnsi" w:cstheme="minorHAnsi"/>
          <w:b/>
        </w:rPr>
        <w:t>Include a list of firms that Proposer has had a contractual relationship with within the last two years that are not Certified Firms but may be minority-owned, woman-owned, service-disabled veteran-owned or emerging small businesses.</w:t>
      </w:r>
    </w:p>
    <w:p w14:paraId="064F3D80" w14:textId="77777777" w:rsidR="00DE60B3" w:rsidRPr="00EF4BC9" w:rsidRDefault="00DE60B3" w:rsidP="00D95007">
      <w:pPr>
        <w:pStyle w:val="A-1-introtext"/>
        <w:numPr>
          <w:ilvl w:val="0"/>
          <w:numId w:val="34"/>
        </w:numPr>
        <w:ind w:left="360" w:hanging="360"/>
        <w:rPr>
          <w:rFonts w:asciiTheme="minorHAnsi" w:hAnsiTheme="minorHAnsi" w:cstheme="minorHAnsi"/>
        </w:rPr>
      </w:pPr>
      <w:r w:rsidRPr="00EF4BC9">
        <w:rPr>
          <w:rFonts w:asciiTheme="minorHAnsi" w:hAnsiTheme="minorHAnsi" w:cstheme="minorHAnsi"/>
          <w:b/>
        </w:rPr>
        <w:t>Does Proposer foresee any subcontracting opportunities for this procurement?</w:t>
      </w:r>
      <w:r w:rsidRPr="00EF4BC9">
        <w:rPr>
          <w:rFonts w:asciiTheme="minorHAnsi" w:hAnsiTheme="minorHAnsi" w:cstheme="minorHAnsi"/>
        </w:rPr>
        <w:t xml:space="preserve"> Yes </w:t>
      </w:r>
      <w:r w:rsidRPr="00EF4BC9">
        <w:rPr>
          <w:rFonts w:asciiTheme="minorHAnsi" w:hAnsiTheme="minorHAnsi" w:cstheme="minorHAnsi"/>
        </w:rPr>
        <w:fldChar w:fldCharType="begin">
          <w:ffData>
            <w:name w:val="Check95"/>
            <w:enabled/>
            <w:calcOnExit w:val="0"/>
            <w:checkBox>
              <w:sizeAuto/>
              <w:default w:val="0"/>
            </w:checkBox>
          </w:ffData>
        </w:fldChar>
      </w:r>
      <w:r w:rsidRPr="00EF4BC9">
        <w:rPr>
          <w:rFonts w:asciiTheme="minorHAnsi" w:hAnsiTheme="minorHAnsi" w:cstheme="minorHAnsi"/>
        </w:rPr>
        <w:instrText xml:space="preserve"> FORMCHECKBOX </w:instrText>
      </w:r>
      <w:r w:rsidRPr="00EF4BC9">
        <w:rPr>
          <w:rFonts w:asciiTheme="minorHAnsi" w:hAnsiTheme="minorHAnsi" w:cstheme="minorHAnsi"/>
        </w:rPr>
      </w:r>
      <w:r w:rsidRPr="00EF4BC9">
        <w:rPr>
          <w:rFonts w:asciiTheme="minorHAnsi" w:hAnsiTheme="minorHAnsi" w:cstheme="minorHAnsi"/>
        </w:rPr>
        <w:fldChar w:fldCharType="separate"/>
      </w:r>
      <w:r w:rsidRPr="00EF4BC9">
        <w:rPr>
          <w:rFonts w:asciiTheme="minorHAnsi" w:hAnsiTheme="minorHAnsi" w:cstheme="minorHAnsi"/>
        </w:rPr>
        <w:fldChar w:fldCharType="end"/>
      </w:r>
      <w:r w:rsidRPr="00EF4BC9">
        <w:rPr>
          <w:rFonts w:asciiTheme="minorHAnsi" w:hAnsiTheme="minorHAnsi" w:cstheme="minorHAnsi"/>
        </w:rPr>
        <w:t xml:space="preserve"> No </w:t>
      </w:r>
      <w:r w:rsidRPr="00EF4BC9">
        <w:rPr>
          <w:rFonts w:asciiTheme="minorHAnsi" w:hAnsiTheme="minorHAnsi" w:cstheme="minorHAnsi"/>
        </w:rPr>
        <w:fldChar w:fldCharType="begin">
          <w:ffData>
            <w:name w:val="Check95"/>
            <w:enabled/>
            <w:calcOnExit w:val="0"/>
            <w:checkBox>
              <w:sizeAuto/>
              <w:default w:val="0"/>
            </w:checkBox>
          </w:ffData>
        </w:fldChar>
      </w:r>
      <w:r w:rsidRPr="00EF4BC9">
        <w:rPr>
          <w:rFonts w:asciiTheme="minorHAnsi" w:hAnsiTheme="minorHAnsi" w:cstheme="minorHAnsi"/>
        </w:rPr>
        <w:instrText xml:space="preserve"> FORMCHECKBOX </w:instrText>
      </w:r>
      <w:r w:rsidRPr="00EF4BC9">
        <w:rPr>
          <w:rFonts w:asciiTheme="minorHAnsi" w:hAnsiTheme="minorHAnsi" w:cstheme="minorHAnsi"/>
        </w:rPr>
      </w:r>
      <w:r w:rsidRPr="00EF4BC9">
        <w:rPr>
          <w:rFonts w:asciiTheme="minorHAnsi" w:hAnsiTheme="minorHAnsi" w:cstheme="minorHAnsi"/>
        </w:rPr>
        <w:fldChar w:fldCharType="separate"/>
      </w:r>
      <w:r w:rsidRPr="00EF4BC9">
        <w:rPr>
          <w:rFonts w:asciiTheme="minorHAnsi" w:hAnsiTheme="minorHAnsi" w:cstheme="minorHAnsi"/>
        </w:rPr>
        <w:fldChar w:fldCharType="end"/>
      </w:r>
    </w:p>
    <w:p w14:paraId="28F6F998" w14:textId="77777777" w:rsidR="00DE60B3" w:rsidRPr="00EF4BC9" w:rsidRDefault="00DE60B3" w:rsidP="00DE60B3">
      <w:pPr>
        <w:pStyle w:val="A-1-text"/>
        <w:rPr>
          <w:rFonts w:asciiTheme="minorHAnsi" w:hAnsiTheme="minorHAnsi" w:cstheme="minorHAnsi"/>
        </w:rPr>
      </w:pPr>
      <w:r w:rsidRPr="00EF4BC9">
        <w:rPr>
          <w:rFonts w:asciiTheme="minorHAnsi" w:hAnsiTheme="minorHAnsi" w:cstheme="minorHAnsi"/>
        </w:rPr>
        <w:t xml:space="preserve">If no, do not complete the rest of this form and submit this first page with your Proposal. </w:t>
      </w:r>
    </w:p>
    <w:p w14:paraId="25D2087F" w14:textId="77777777" w:rsidR="00DE60B3" w:rsidRPr="00EF4BC9" w:rsidRDefault="00DE60B3" w:rsidP="00DE60B3">
      <w:pPr>
        <w:pStyle w:val="A-1-text"/>
        <w:rPr>
          <w:rFonts w:asciiTheme="minorHAnsi" w:hAnsiTheme="minorHAnsi" w:cstheme="minorHAnsi"/>
        </w:rPr>
      </w:pPr>
      <w:r w:rsidRPr="00EF4BC9">
        <w:rPr>
          <w:rFonts w:asciiTheme="minorHAnsi" w:hAnsiTheme="minorHAnsi" w:cstheme="minorHAnsi"/>
        </w:rPr>
        <w:t>If yes, please complete the following pages and submit all pages with your Proposal.</w:t>
      </w:r>
    </w:p>
    <w:p w14:paraId="059CC688" w14:textId="77777777" w:rsidR="00DE60B3" w:rsidRPr="00EF4BC9" w:rsidRDefault="00DE60B3" w:rsidP="00DE60B3">
      <w:pPr>
        <w:pStyle w:val="A-1-text"/>
        <w:ind w:firstLine="0"/>
        <w:rPr>
          <w:rFonts w:asciiTheme="minorHAnsi" w:hAnsiTheme="minorHAnsi" w:cstheme="minorHAnsi"/>
        </w:rPr>
      </w:pPr>
    </w:p>
    <w:p w14:paraId="6A791370" w14:textId="77777777" w:rsidR="00DE60B3" w:rsidRPr="00EF4BC9" w:rsidRDefault="00DE60B3" w:rsidP="00DE60B3">
      <w:pPr>
        <w:pStyle w:val="A-1-text"/>
        <w:ind w:firstLine="0"/>
        <w:rPr>
          <w:rFonts w:asciiTheme="minorHAnsi" w:hAnsiTheme="minorHAnsi" w:cstheme="minorHAnsi"/>
        </w:rPr>
      </w:pPr>
    </w:p>
    <w:p w14:paraId="09601429" w14:textId="77777777" w:rsidR="00DE60B3" w:rsidRPr="00EF4BC9" w:rsidRDefault="00DE60B3" w:rsidP="00DE60B3">
      <w:pPr>
        <w:pStyle w:val="A-1-text"/>
        <w:ind w:firstLine="0"/>
        <w:rPr>
          <w:rFonts w:asciiTheme="minorHAnsi" w:hAnsiTheme="minorHAnsi" w:cstheme="minorHAnsi"/>
        </w:rPr>
      </w:pPr>
    </w:p>
    <w:p w14:paraId="45F216D3" w14:textId="77777777" w:rsidR="00DE60B3" w:rsidRPr="00EF4BC9" w:rsidRDefault="00DE60B3" w:rsidP="00DE60B3">
      <w:pPr>
        <w:pStyle w:val="A-1-text"/>
        <w:ind w:firstLine="0"/>
        <w:rPr>
          <w:rFonts w:asciiTheme="minorHAnsi" w:hAnsiTheme="minorHAnsi" w:cstheme="minorHAnsi"/>
        </w:rPr>
      </w:pPr>
    </w:p>
    <w:p w14:paraId="736283C0" w14:textId="77777777" w:rsidR="00DE60B3" w:rsidRDefault="00DE60B3" w:rsidP="00DE60B3">
      <w:pPr>
        <w:pStyle w:val="A-1-text"/>
        <w:ind w:firstLine="0"/>
        <w:rPr>
          <w:rFonts w:asciiTheme="minorHAnsi" w:hAnsiTheme="minorHAnsi" w:cstheme="minorHAnsi"/>
        </w:rPr>
      </w:pPr>
    </w:p>
    <w:p w14:paraId="1DEB2723" w14:textId="77777777" w:rsidR="00E126C4" w:rsidRPr="00EF4BC9" w:rsidRDefault="00E126C4" w:rsidP="00DE60B3">
      <w:pPr>
        <w:pStyle w:val="A-1-text"/>
        <w:ind w:firstLine="0"/>
        <w:rPr>
          <w:rFonts w:asciiTheme="minorHAnsi" w:hAnsiTheme="minorHAnsi" w:cstheme="minorHAnsi"/>
        </w:rPr>
      </w:pPr>
    </w:p>
    <w:p w14:paraId="25655A8E" w14:textId="77777777" w:rsidR="00DE60B3" w:rsidRPr="00EF4BC9" w:rsidRDefault="00DE60B3" w:rsidP="00DE60B3">
      <w:pPr>
        <w:pStyle w:val="A-0-title"/>
        <w:rPr>
          <w:rFonts w:asciiTheme="minorHAnsi" w:hAnsiTheme="minorHAnsi" w:cstheme="minorHAnsi"/>
        </w:rPr>
      </w:pPr>
      <w:r w:rsidRPr="00EF4BC9">
        <w:rPr>
          <w:rFonts w:asciiTheme="minorHAnsi" w:hAnsiTheme="minorHAnsi" w:cstheme="minorHAnsi"/>
        </w:rPr>
        <w:lastRenderedPageBreak/>
        <w:t>Certified Disadvantaged Business Outreach Plan</w:t>
      </w:r>
    </w:p>
    <w:p w14:paraId="3C4FD287" w14:textId="77777777" w:rsidR="00DE60B3" w:rsidRPr="00EF4BC9" w:rsidRDefault="00DE60B3" w:rsidP="00D95007">
      <w:pPr>
        <w:pStyle w:val="A-1-introtext"/>
        <w:numPr>
          <w:ilvl w:val="0"/>
          <w:numId w:val="34"/>
        </w:numPr>
        <w:ind w:left="0" w:right="14" w:firstLine="0"/>
        <w:rPr>
          <w:rFonts w:asciiTheme="minorHAnsi" w:hAnsiTheme="minorHAnsi" w:cstheme="minorHAnsi"/>
          <w:b/>
        </w:rPr>
      </w:pPr>
      <w:r w:rsidRPr="00EF4BC9">
        <w:rPr>
          <w:rFonts w:asciiTheme="minorHAnsi" w:hAnsiTheme="minorHAnsi" w:cstheme="minorHAnsi"/>
          <w:b/>
        </w:rPr>
        <w:t>Describe the steps Proposer will take to solicit Certified Firms for subcontracting opportunities if awarded a contract from this procurement.</w:t>
      </w:r>
    </w:p>
    <w:p w14:paraId="5D4C4FD2" w14:textId="77777777" w:rsidR="00DE60B3" w:rsidRPr="00EF4BC9" w:rsidRDefault="00DE60B3" w:rsidP="00D95007">
      <w:pPr>
        <w:pStyle w:val="A-1-introtext"/>
        <w:numPr>
          <w:ilvl w:val="0"/>
          <w:numId w:val="34"/>
        </w:numPr>
        <w:ind w:left="0" w:right="14" w:firstLine="0"/>
        <w:rPr>
          <w:rFonts w:asciiTheme="minorHAnsi" w:hAnsiTheme="minorHAnsi" w:cstheme="minorHAnsi"/>
          <w:b/>
        </w:rPr>
      </w:pPr>
      <w:r w:rsidRPr="00EF4BC9">
        <w:rPr>
          <w:rFonts w:asciiTheme="minorHAnsi" w:hAnsiTheme="minorHAnsi" w:cstheme="minorHAnsi"/>
          <w:b/>
        </w:rPr>
        <w:t>Describe the subcontracting opportunities and the approximate dollar value of each that may be available, if awarded a Contract.</w:t>
      </w:r>
    </w:p>
    <w:p w14:paraId="539F0FC4" w14:textId="77777777" w:rsidR="00DE60B3" w:rsidRPr="00EF4BC9" w:rsidRDefault="00DE60B3" w:rsidP="00D95007">
      <w:pPr>
        <w:pStyle w:val="A-1-introtext"/>
        <w:numPr>
          <w:ilvl w:val="0"/>
          <w:numId w:val="34"/>
        </w:numPr>
        <w:ind w:left="0" w:right="14" w:firstLine="0"/>
        <w:rPr>
          <w:rFonts w:asciiTheme="minorHAnsi" w:hAnsiTheme="minorHAnsi" w:cstheme="minorHAnsi"/>
          <w:b/>
        </w:rPr>
      </w:pPr>
      <w:r w:rsidRPr="00EF4BC9">
        <w:rPr>
          <w:rFonts w:asciiTheme="minorHAnsi" w:hAnsiTheme="minorHAnsi" w:cstheme="minorHAnsi"/>
          <w:b/>
        </w:rPr>
        <w:t>Would Proposer be willing to report the identity of each subcontractor and the value of each subcontract to COBID if awarded a Contract from this procurement?</w:t>
      </w:r>
    </w:p>
    <w:p w14:paraId="182CC24C" w14:textId="77777777" w:rsidR="00DE60B3" w:rsidRPr="00EF4BC9" w:rsidRDefault="00DE60B3" w:rsidP="00DE60B3">
      <w:pPr>
        <w:pStyle w:val="A-1-text"/>
        <w:rPr>
          <w:rFonts w:asciiTheme="minorHAnsi" w:hAnsiTheme="minorHAnsi" w:cstheme="minorHAnsi"/>
        </w:rPr>
      </w:pPr>
    </w:p>
    <w:p w14:paraId="0826AD43" w14:textId="77777777" w:rsidR="00DE60B3" w:rsidRPr="00EF4BC9" w:rsidRDefault="00DE60B3" w:rsidP="00DE60B3">
      <w:pPr>
        <w:pStyle w:val="A-1-text"/>
        <w:rPr>
          <w:rFonts w:asciiTheme="minorHAnsi" w:hAnsiTheme="minorHAnsi" w:cstheme="minorHAnsi"/>
        </w:rPr>
      </w:pPr>
      <w:r w:rsidRPr="00EF4BC9">
        <w:rPr>
          <w:rFonts w:asciiTheme="minorHAnsi" w:hAnsiTheme="minorHAnsi" w:cstheme="minorHAnsi"/>
        </w:rPr>
        <w:t xml:space="preserve"> </w:t>
      </w:r>
    </w:p>
    <w:p w14:paraId="4ED19A09" w14:textId="77777777" w:rsidR="00DE60B3" w:rsidRPr="00EF4BC9" w:rsidRDefault="00DE60B3" w:rsidP="00DE60B3">
      <w:pPr>
        <w:pStyle w:val="A-1-introtext"/>
        <w:rPr>
          <w:rFonts w:asciiTheme="minorHAnsi" w:hAnsiTheme="minorHAnsi" w:cstheme="minorHAnsi"/>
        </w:rPr>
      </w:pPr>
    </w:p>
    <w:p w14:paraId="5A0F3C09" w14:textId="77777777" w:rsidR="003A22A1" w:rsidRPr="00EF4BC9" w:rsidRDefault="00042B9D" w:rsidP="003A22A1">
      <w:pPr>
        <w:ind w:right="173"/>
        <w:jc w:val="center"/>
        <w:rPr>
          <w:rFonts w:asciiTheme="minorHAnsi" w:hAnsiTheme="minorHAnsi" w:cstheme="minorHAnsi"/>
          <w:b/>
          <w:spacing w:val="0"/>
          <w:sz w:val="36"/>
          <w:szCs w:val="36"/>
        </w:rPr>
      </w:pPr>
      <w:r w:rsidRPr="00EF4BC9">
        <w:rPr>
          <w:rFonts w:asciiTheme="minorHAnsi" w:hAnsiTheme="minorHAnsi" w:cstheme="minorHAnsi"/>
        </w:rPr>
        <w:br w:type="page"/>
      </w:r>
      <w:r w:rsidR="003A22A1" w:rsidRPr="00EF4BC9">
        <w:rPr>
          <w:rFonts w:asciiTheme="minorHAnsi" w:hAnsiTheme="minorHAnsi" w:cstheme="minorHAnsi"/>
          <w:b/>
          <w:spacing w:val="0"/>
          <w:sz w:val="36"/>
          <w:szCs w:val="36"/>
        </w:rPr>
        <w:lastRenderedPageBreak/>
        <w:t>ATTACHMENT G</w:t>
      </w:r>
    </w:p>
    <w:p w14:paraId="157F0D46" w14:textId="77777777" w:rsidR="006152B0" w:rsidRPr="00EF4BC9" w:rsidRDefault="006152B0" w:rsidP="006152B0">
      <w:pPr>
        <w:spacing w:after="360"/>
        <w:ind w:left="0" w:right="0"/>
        <w:jc w:val="center"/>
        <w:rPr>
          <w:rFonts w:asciiTheme="minorHAnsi" w:hAnsiTheme="minorHAnsi" w:cstheme="minorHAnsi"/>
          <w:b/>
          <w:caps/>
          <w:sz w:val="36"/>
          <w:szCs w:val="24"/>
        </w:rPr>
      </w:pPr>
      <w:r w:rsidRPr="00EF4BC9">
        <w:rPr>
          <w:rFonts w:asciiTheme="minorHAnsi" w:hAnsiTheme="minorHAnsi" w:cstheme="minorHAnsi"/>
          <w:b/>
          <w:caps/>
          <w:sz w:val="36"/>
          <w:szCs w:val="24"/>
        </w:rPr>
        <w:t>RESPONSIBILITY INQUIRY</w:t>
      </w:r>
    </w:p>
    <w:p w14:paraId="462CEE67" w14:textId="77777777" w:rsidR="006152B0" w:rsidRPr="00EF4BC9" w:rsidRDefault="006152B0" w:rsidP="00CC2D02">
      <w:pPr>
        <w:tabs>
          <w:tab w:val="left" w:pos="1980"/>
        </w:tabs>
        <w:spacing w:before="240" w:after="240"/>
        <w:ind w:left="0" w:right="18"/>
        <w:jc w:val="both"/>
        <w:rPr>
          <w:rFonts w:asciiTheme="minorHAnsi" w:hAnsiTheme="minorHAnsi" w:cstheme="minorHAnsi"/>
          <w:sz w:val="24"/>
        </w:rPr>
      </w:pPr>
      <w:r w:rsidRPr="00EF4BC9">
        <w:rPr>
          <w:rFonts w:asciiTheme="minorHAnsi" w:hAnsiTheme="minorHAnsi" w:cstheme="minorHAnsi"/>
          <w:sz w:val="24"/>
        </w:rPr>
        <w:t>Agency will determine responsibility of a Proposer prior to award and execution of a Contract. In addition to this form, Agency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an Agency finding of non-responsibility and rejection.</w:t>
      </w:r>
    </w:p>
    <w:p w14:paraId="44C2B332" w14:textId="77777777" w:rsidR="006152B0" w:rsidRPr="00EF4BC9" w:rsidRDefault="006152B0" w:rsidP="00D95007">
      <w:pPr>
        <w:numPr>
          <w:ilvl w:val="0"/>
          <w:numId w:val="40"/>
        </w:numPr>
        <w:spacing w:before="240" w:after="120"/>
        <w:ind w:right="18"/>
        <w:rPr>
          <w:rFonts w:asciiTheme="minorHAnsi" w:hAnsiTheme="minorHAnsi" w:cstheme="minorHAnsi"/>
          <w:b/>
          <w:bCs/>
          <w:sz w:val="24"/>
        </w:rPr>
      </w:pPr>
      <w:r w:rsidRPr="00EF4BC9">
        <w:rPr>
          <w:rFonts w:asciiTheme="minorHAnsi" w:hAnsiTheme="minorHAnsi" w:cstheme="minorHAnsi"/>
          <w:sz w:val="24"/>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sidRPr="00EF4BC9">
        <w:rPr>
          <w:rFonts w:asciiTheme="minorHAnsi" w:hAnsiTheme="minorHAnsi" w:cstheme="minorHAnsi"/>
          <w:b/>
          <w:bCs/>
          <w:sz w:val="24"/>
        </w:rPr>
        <w:t xml:space="preserve">YES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 xml:space="preserve"> / NO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w:t>
      </w:r>
    </w:p>
    <w:p w14:paraId="7C614D77" w14:textId="77777777" w:rsidR="006F2309" w:rsidRPr="00EF4BC9" w:rsidRDefault="006F2309" w:rsidP="00D95007">
      <w:pPr>
        <w:pStyle w:val="A-1-header"/>
        <w:numPr>
          <w:ilvl w:val="0"/>
          <w:numId w:val="40"/>
        </w:numPr>
        <w:rPr>
          <w:rFonts w:asciiTheme="minorHAnsi" w:hAnsiTheme="minorHAnsi" w:cstheme="minorHAnsi"/>
        </w:rPr>
      </w:pPr>
      <w:r w:rsidRPr="00EF4BC9">
        <w:rPr>
          <w:rFonts w:asciiTheme="minorHAnsi" w:hAnsiTheme="minorHAnsi" w:cstheme="minorHAnsi"/>
        </w:rPr>
        <w:t>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Number: ____</w:t>
      </w:r>
    </w:p>
    <w:p w14:paraId="3BE5D94C" w14:textId="77777777" w:rsidR="006F2309" w:rsidRPr="00EF4BC9" w:rsidRDefault="006F2309" w:rsidP="006F2309">
      <w:pPr>
        <w:pStyle w:val="A-1-text"/>
        <w:rPr>
          <w:rFonts w:asciiTheme="minorHAnsi" w:hAnsiTheme="minorHAnsi" w:cstheme="minorHAnsi"/>
        </w:rPr>
      </w:pPr>
      <w:r w:rsidRPr="00EF4BC9">
        <w:rPr>
          <w:rFonts w:asciiTheme="minorHAnsi" w:hAnsiTheme="minorHAnsi" w:cstheme="minorHAnsi"/>
        </w:rPr>
        <w:t>How many contracts did not meet those standards?  Number: ____     If any, please explain.</w:t>
      </w:r>
    </w:p>
    <w:p w14:paraId="7BCE173E" w14:textId="77777777" w:rsidR="006F2309" w:rsidRPr="00EF4BC9" w:rsidRDefault="006F2309" w:rsidP="006F2309">
      <w:pPr>
        <w:pStyle w:val="A-1-textbox"/>
        <w:rPr>
          <w:rFonts w:asciiTheme="minorHAnsi" w:hAnsiTheme="minorHAnsi" w:cstheme="minorHAnsi"/>
        </w:rPr>
      </w:pPr>
      <w:r w:rsidRPr="00EF4BC9">
        <w:rPr>
          <w:rFonts w:asciiTheme="minorHAnsi" w:hAnsiTheme="minorHAnsi" w:cstheme="minorHAnsi"/>
        </w:rPr>
        <w:t xml:space="preserve">Response: </w:t>
      </w:r>
      <w:r w:rsidRPr="00EF4BC9">
        <w:rPr>
          <w:rFonts w:asciiTheme="minorHAnsi" w:hAnsiTheme="minorHAnsi" w:cstheme="minorHAnsi"/>
        </w:rPr>
        <w:fldChar w:fldCharType="begin">
          <w:ffData>
            <w:name w:val="Text2"/>
            <w:enabled/>
            <w:calcOnExit w:val="0"/>
            <w:textInput/>
          </w:ffData>
        </w:fldChar>
      </w:r>
      <w:r w:rsidRPr="00EF4BC9">
        <w:rPr>
          <w:rFonts w:asciiTheme="minorHAnsi" w:hAnsiTheme="minorHAnsi" w:cstheme="minorHAnsi"/>
        </w:rPr>
        <w:instrText xml:space="preserve"> FORMTEXT </w:instrText>
      </w:r>
      <w:r w:rsidRPr="00EF4BC9">
        <w:rPr>
          <w:rFonts w:asciiTheme="minorHAnsi" w:hAnsiTheme="minorHAnsi" w:cstheme="minorHAnsi"/>
        </w:rPr>
      </w:r>
      <w:r w:rsidRPr="00EF4BC9">
        <w:rPr>
          <w:rFonts w:asciiTheme="minorHAnsi" w:hAnsiTheme="minorHAnsi" w:cstheme="minorHAnsi"/>
        </w:rPr>
        <w:fldChar w:fldCharType="separate"/>
      </w:r>
      <w:r w:rsidRPr="00EF4BC9">
        <w:rPr>
          <w:rFonts w:asciiTheme="minorHAnsi" w:hAnsiTheme="minorHAnsi" w:cstheme="minorHAnsi"/>
          <w:noProof/>
        </w:rPr>
        <w:t> </w:t>
      </w:r>
      <w:r w:rsidRPr="00EF4BC9">
        <w:rPr>
          <w:rFonts w:asciiTheme="minorHAnsi" w:hAnsiTheme="minorHAnsi" w:cstheme="minorHAnsi"/>
          <w:noProof/>
        </w:rPr>
        <w:t> </w:t>
      </w:r>
      <w:r w:rsidRPr="00EF4BC9">
        <w:rPr>
          <w:rFonts w:asciiTheme="minorHAnsi" w:hAnsiTheme="minorHAnsi" w:cstheme="minorHAnsi"/>
          <w:noProof/>
        </w:rPr>
        <w:t> </w:t>
      </w:r>
      <w:r w:rsidRPr="00EF4BC9">
        <w:rPr>
          <w:rFonts w:asciiTheme="minorHAnsi" w:hAnsiTheme="minorHAnsi" w:cstheme="minorHAnsi"/>
          <w:noProof/>
        </w:rPr>
        <w:t> </w:t>
      </w:r>
      <w:r w:rsidRPr="00EF4BC9">
        <w:rPr>
          <w:rFonts w:asciiTheme="minorHAnsi" w:hAnsiTheme="minorHAnsi" w:cstheme="minorHAnsi"/>
          <w:noProof/>
        </w:rPr>
        <w:t> </w:t>
      </w:r>
      <w:r w:rsidRPr="00EF4BC9">
        <w:rPr>
          <w:rFonts w:asciiTheme="minorHAnsi" w:hAnsiTheme="minorHAnsi" w:cstheme="minorHAnsi"/>
        </w:rPr>
        <w:fldChar w:fldCharType="end"/>
      </w:r>
    </w:p>
    <w:p w14:paraId="2C5E8F2D" w14:textId="77777777" w:rsidR="006F2309" w:rsidRPr="00EF4BC9" w:rsidRDefault="006F2309" w:rsidP="006F2309">
      <w:pPr>
        <w:tabs>
          <w:tab w:val="num" w:pos="0"/>
        </w:tabs>
        <w:spacing w:before="240" w:after="120"/>
        <w:ind w:left="0" w:right="18" w:hanging="216"/>
        <w:rPr>
          <w:rFonts w:asciiTheme="minorHAnsi" w:hAnsiTheme="minorHAnsi" w:cstheme="minorHAnsi"/>
          <w:sz w:val="24"/>
        </w:rPr>
      </w:pPr>
      <w:r w:rsidRPr="00EF4BC9">
        <w:rPr>
          <w:rFonts w:asciiTheme="minorHAnsi" w:hAnsiTheme="minorHAnsi" w:cstheme="minorHAnsi"/>
          <w:sz w:val="24"/>
        </w:rPr>
        <w:t>3.</w:t>
      </w:r>
      <w:r w:rsidRPr="00EF4BC9">
        <w:rPr>
          <w:rFonts w:asciiTheme="minorHAnsi" w:hAnsiTheme="minorHAnsi" w:cstheme="minorHAnsi"/>
          <w:sz w:val="24"/>
        </w:rPr>
        <w:tab/>
        <w:t xml:space="preserve">Within the last three years has Proposer (incl. a partner or shareholder owning 10% or more of Proposer’s firm) or a major subcontractor (receiving 10% or more of a total contract amount) been criminally or civilly charged, indicted or convicted in connection with: </w:t>
      </w:r>
    </w:p>
    <w:p w14:paraId="42A76952" w14:textId="77777777" w:rsidR="006F2309" w:rsidRPr="00EF4BC9" w:rsidRDefault="006F2309" w:rsidP="006F2309">
      <w:pPr>
        <w:tabs>
          <w:tab w:val="num" w:pos="0"/>
        </w:tabs>
        <w:spacing w:before="240" w:after="120"/>
        <w:ind w:left="216" w:right="18" w:hanging="216"/>
        <w:rPr>
          <w:rFonts w:asciiTheme="minorHAnsi" w:hAnsiTheme="minorHAnsi" w:cstheme="minorHAnsi"/>
          <w:sz w:val="24"/>
        </w:rPr>
      </w:pPr>
      <w:r w:rsidRPr="00EF4BC9">
        <w:rPr>
          <w:rFonts w:asciiTheme="minorHAnsi" w:hAnsiTheme="minorHAnsi" w:cstheme="minorHAnsi"/>
          <w:sz w:val="24"/>
        </w:rPr>
        <w:t>•</w:t>
      </w:r>
      <w:r w:rsidRPr="00EF4BC9">
        <w:rPr>
          <w:rFonts w:asciiTheme="minorHAnsi" w:hAnsiTheme="minorHAnsi" w:cstheme="minorHAnsi"/>
          <w:sz w:val="24"/>
        </w:rPr>
        <w:tab/>
        <w:t>obtaining, attempting to obtain, or performing a public (Federal, state, or local) contract or subcontract,</w:t>
      </w:r>
    </w:p>
    <w:p w14:paraId="2B803C91" w14:textId="77777777" w:rsidR="006F2309" w:rsidRPr="00EF4BC9" w:rsidRDefault="006F2309" w:rsidP="006F2309">
      <w:pPr>
        <w:tabs>
          <w:tab w:val="num" w:pos="0"/>
        </w:tabs>
        <w:spacing w:before="240" w:after="120"/>
        <w:ind w:left="216" w:right="18" w:hanging="216"/>
        <w:rPr>
          <w:rFonts w:asciiTheme="minorHAnsi" w:hAnsiTheme="minorHAnsi" w:cstheme="minorHAnsi"/>
          <w:sz w:val="24"/>
        </w:rPr>
      </w:pPr>
      <w:r w:rsidRPr="00EF4BC9">
        <w:rPr>
          <w:rFonts w:asciiTheme="minorHAnsi" w:hAnsiTheme="minorHAnsi" w:cstheme="minorHAnsi"/>
          <w:sz w:val="24"/>
        </w:rPr>
        <w:t>•</w:t>
      </w:r>
      <w:r w:rsidRPr="00EF4BC9">
        <w:rPr>
          <w:rFonts w:asciiTheme="minorHAnsi" w:hAnsiTheme="minorHAnsi" w:cstheme="minorHAnsi"/>
          <w:sz w:val="24"/>
        </w:rPr>
        <w:tab/>
        <w:t>violation of federal or state antitrust statutes relating to the submission of bids or Proposals, or</w:t>
      </w:r>
    </w:p>
    <w:p w14:paraId="71A04EFB" w14:textId="77777777" w:rsidR="006F2309" w:rsidRPr="00EF4BC9" w:rsidRDefault="006F2309" w:rsidP="006F2309">
      <w:pPr>
        <w:tabs>
          <w:tab w:val="num" w:pos="0"/>
        </w:tabs>
        <w:spacing w:before="240" w:after="120"/>
        <w:ind w:left="216" w:right="18" w:hanging="216"/>
        <w:rPr>
          <w:rFonts w:asciiTheme="minorHAnsi" w:hAnsiTheme="minorHAnsi" w:cstheme="minorHAnsi"/>
          <w:sz w:val="24"/>
        </w:rPr>
      </w:pPr>
      <w:r w:rsidRPr="00EF4BC9">
        <w:rPr>
          <w:rFonts w:asciiTheme="minorHAnsi" w:hAnsiTheme="minorHAnsi" w:cstheme="minorHAnsi"/>
          <w:sz w:val="24"/>
        </w:rPr>
        <w:t>•</w:t>
      </w:r>
      <w:r w:rsidRPr="00EF4BC9">
        <w:rPr>
          <w:rFonts w:asciiTheme="minorHAnsi" w:hAnsiTheme="minorHAnsi" w:cstheme="minorHAnsi"/>
          <w:sz w:val="24"/>
        </w:rPr>
        <w:tab/>
        <w:t xml:space="preserve">embezzlement, theft, forgery, bribery, falsification or destruction of records, making false statements, tax evasion, or receiving stolen property?   </w:t>
      </w:r>
      <w:r w:rsidRPr="00EF4BC9">
        <w:rPr>
          <w:rFonts w:asciiTheme="minorHAnsi" w:hAnsiTheme="minorHAnsi" w:cstheme="minorHAnsi"/>
          <w:b/>
          <w:bCs/>
          <w:sz w:val="24"/>
        </w:rPr>
        <w:t xml:space="preserve">YES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 xml:space="preserve"> / NO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w:t>
      </w:r>
    </w:p>
    <w:p w14:paraId="2E02D7E3" w14:textId="77777777" w:rsidR="006152B0" w:rsidRPr="00EF4BC9" w:rsidRDefault="006F2309" w:rsidP="006152B0">
      <w:pPr>
        <w:tabs>
          <w:tab w:val="left" w:pos="1980"/>
        </w:tabs>
        <w:spacing w:before="240" w:after="240"/>
        <w:ind w:left="0" w:right="18"/>
        <w:rPr>
          <w:rFonts w:asciiTheme="minorHAnsi" w:hAnsiTheme="minorHAnsi" w:cstheme="minorHAnsi"/>
          <w:sz w:val="24"/>
        </w:rPr>
      </w:pPr>
      <w:r w:rsidRPr="00EF4BC9">
        <w:rPr>
          <w:rFonts w:asciiTheme="minorHAnsi" w:hAnsiTheme="minorHAnsi" w:cstheme="minorHAnsi"/>
          <w:sz w:val="24"/>
        </w:rPr>
        <w:t xml:space="preserve">If "YES," indicate the jurisdiction, date of indictment, charge or judgment, and names and summary of charges in the response field below. </w:t>
      </w:r>
      <w:r w:rsidR="006152B0" w:rsidRPr="00EF4BC9">
        <w:rPr>
          <w:rFonts w:asciiTheme="minorHAnsi" w:hAnsiTheme="minorHAnsi" w:cstheme="minorHAnsi"/>
          <w:sz w:val="24"/>
        </w:rPr>
        <w:t xml:space="preserve"> </w:t>
      </w:r>
    </w:p>
    <w:p w14:paraId="3E20FE1A" w14:textId="77777777" w:rsidR="006152B0" w:rsidRPr="00EF4BC9" w:rsidRDefault="006152B0" w:rsidP="006152B0">
      <w:pPr>
        <w:pBdr>
          <w:top w:val="single" w:sz="4" w:space="1" w:color="auto"/>
          <w:left w:val="single" w:sz="4" w:space="4" w:color="auto"/>
          <w:bottom w:val="single" w:sz="4" w:space="1" w:color="auto"/>
          <w:right w:val="single" w:sz="4" w:space="4" w:color="auto"/>
        </w:pBdr>
        <w:tabs>
          <w:tab w:val="left" w:pos="1980"/>
        </w:tabs>
        <w:spacing w:before="240" w:after="240"/>
        <w:ind w:left="0" w:right="18"/>
        <w:rPr>
          <w:rFonts w:asciiTheme="minorHAnsi" w:hAnsiTheme="minorHAnsi" w:cstheme="minorHAnsi"/>
          <w:sz w:val="24"/>
        </w:rPr>
      </w:pPr>
      <w:r w:rsidRPr="00EF4BC9">
        <w:rPr>
          <w:rFonts w:asciiTheme="minorHAnsi" w:hAnsiTheme="minorHAnsi" w:cstheme="minorHAnsi"/>
          <w:sz w:val="24"/>
        </w:rPr>
        <w:t xml:space="preserve">Response: </w:t>
      </w:r>
      <w:r w:rsidRPr="00EF4BC9">
        <w:rPr>
          <w:rFonts w:asciiTheme="minorHAnsi" w:hAnsiTheme="minorHAnsi" w:cstheme="minorHAnsi"/>
          <w:sz w:val="24"/>
        </w:rPr>
        <w:fldChar w:fldCharType="begin">
          <w:ffData>
            <w:name w:val="Text2"/>
            <w:enabled/>
            <w:calcOnExit w:val="0"/>
            <w:textInput/>
          </w:ffData>
        </w:fldChar>
      </w:r>
      <w:r w:rsidRPr="00EF4BC9">
        <w:rPr>
          <w:rFonts w:asciiTheme="minorHAnsi" w:hAnsiTheme="minorHAnsi" w:cstheme="minorHAnsi"/>
          <w:sz w:val="24"/>
        </w:rPr>
        <w:instrText xml:space="preserve"> FORMTEXT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sz w:val="24"/>
        </w:rPr>
        <w:fldChar w:fldCharType="end"/>
      </w:r>
    </w:p>
    <w:p w14:paraId="12C0EEBC" w14:textId="77777777" w:rsidR="006F2309" w:rsidRPr="00EF4BC9" w:rsidRDefault="006F2309" w:rsidP="006F2309">
      <w:pPr>
        <w:tabs>
          <w:tab w:val="num" w:pos="0"/>
        </w:tabs>
        <w:spacing w:before="240" w:after="120"/>
        <w:ind w:left="0" w:right="18" w:hanging="216"/>
        <w:rPr>
          <w:rFonts w:asciiTheme="minorHAnsi" w:hAnsiTheme="minorHAnsi" w:cstheme="minorHAnsi"/>
          <w:sz w:val="24"/>
        </w:rPr>
      </w:pPr>
      <w:r w:rsidRPr="00EF4BC9">
        <w:rPr>
          <w:rFonts w:asciiTheme="minorHAnsi" w:hAnsiTheme="minorHAnsi" w:cstheme="minorHAnsi"/>
          <w:sz w:val="24"/>
        </w:rPr>
        <w:t>4.</w:t>
      </w:r>
      <w:r w:rsidRPr="00EF4BC9">
        <w:rPr>
          <w:rFonts w:asciiTheme="minorHAnsi" w:hAnsiTheme="minorHAnsi" w:cstheme="minorHAnsi"/>
          <w:sz w:val="24"/>
        </w:rPr>
        <w:tab/>
        <w:t>Within the last three years, has Proposer had:</w:t>
      </w:r>
    </w:p>
    <w:p w14:paraId="0E935A1F" w14:textId="77777777" w:rsidR="006F2309" w:rsidRPr="00EF4BC9" w:rsidRDefault="006F2309" w:rsidP="006F2309">
      <w:pPr>
        <w:tabs>
          <w:tab w:val="num" w:pos="0"/>
        </w:tabs>
        <w:spacing w:before="240"/>
        <w:ind w:left="216" w:right="18" w:hanging="216"/>
        <w:rPr>
          <w:rFonts w:asciiTheme="minorHAnsi" w:hAnsiTheme="minorHAnsi" w:cstheme="minorHAnsi"/>
          <w:sz w:val="24"/>
        </w:rPr>
      </w:pPr>
      <w:r w:rsidRPr="00EF4BC9">
        <w:rPr>
          <w:rFonts w:asciiTheme="minorHAnsi" w:hAnsiTheme="minorHAnsi" w:cstheme="minorHAnsi"/>
          <w:sz w:val="24"/>
        </w:rPr>
        <w:t>•</w:t>
      </w:r>
      <w:r w:rsidRPr="00EF4BC9">
        <w:rPr>
          <w:rFonts w:asciiTheme="minorHAnsi" w:hAnsiTheme="minorHAnsi" w:cstheme="minorHAnsi"/>
          <w:sz w:val="24"/>
        </w:rPr>
        <w:tab/>
        <w:t xml:space="preserve">any contracts terminated for default by any government agency, or </w:t>
      </w:r>
    </w:p>
    <w:p w14:paraId="45F5171A" w14:textId="77777777" w:rsidR="006F2309" w:rsidRPr="00EF4BC9" w:rsidRDefault="006F2309" w:rsidP="006F2309">
      <w:pPr>
        <w:tabs>
          <w:tab w:val="num" w:pos="0"/>
        </w:tabs>
        <w:spacing w:before="240" w:after="120"/>
        <w:ind w:left="216" w:right="18" w:hanging="216"/>
        <w:rPr>
          <w:rFonts w:asciiTheme="minorHAnsi" w:hAnsiTheme="minorHAnsi" w:cstheme="minorHAnsi"/>
          <w:sz w:val="24"/>
        </w:rPr>
      </w:pPr>
      <w:r w:rsidRPr="00EF4BC9">
        <w:rPr>
          <w:rFonts w:asciiTheme="minorHAnsi" w:hAnsiTheme="minorHAnsi" w:cstheme="minorHAnsi"/>
          <w:sz w:val="24"/>
        </w:rPr>
        <w:t>•</w:t>
      </w:r>
      <w:r w:rsidRPr="00EF4BC9">
        <w:rPr>
          <w:rFonts w:asciiTheme="minorHAnsi" w:hAnsiTheme="minorHAnsi" w:cstheme="minorHAnsi"/>
          <w:sz w:val="24"/>
        </w:rPr>
        <w:tab/>
        <w:t xml:space="preserve">any lawsuits filed against it by creditors or involving contract disputes?    </w:t>
      </w:r>
      <w:r w:rsidRPr="00EF4BC9">
        <w:rPr>
          <w:rFonts w:asciiTheme="minorHAnsi" w:hAnsiTheme="minorHAnsi" w:cstheme="minorHAnsi"/>
          <w:b/>
          <w:bCs/>
          <w:sz w:val="24"/>
        </w:rPr>
        <w:t xml:space="preserve">YES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 xml:space="preserve"> / NO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w:t>
      </w:r>
      <w:r w:rsidRPr="00EF4BC9">
        <w:rPr>
          <w:rFonts w:asciiTheme="minorHAnsi" w:hAnsiTheme="minorHAnsi" w:cstheme="minorHAnsi"/>
          <w:sz w:val="24"/>
        </w:rPr>
        <w:t xml:space="preserve">    </w:t>
      </w:r>
    </w:p>
    <w:p w14:paraId="668410FE" w14:textId="77777777" w:rsidR="006152B0" w:rsidRPr="00EF4BC9" w:rsidRDefault="006F2309" w:rsidP="006152B0">
      <w:pPr>
        <w:pBdr>
          <w:top w:val="single" w:sz="4" w:space="1" w:color="auto"/>
          <w:left w:val="single" w:sz="4" w:space="4" w:color="auto"/>
          <w:bottom w:val="single" w:sz="4" w:space="1" w:color="auto"/>
          <w:right w:val="single" w:sz="4" w:space="4" w:color="auto"/>
        </w:pBdr>
        <w:tabs>
          <w:tab w:val="left" w:pos="1980"/>
        </w:tabs>
        <w:spacing w:before="240" w:after="240"/>
        <w:ind w:left="0" w:right="18"/>
        <w:rPr>
          <w:rFonts w:asciiTheme="minorHAnsi" w:hAnsiTheme="minorHAnsi" w:cstheme="minorHAnsi"/>
          <w:sz w:val="24"/>
        </w:rPr>
      </w:pPr>
      <w:r w:rsidRPr="00EF4BC9">
        <w:rPr>
          <w:rFonts w:asciiTheme="minorHAnsi" w:hAnsiTheme="minorHAnsi" w:cstheme="minorHAnsi"/>
          <w:sz w:val="24"/>
        </w:rPr>
        <w:t>If "YES," please explain.  (With regard to judgments, include jurisdiction and date of final judgment or dismissal</w:t>
      </w:r>
      <w:proofErr w:type="gramStart"/>
      <w:r w:rsidRPr="00EF4BC9">
        <w:rPr>
          <w:rFonts w:asciiTheme="minorHAnsi" w:hAnsiTheme="minorHAnsi" w:cstheme="minorHAnsi"/>
          <w:sz w:val="24"/>
        </w:rPr>
        <w:t>.)</w:t>
      </w:r>
      <w:r w:rsidR="006152B0" w:rsidRPr="00EF4BC9">
        <w:rPr>
          <w:rFonts w:asciiTheme="minorHAnsi" w:hAnsiTheme="minorHAnsi" w:cstheme="minorHAnsi"/>
          <w:sz w:val="24"/>
        </w:rPr>
        <w:t>Response</w:t>
      </w:r>
      <w:proofErr w:type="gramEnd"/>
      <w:r w:rsidR="006152B0" w:rsidRPr="00EF4BC9">
        <w:rPr>
          <w:rFonts w:asciiTheme="minorHAnsi" w:hAnsiTheme="minorHAnsi" w:cstheme="minorHAnsi"/>
          <w:sz w:val="24"/>
        </w:rPr>
        <w:t xml:space="preserve">: </w:t>
      </w:r>
      <w:r w:rsidR="006152B0" w:rsidRPr="00EF4BC9">
        <w:rPr>
          <w:rFonts w:asciiTheme="minorHAnsi" w:hAnsiTheme="minorHAnsi" w:cstheme="minorHAnsi"/>
          <w:sz w:val="24"/>
        </w:rPr>
        <w:fldChar w:fldCharType="begin">
          <w:ffData>
            <w:name w:val="Text2"/>
            <w:enabled/>
            <w:calcOnExit w:val="0"/>
            <w:textInput/>
          </w:ffData>
        </w:fldChar>
      </w:r>
      <w:r w:rsidR="006152B0" w:rsidRPr="00EF4BC9">
        <w:rPr>
          <w:rFonts w:asciiTheme="minorHAnsi" w:hAnsiTheme="minorHAnsi" w:cstheme="minorHAnsi"/>
          <w:sz w:val="24"/>
        </w:rPr>
        <w:instrText xml:space="preserve"> FORMTEXT </w:instrText>
      </w:r>
      <w:r w:rsidR="006152B0" w:rsidRPr="00EF4BC9">
        <w:rPr>
          <w:rFonts w:asciiTheme="minorHAnsi" w:hAnsiTheme="minorHAnsi" w:cstheme="minorHAnsi"/>
          <w:sz w:val="24"/>
        </w:rPr>
      </w:r>
      <w:r w:rsidR="006152B0" w:rsidRPr="00EF4BC9">
        <w:rPr>
          <w:rFonts w:asciiTheme="minorHAnsi" w:hAnsiTheme="minorHAnsi" w:cstheme="minorHAnsi"/>
          <w:sz w:val="24"/>
        </w:rPr>
        <w:fldChar w:fldCharType="separate"/>
      </w:r>
      <w:r w:rsidR="006152B0" w:rsidRPr="00EF4BC9">
        <w:rPr>
          <w:rFonts w:asciiTheme="minorHAnsi" w:hAnsiTheme="minorHAnsi" w:cstheme="minorHAnsi"/>
          <w:noProof/>
          <w:sz w:val="24"/>
        </w:rPr>
        <w:t> </w:t>
      </w:r>
      <w:r w:rsidR="006152B0" w:rsidRPr="00EF4BC9">
        <w:rPr>
          <w:rFonts w:asciiTheme="minorHAnsi" w:hAnsiTheme="minorHAnsi" w:cstheme="minorHAnsi"/>
          <w:noProof/>
          <w:sz w:val="24"/>
        </w:rPr>
        <w:t> </w:t>
      </w:r>
      <w:r w:rsidR="006152B0" w:rsidRPr="00EF4BC9">
        <w:rPr>
          <w:rFonts w:asciiTheme="minorHAnsi" w:hAnsiTheme="minorHAnsi" w:cstheme="minorHAnsi"/>
          <w:noProof/>
          <w:sz w:val="24"/>
        </w:rPr>
        <w:t> </w:t>
      </w:r>
      <w:r w:rsidR="006152B0" w:rsidRPr="00EF4BC9">
        <w:rPr>
          <w:rFonts w:asciiTheme="minorHAnsi" w:hAnsiTheme="minorHAnsi" w:cstheme="minorHAnsi"/>
          <w:noProof/>
          <w:sz w:val="24"/>
        </w:rPr>
        <w:t> </w:t>
      </w:r>
      <w:r w:rsidR="006152B0" w:rsidRPr="00EF4BC9">
        <w:rPr>
          <w:rFonts w:asciiTheme="minorHAnsi" w:hAnsiTheme="minorHAnsi" w:cstheme="minorHAnsi"/>
          <w:noProof/>
          <w:sz w:val="24"/>
        </w:rPr>
        <w:t> </w:t>
      </w:r>
      <w:r w:rsidR="006152B0" w:rsidRPr="00EF4BC9">
        <w:rPr>
          <w:rFonts w:asciiTheme="minorHAnsi" w:hAnsiTheme="minorHAnsi" w:cstheme="minorHAnsi"/>
          <w:sz w:val="24"/>
        </w:rPr>
        <w:fldChar w:fldCharType="end"/>
      </w:r>
    </w:p>
    <w:p w14:paraId="738CC43A" w14:textId="77777777" w:rsidR="006F2309" w:rsidRPr="00EF4BC9" w:rsidRDefault="006F2309" w:rsidP="006F2309">
      <w:pPr>
        <w:tabs>
          <w:tab w:val="num" w:pos="0"/>
        </w:tabs>
        <w:spacing w:before="240" w:after="120"/>
        <w:ind w:left="0" w:right="18" w:hanging="216"/>
        <w:rPr>
          <w:rFonts w:asciiTheme="minorHAnsi" w:hAnsiTheme="minorHAnsi" w:cstheme="minorHAnsi"/>
          <w:sz w:val="24"/>
        </w:rPr>
      </w:pPr>
      <w:r w:rsidRPr="00EF4BC9">
        <w:rPr>
          <w:rFonts w:asciiTheme="minorHAnsi" w:hAnsiTheme="minorHAnsi" w:cstheme="minorHAnsi"/>
          <w:sz w:val="24"/>
        </w:rPr>
        <w:lastRenderedPageBreak/>
        <w:t>5.</w:t>
      </w:r>
      <w:r w:rsidRPr="00EF4BC9">
        <w:rPr>
          <w:rFonts w:asciiTheme="minorHAnsi" w:hAnsiTheme="minorHAnsi" w:cstheme="minorHAnsi"/>
          <w:sz w:val="24"/>
        </w:rPr>
        <w:tab/>
        <w:t xml:space="preserve">Does Proposer have any outstanding or pending judgments against it?  </w:t>
      </w:r>
      <w:r w:rsidRPr="00EF4BC9">
        <w:rPr>
          <w:rFonts w:asciiTheme="minorHAnsi" w:hAnsiTheme="minorHAnsi" w:cstheme="minorHAnsi"/>
          <w:b/>
          <w:bCs/>
          <w:sz w:val="24"/>
        </w:rPr>
        <w:t xml:space="preserve">YES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 xml:space="preserve"> / NO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w:t>
      </w:r>
      <w:r w:rsidRPr="00EF4BC9">
        <w:rPr>
          <w:rFonts w:asciiTheme="minorHAnsi" w:hAnsiTheme="minorHAnsi" w:cstheme="minorHAnsi"/>
          <w:sz w:val="24"/>
        </w:rPr>
        <w:t xml:space="preserve">.     </w:t>
      </w:r>
    </w:p>
    <w:p w14:paraId="7A50CABF" w14:textId="77777777" w:rsidR="006F2309" w:rsidRPr="00EF4BC9" w:rsidRDefault="006F2309" w:rsidP="006F2309">
      <w:pPr>
        <w:tabs>
          <w:tab w:val="num" w:pos="0"/>
        </w:tabs>
        <w:spacing w:before="240" w:after="120"/>
        <w:ind w:left="0" w:right="18" w:hanging="216"/>
        <w:rPr>
          <w:rFonts w:asciiTheme="minorHAnsi" w:hAnsiTheme="minorHAnsi" w:cstheme="minorHAnsi"/>
          <w:sz w:val="24"/>
        </w:rPr>
      </w:pPr>
      <w:r w:rsidRPr="00EF4BC9">
        <w:rPr>
          <w:rFonts w:asciiTheme="minorHAnsi" w:hAnsiTheme="minorHAnsi" w:cstheme="minorHAnsi"/>
          <w:sz w:val="24"/>
        </w:rPr>
        <w:t xml:space="preserve">Is Proposer experiencing financial distress or having difficulty securing financing? </w:t>
      </w:r>
      <w:r w:rsidRPr="00EF4BC9">
        <w:rPr>
          <w:rFonts w:asciiTheme="minorHAnsi" w:hAnsiTheme="minorHAnsi" w:cstheme="minorHAnsi"/>
          <w:b/>
          <w:bCs/>
          <w:sz w:val="24"/>
        </w:rPr>
        <w:t xml:space="preserve">YES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 xml:space="preserve"> / NO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w:t>
      </w:r>
      <w:r w:rsidRPr="00EF4BC9">
        <w:rPr>
          <w:rFonts w:asciiTheme="minorHAnsi" w:hAnsiTheme="minorHAnsi" w:cstheme="minorHAnsi"/>
          <w:sz w:val="24"/>
        </w:rPr>
        <w:t>.</w:t>
      </w:r>
    </w:p>
    <w:p w14:paraId="087EEDF6" w14:textId="77777777" w:rsidR="006F2309" w:rsidRPr="00EF4BC9" w:rsidRDefault="006F2309" w:rsidP="006F2309">
      <w:pPr>
        <w:tabs>
          <w:tab w:val="num" w:pos="0"/>
        </w:tabs>
        <w:spacing w:before="240" w:after="120"/>
        <w:ind w:left="0" w:right="18" w:hanging="216"/>
        <w:rPr>
          <w:rFonts w:asciiTheme="minorHAnsi" w:hAnsiTheme="minorHAnsi" w:cstheme="minorHAnsi"/>
          <w:sz w:val="24"/>
        </w:rPr>
      </w:pPr>
      <w:r w:rsidRPr="00EF4BC9">
        <w:rPr>
          <w:rFonts w:asciiTheme="minorHAnsi" w:hAnsiTheme="minorHAnsi" w:cstheme="minorHAnsi"/>
          <w:sz w:val="24"/>
        </w:rPr>
        <w:t xml:space="preserve">Does Proposer have sufficient cash flow to fund day-to-day operations throughout the proposed contract period?  </w:t>
      </w:r>
      <w:r w:rsidRPr="00EF4BC9">
        <w:rPr>
          <w:rFonts w:asciiTheme="minorHAnsi" w:hAnsiTheme="minorHAnsi" w:cstheme="minorHAnsi"/>
          <w:b/>
          <w:bCs/>
          <w:sz w:val="24"/>
        </w:rPr>
        <w:t xml:space="preserve">YES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 xml:space="preserve"> / NO </w:t>
      </w:r>
      <w:r w:rsidRPr="00EF4BC9">
        <w:rPr>
          <w:rFonts w:asciiTheme="minorHAnsi" w:hAnsiTheme="minorHAnsi" w:cstheme="minorHAnsi"/>
          <w:sz w:val="24"/>
        </w:rPr>
        <w:fldChar w:fldCharType="begin">
          <w:ffData>
            <w:name w:val="Check1"/>
            <w:enabled/>
            <w:calcOnExit w:val="0"/>
            <w:checkBox>
              <w:sizeAuto/>
              <w:default w:val="0"/>
              <w:checked w:val="0"/>
            </w:checkBox>
          </w:ffData>
        </w:fldChar>
      </w:r>
      <w:r w:rsidRPr="00EF4BC9">
        <w:rPr>
          <w:rFonts w:asciiTheme="minorHAnsi" w:hAnsiTheme="minorHAnsi" w:cstheme="minorHAnsi"/>
          <w:sz w:val="24"/>
        </w:rPr>
        <w:instrText xml:space="preserve"> FORMCHECKBOX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sz w:val="24"/>
        </w:rPr>
        <w:fldChar w:fldCharType="end"/>
      </w:r>
      <w:r w:rsidRPr="00EF4BC9">
        <w:rPr>
          <w:rFonts w:asciiTheme="minorHAnsi" w:hAnsiTheme="minorHAnsi" w:cstheme="minorHAnsi"/>
          <w:b/>
          <w:bCs/>
          <w:sz w:val="24"/>
        </w:rPr>
        <w:t>.</w:t>
      </w:r>
    </w:p>
    <w:p w14:paraId="087BB17D" w14:textId="77777777" w:rsidR="006152B0" w:rsidRPr="00EF4BC9" w:rsidRDefault="006F2309" w:rsidP="006152B0">
      <w:pPr>
        <w:pBdr>
          <w:top w:val="single" w:sz="4" w:space="1" w:color="auto"/>
          <w:left w:val="single" w:sz="4" w:space="4" w:color="auto"/>
          <w:bottom w:val="single" w:sz="4" w:space="1" w:color="auto"/>
          <w:right w:val="single" w:sz="4" w:space="4" w:color="auto"/>
        </w:pBdr>
        <w:tabs>
          <w:tab w:val="left" w:pos="1980"/>
        </w:tabs>
        <w:spacing w:before="240" w:after="240"/>
        <w:ind w:left="0" w:right="18"/>
        <w:rPr>
          <w:rFonts w:asciiTheme="minorHAnsi" w:hAnsiTheme="minorHAnsi" w:cstheme="minorHAnsi"/>
          <w:sz w:val="24"/>
        </w:rPr>
      </w:pPr>
      <w:r w:rsidRPr="00EF4BC9">
        <w:rPr>
          <w:rFonts w:asciiTheme="minorHAnsi" w:hAnsiTheme="minorHAnsi" w:cstheme="minorHAnsi"/>
          <w:sz w:val="24"/>
        </w:rPr>
        <w:t xml:space="preserve">If "YES” on the first question or second question, or “NO” on the third question, please provide additional details </w:t>
      </w:r>
      <w:r w:rsidR="006152B0" w:rsidRPr="00EF4BC9">
        <w:rPr>
          <w:rFonts w:asciiTheme="minorHAnsi" w:hAnsiTheme="minorHAnsi" w:cstheme="minorHAnsi"/>
          <w:sz w:val="24"/>
        </w:rPr>
        <w:t xml:space="preserve">Response: </w:t>
      </w:r>
      <w:r w:rsidR="006152B0" w:rsidRPr="00EF4BC9">
        <w:rPr>
          <w:rFonts w:asciiTheme="minorHAnsi" w:hAnsiTheme="minorHAnsi" w:cstheme="minorHAnsi"/>
          <w:sz w:val="24"/>
        </w:rPr>
        <w:fldChar w:fldCharType="begin">
          <w:ffData>
            <w:name w:val="Text2"/>
            <w:enabled/>
            <w:calcOnExit w:val="0"/>
            <w:textInput/>
          </w:ffData>
        </w:fldChar>
      </w:r>
      <w:r w:rsidR="006152B0" w:rsidRPr="00EF4BC9">
        <w:rPr>
          <w:rFonts w:asciiTheme="minorHAnsi" w:hAnsiTheme="minorHAnsi" w:cstheme="minorHAnsi"/>
          <w:sz w:val="24"/>
        </w:rPr>
        <w:instrText xml:space="preserve"> FORMTEXT </w:instrText>
      </w:r>
      <w:r w:rsidR="006152B0" w:rsidRPr="00EF4BC9">
        <w:rPr>
          <w:rFonts w:asciiTheme="minorHAnsi" w:hAnsiTheme="minorHAnsi" w:cstheme="minorHAnsi"/>
          <w:sz w:val="24"/>
        </w:rPr>
      </w:r>
      <w:r w:rsidR="006152B0" w:rsidRPr="00EF4BC9">
        <w:rPr>
          <w:rFonts w:asciiTheme="minorHAnsi" w:hAnsiTheme="minorHAnsi" w:cstheme="minorHAnsi"/>
          <w:sz w:val="24"/>
        </w:rPr>
        <w:fldChar w:fldCharType="separate"/>
      </w:r>
      <w:r w:rsidR="006152B0" w:rsidRPr="00EF4BC9">
        <w:rPr>
          <w:rFonts w:asciiTheme="minorHAnsi" w:hAnsiTheme="minorHAnsi" w:cstheme="minorHAnsi"/>
          <w:noProof/>
          <w:sz w:val="24"/>
        </w:rPr>
        <w:t> </w:t>
      </w:r>
      <w:r w:rsidR="006152B0" w:rsidRPr="00EF4BC9">
        <w:rPr>
          <w:rFonts w:asciiTheme="minorHAnsi" w:hAnsiTheme="minorHAnsi" w:cstheme="minorHAnsi"/>
          <w:noProof/>
          <w:sz w:val="24"/>
        </w:rPr>
        <w:t> </w:t>
      </w:r>
      <w:r w:rsidR="006152B0" w:rsidRPr="00EF4BC9">
        <w:rPr>
          <w:rFonts w:asciiTheme="minorHAnsi" w:hAnsiTheme="minorHAnsi" w:cstheme="minorHAnsi"/>
          <w:noProof/>
          <w:sz w:val="24"/>
        </w:rPr>
        <w:t> </w:t>
      </w:r>
      <w:r w:rsidR="006152B0" w:rsidRPr="00EF4BC9">
        <w:rPr>
          <w:rFonts w:asciiTheme="minorHAnsi" w:hAnsiTheme="minorHAnsi" w:cstheme="minorHAnsi"/>
          <w:noProof/>
          <w:sz w:val="24"/>
        </w:rPr>
        <w:t> </w:t>
      </w:r>
      <w:r w:rsidR="006152B0" w:rsidRPr="00EF4BC9">
        <w:rPr>
          <w:rFonts w:asciiTheme="minorHAnsi" w:hAnsiTheme="minorHAnsi" w:cstheme="minorHAnsi"/>
          <w:noProof/>
          <w:sz w:val="24"/>
        </w:rPr>
        <w:t> </w:t>
      </w:r>
      <w:r w:rsidR="006152B0" w:rsidRPr="00EF4BC9">
        <w:rPr>
          <w:rFonts w:asciiTheme="minorHAnsi" w:hAnsiTheme="minorHAnsi" w:cstheme="minorHAnsi"/>
          <w:sz w:val="24"/>
        </w:rPr>
        <w:fldChar w:fldCharType="end"/>
      </w:r>
    </w:p>
    <w:p w14:paraId="0C54C7F4" w14:textId="77777777" w:rsidR="006152B0" w:rsidRPr="00EF4BC9" w:rsidRDefault="006F2309" w:rsidP="006152B0">
      <w:pPr>
        <w:tabs>
          <w:tab w:val="num" w:pos="0"/>
        </w:tabs>
        <w:spacing w:before="240" w:after="120"/>
        <w:ind w:left="0" w:right="18" w:hanging="216"/>
        <w:rPr>
          <w:rFonts w:asciiTheme="minorHAnsi" w:hAnsiTheme="minorHAnsi" w:cstheme="minorHAnsi"/>
          <w:sz w:val="24"/>
        </w:rPr>
      </w:pPr>
      <w:r w:rsidRPr="00EF4BC9">
        <w:rPr>
          <w:rFonts w:asciiTheme="minorHAnsi" w:hAnsiTheme="minorHAnsi" w:cstheme="minorHAnsi"/>
          <w:sz w:val="24"/>
        </w:rPr>
        <w:t>6.</w:t>
      </w:r>
      <w:r w:rsidRPr="00EF4BC9">
        <w:rPr>
          <w:rFonts w:asciiTheme="minorHAnsi" w:hAnsiTheme="minorHAnsi" w:cstheme="minorHAnsi"/>
          <w:sz w:val="24"/>
        </w:rPr>
        <w:tab/>
        <w:t xml:space="preserve">Within the last three years, has Proposer filed a bankruptcy action, filed for reorganization, made a general assignment of assets for the benefit of creditors, or had an action for insolvency instituted against it?   </w:t>
      </w:r>
      <w:r w:rsidR="006152B0" w:rsidRPr="00EF4BC9">
        <w:rPr>
          <w:rFonts w:asciiTheme="minorHAnsi" w:hAnsiTheme="minorHAnsi" w:cstheme="minorHAnsi"/>
          <w:sz w:val="24"/>
        </w:rPr>
        <w:t xml:space="preserve">   </w:t>
      </w:r>
      <w:r w:rsidR="006152B0" w:rsidRPr="00EF4BC9">
        <w:rPr>
          <w:rFonts w:asciiTheme="minorHAnsi" w:hAnsiTheme="minorHAnsi" w:cstheme="minorHAnsi"/>
          <w:b/>
          <w:bCs/>
          <w:sz w:val="24"/>
        </w:rPr>
        <w:t>YES</w:t>
      </w:r>
      <w:r w:rsidR="006152B0" w:rsidRPr="00EF4BC9">
        <w:rPr>
          <w:rFonts w:asciiTheme="minorHAnsi" w:hAnsiTheme="minorHAnsi" w:cstheme="minorHAnsi"/>
          <w:sz w:val="24"/>
        </w:rPr>
        <w:t xml:space="preserve"> </w:t>
      </w:r>
      <w:r w:rsidR="006152B0" w:rsidRPr="00EF4BC9">
        <w:rPr>
          <w:rFonts w:asciiTheme="minorHAnsi" w:hAnsiTheme="minorHAnsi" w:cstheme="minorHAnsi"/>
          <w:sz w:val="24"/>
        </w:rPr>
        <w:fldChar w:fldCharType="begin">
          <w:ffData>
            <w:name w:val="Check1"/>
            <w:enabled/>
            <w:calcOnExit w:val="0"/>
            <w:checkBox>
              <w:sizeAuto/>
              <w:default w:val="0"/>
              <w:checked w:val="0"/>
            </w:checkBox>
          </w:ffData>
        </w:fldChar>
      </w:r>
      <w:r w:rsidR="006152B0" w:rsidRPr="00EF4BC9">
        <w:rPr>
          <w:rFonts w:asciiTheme="minorHAnsi" w:hAnsiTheme="minorHAnsi" w:cstheme="minorHAnsi"/>
          <w:sz w:val="24"/>
        </w:rPr>
        <w:instrText xml:space="preserve"> FORMCHECKBOX </w:instrText>
      </w:r>
      <w:r w:rsidR="006152B0" w:rsidRPr="00EF4BC9">
        <w:rPr>
          <w:rFonts w:asciiTheme="minorHAnsi" w:hAnsiTheme="minorHAnsi" w:cstheme="minorHAnsi"/>
          <w:sz w:val="24"/>
        </w:rPr>
      </w:r>
      <w:r w:rsidR="006152B0" w:rsidRPr="00EF4BC9">
        <w:rPr>
          <w:rFonts w:asciiTheme="minorHAnsi" w:hAnsiTheme="minorHAnsi" w:cstheme="minorHAnsi"/>
          <w:sz w:val="24"/>
        </w:rPr>
        <w:fldChar w:fldCharType="separate"/>
      </w:r>
      <w:r w:rsidR="006152B0" w:rsidRPr="00EF4BC9">
        <w:rPr>
          <w:rFonts w:asciiTheme="minorHAnsi" w:hAnsiTheme="minorHAnsi" w:cstheme="minorHAnsi"/>
          <w:sz w:val="24"/>
        </w:rPr>
        <w:fldChar w:fldCharType="end"/>
      </w:r>
      <w:r w:rsidR="006152B0" w:rsidRPr="00EF4BC9">
        <w:rPr>
          <w:rFonts w:asciiTheme="minorHAnsi" w:hAnsiTheme="minorHAnsi" w:cstheme="minorHAnsi"/>
          <w:sz w:val="24"/>
        </w:rPr>
        <w:t xml:space="preserve"> </w:t>
      </w:r>
      <w:r w:rsidR="006152B0" w:rsidRPr="00EF4BC9">
        <w:rPr>
          <w:rFonts w:asciiTheme="minorHAnsi" w:hAnsiTheme="minorHAnsi" w:cstheme="minorHAnsi"/>
          <w:b/>
          <w:bCs/>
          <w:sz w:val="24"/>
        </w:rPr>
        <w:t>/ NO</w:t>
      </w:r>
      <w:r w:rsidR="006152B0" w:rsidRPr="00EF4BC9">
        <w:rPr>
          <w:rFonts w:asciiTheme="minorHAnsi" w:hAnsiTheme="minorHAnsi" w:cstheme="minorHAnsi"/>
          <w:sz w:val="24"/>
        </w:rPr>
        <w:t xml:space="preserve"> </w:t>
      </w:r>
      <w:r w:rsidR="006152B0" w:rsidRPr="00EF4BC9">
        <w:rPr>
          <w:rFonts w:asciiTheme="minorHAnsi" w:hAnsiTheme="minorHAnsi" w:cstheme="minorHAnsi"/>
          <w:sz w:val="24"/>
        </w:rPr>
        <w:fldChar w:fldCharType="begin">
          <w:ffData>
            <w:name w:val="Check1"/>
            <w:enabled/>
            <w:calcOnExit w:val="0"/>
            <w:checkBox>
              <w:sizeAuto/>
              <w:default w:val="0"/>
              <w:checked w:val="0"/>
            </w:checkBox>
          </w:ffData>
        </w:fldChar>
      </w:r>
      <w:r w:rsidR="006152B0" w:rsidRPr="00EF4BC9">
        <w:rPr>
          <w:rFonts w:asciiTheme="minorHAnsi" w:hAnsiTheme="minorHAnsi" w:cstheme="minorHAnsi"/>
          <w:sz w:val="24"/>
        </w:rPr>
        <w:instrText xml:space="preserve"> FORMCHECKBOX </w:instrText>
      </w:r>
      <w:r w:rsidR="006152B0" w:rsidRPr="00EF4BC9">
        <w:rPr>
          <w:rFonts w:asciiTheme="minorHAnsi" w:hAnsiTheme="minorHAnsi" w:cstheme="minorHAnsi"/>
          <w:sz w:val="24"/>
        </w:rPr>
      </w:r>
      <w:r w:rsidR="006152B0" w:rsidRPr="00EF4BC9">
        <w:rPr>
          <w:rFonts w:asciiTheme="minorHAnsi" w:hAnsiTheme="minorHAnsi" w:cstheme="minorHAnsi"/>
          <w:sz w:val="24"/>
        </w:rPr>
        <w:fldChar w:fldCharType="separate"/>
      </w:r>
      <w:r w:rsidR="006152B0" w:rsidRPr="00EF4BC9">
        <w:rPr>
          <w:rFonts w:asciiTheme="minorHAnsi" w:hAnsiTheme="minorHAnsi" w:cstheme="minorHAnsi"/>
          <w:sz w:val="24"/>
        </w:rPr>
        <w:fldChar w:fldCharType="end"/>
      </w:r>
      <w:r w:rsidR="006152B0" w:rsidRPr="00EF4BC9">
        <w:rPr>
          <w:rFonts w:asciiTheme="minorHAnsi" w:hAnsiTheme="minorHAnsi" w:cstheme="minorHAnsi"/>
          <w:sz w:val="24"/>
        </w:rPr>
        <w:t xml:space="preserve">.  </w:t>
      </w:r>
    </w:p>
    <w:p w14:paraId="2B879051" w14:textId="77777777" w:rsidR="006152B0" w:rsidRPr="00EF4BC9" w:rsidRDefault="006152B0" w:rsidP="006152B0">
      <w:pPr>
        <w:tabs>
          <w:tab w:val="left" w:pos="1980"/>
        </w:tabs>
        <w:spacing w:before="240" w:after="240"/>
        <w:ind w:left="0" w:right="18"/>
        <w:rPr>
          <w:rFonts w:asciiTheme="minorHAnsi" w:hAnsiTheme="minorHAnsi" w:cstheme="minorHAnsi"/>
          <w:sz w:val="24"/>
        </w:rPr>
      </w:pPr>
      <w:r w:rsidRPr="00EF4BC9">
        <w:rPr>
          <w:rFonts w:asciiTheme="minorHAnsi" w:hAnsiTheme="minorHAnsi" w:cstheme="minorHAnsi"/>
          <w:sz w:val="24"/>
        </w:rPr>
        <w:t>If "YES," indicate the filing dates, jurisdictions, type of action, ultimate resolution, and dates of judgment or dismissal, if applicable.</w:t>
      </w:r>
    </w:p>
    <w:p w14:paraId="0AB84181" w14:textId="77777777" w:rsidR="006152B0" w:rsidRPr="00EF4BC9" w:rsidRDefault="006152B0" w:rsidP="006152B0">
      <w:pPr>
        <w:pBdr>
          <w:top w:val="single" w:sz="4" w:space="1" w:color="auto"/>
          <w:left w:val="single" w:sz="4" w:space="4" w:color="auto"/>
          <w:bottom w:val="single" w:sz="4" w:space="1" w:color="auto"/>
          <w:right w:val="single" w:sz="4" w:space="4" w:color="auto"/>
        </w:pBdr>
        <w:tabs>
          <w:tab w:val="left" w:pos="1980"/>
        </w:tabs>
        <w:spacing w:before="240" w:after="240"/>
        <w:ind w:left="0" w:right="18"/>
        <w:rPr>
          <w:rFonts w:asciiTheme="minorHAnsi" w:hAnsiTheme="minorHAnsi" w:cstheme="minorHAnsi"/>
          <w:sz w:val="24"/>
        </w:rPr>
      </w:pPr>
      <w:r w:rsidRPr="00EF4BC9">
        <w:rPr>
          <w:rFonts w:asciiTheme="minorHAnsi" w:hAnsiTheme="minorHAnsi" w:cstheme="minorHAnsi"/>
          <w:sz w:val="24"/>
        </w:rPr>
        <w:t xml:space="preserve">Response: </w:t>
      </w:r>
      <w:r w:rsidRPr="00EF4BC9">
        <w:rPr>
          <w:rFonts w:asciiTheme="minorHAnsi" w:hAnsiTheme="minorHAnsi" w:cstheme="minorHAnsi"/>
          <w:sz w:val="24"/>
        </w:rPr>
        <w:fldChar w:fldCharType="begin">
          <w:ffData>
            <w:name w:val="Text2"/>
            <w:enabled/>
            <w:calcOnExit w:val="0"/>
            <w:textInput/>
          </w:ffData>
        </w:fldChar>
      </w:r>
      <w:r w:rsidRPr="00EF4BC9">
        <w:rPr>
          <w:rFonts w:asciiTheme="minorHAnsi" w:hAnsiTheme="minorHAnsi" w:cstheme="minorHAnsi"/>
          <w:sz w:val="24"/>
        </w:rPr>
        <w:instrText xml:space="preserve"> FORMTEXT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sz w:val="24"/>
        </w:rPr>
        <w:fldChar w:fldCharType="end"/>
      </w:r>
    </w:p>
    <w:p w14:paraId="59B5AFAE" w14:textId="77777777" w:rsidR="006152B0" w:rsidRPr="00EF4BC9" w:rsidRDefault="006F2309" w:rsidP="006152B0">
      <w:pPr>
        <w:tabs>
          <w:tab w:val="num" w:pos="0"/>
        </w:tabs>
        <w:spacing w:before="240" w:after="120"/>
        <w:ind w:left="0" w:right="18" w:hanging="216"/>
        <w:rPr>
          <w:rFonts w:asciiTheme="minorHAnsi" w:hAnsiTheme="minorHAnsi" w:cstheme="minorHAnsi"/>
          <w:sz w:val="24"/>
        </w:rPr>
      </w:pPr>
      <w:r w:rsidRPr="00EF4BC9">
        <w:rPr>
          <w:rFonts w:asciiTheme="minorHAnsi" w:hAnsiTheme="minorHAnsi" w:cstheme="minorHAnsi"/>
          <w:sz w:val="24"/>
        </w:rPr>
        <w:t>7.</w:t>
      </w:r>
      <w:r w:rsidRPr="00EF4BC9">
        <w:rPr>
          <w:rFonts w:asciiTheme="minorHAnsi" w:hAnsiTheme="minorHAnsi" w:cstheme="minorHAnsi"/>
          <w:sz w:val="24"/>
        </w:rPr>
        <w:tab/>
        <w:t xml:space="preserve">Does Proposer have all required licenses, insurance and/or registrations, if any, and is Proposer legally authorized to do business in the State of Oregon?  </w:t>
      </w:r>
      <w:r w:rsidR="006152B0" w:rsidRPr="00EF4BC9">
        <w:rPr>
          <w:rFonts w:asciiTheme="minorHAnsi" w:hAnsiTheme="minorHAnsi" w:cstheme="minorHAnsi"/>
          <w:b/>
          <w:bCs/>
          <w:sz w:val="24"/>
        </w:rPr>
        <w:t>YES</w:t>
      </w:r>
      <w:r w:rsidR="006152B0" w:rsidRPr="00EF4BC9">
        <w:rPr>
          <w:rFonts w:asciiTheme="minorHAnsi" w:hAnsiTheme="minorHAnsi" w:cstheme="minorHAnsi"/>
          <w:sz w:val="24"/>
        </w:rPr>
        <w:t xml:space="preserve"> </w:t>
      </w:r>
      <w:r w:rsidR="006152B0" w:rsidRPr="00EF4BC9">
        <w:rPr>
          <w:rFonts w:asciiTheme="minorHAnsi" w:hAnsiTheme="minorHAnsi" w:cstheme="minorHAnsi"/>
          <w:sz w:val="24"/>
        </w:rPr>
        <w:fldChar w:fldCharType="begin">
          <w:ffData>
            <w:name w:val="Check1"/>
            <w:enabled/>
            <w:calcOnExit w:val="0"/>
            <w:checkBox>
              <w:sizeAuto/>
              <w:default w:val="0"/>
              <w:checked w:val="0"/>
            </w:checkBox>
          </w:ffData>
        </w:fldChar>
      </w:r>
      <w:r w:rsidR="006152B0" w:rsidRPr="00EF4BC9">
        <w:rPr>
          <w:rFonts w:asciiTheme="minorHAnsi" w:hAnsiTheme="minorHAnsi" w:cstheme="minorHAnsi"/>
          <w:sz w:val="24"/>
        </w:rPr>
        <w:instrText xml:space="preserve"> FORMCHECKBOX </w:instrText>
      </w:r>
      <w:r w:rsidR="006152B0" w:rsidRPr="00EF4BC9">
        <w:rPr>
          <w:rFonts w:asciiTheme="minorHAnsi" w:hAnsiTheme="minorHAnsi" w:cstheme="minorHAnsi"/>
          <w:sz w:val="24"/>
        </w:rPr>
      </w:r>
      <w:r w:rsidR="006152B0" w:rsidRPr="00EF4BC9">
        <w:rPr>
          <w:rFonts w:asciiTheme="minorHAnsi" w:hAnsiTheme="minorHAnsi" w:cstheme="minorHAnsi"/>
          <w:sz w:val="24"/>
        </w:rPr>
        <w:fldChar w:fldCharType="separate"/>
      </w:r>
      <w:r w:rsidR="006152B0" w:rsidRPr="00EF4BC9">
        <w:rPr>
          <w:rFonts w:asciiTheme="minorHAnsi" w:hAnsiTheme="minorHAnsi" w:cstheme="minorHAnsi"/>
          <w:sz w:val="24"/>
        </w:rPr>
        <w:fldChar w:fldCharType="end"/>
      </w:r>
      <w:r w:rsidR="006152B0" w:rsidRPr="00EF4BC9">
        <w:rPr>
          <w:rFonts w:asciiTheme="minorHAnsi" w:hAnsiTheme="minorHAnsi" w:cstheme="minorHAnsi"/>
          <w:sz w:val="24"/>
        </w:rPr>
        <w:t xml:space="preserve"> </w:t>
      </w:r>
      <w:r w:rsidR="006152B0" w:rsidRPr="00EF4BC9">
        <w:rPr>
          <w:rFonts w:asciiTheme="minorHAnsi" w:hAnsiTheme="minorHAnsi" w:cstheme="minorHAnsi"/>
          <w:b/>
          <w:bCs/>
          <w:sz w:val="24"/>
        </w:rPr>
        <w:t xml:space="preserve">/NO </w:t>
      </w:r>
      <w:r w:rsidR="006152B0" w:rsidRPr="00EF4BC9">
        <w:rPr>
          <w:rFonts w:asciiTheme="minorHAnsi" w:hAnsiTheme="minorHAnsi" w:cstheme="minorHAnsi"/>
          <w:sz w:val="24"/>
        </w:rPr>
        <w:fldChar w:fldCharType="begin">
          <w:ffData>
            <w:name w:val="Check1"/>
            <w:enabled/>
            <w:calcOnExit w:val="0"/>
            <w:checkBox>
              <w:sizeAuto/>
              <w:default w:val="0"/>
              <w:checked w:val="0"/>
            </w:checkBox>
          </w:ffData>
        </w:fldChar>
      </w:r>
      <w:r w:rsidR="006152B0" w:rsidRPr="00EF4BC9">
        <w:rPr>
          <w:rFonts w:asciiTheme="minorHAnsi" w:hAnsiTheme="minorHAnsi" w:cstheme="minorHAnsi"/>
          <w:sz w:val="24"/>
        </w:rPr>
        <w:instrText xml:space="preserve"> FORMCHECKBOX </w:instrText>
      </w:r>
      <w:r w:rsidR="006152B0" w:rsidRPr="00EF4BC9">
        <w:rPr>
          <w:rFonts w:asciiTheme="minorHAnsi" w:hAnsiTheme="minorHAnsi" w:cstheme="minorHAnsi"/>
          <w:sz w:val="24"/>
        </w:rPr>
      </w:r>
      <w:r w:rsidR="006152B0" w:rsidRPr="00EF4BC9">
        <w:rPr>
          <w:rFonts w:asciiTheme="minorHAnsi" w:hAnsiTheme="minorHAnsi" w:cstheme="minorHAnsi"/>
          <w:sz w:val="24"/>
        </w:rPr>
        <w:fldChar w:fldCharType="separate"/>
      </w:r>
      <w:r w:rsidR="006152B0" w:rsidRPr="00EF4BC9">
        <w:rPr>
          <w:rFonts w:asciiTheme="minorHAnsi" w:hAnsiTheme="minorHAnsi" w:cstheme="minorHAnsi"/>
          <w:sz w:val="24"/>
        </w:rPr>
        <w:fldChar w:fldCharType="end"/>
      </w:r>
      <w:r w:rsidR="006152B0" w:rsidRPr="00EF4BC9">
        <w:rPr>
          <w:rFonts w:asciiTheme="minorHAnsi" w:hAnsiTheme="minorHAnsi" w:cstheme="minorHAnsi"/>
          <w:b/>
          <w:bCs/>
          <w:sz w:val="24"/>
        </w:rPr>
        <w:t>.</w:t>
      </w:r>
      <w:r w:rsidR="006152B0" w:rsidRPr="00EF4BC9">
        <w:rPr>
          <w:rFonts w:asciiTheme="minorHAnsi" w:hAnsiTheme="minorHAnsi" w:cstheme="minorHAnsi"/>
          <w:sz w:val="24"/>
        </w:rPr>
        <w:t xml:space="preserve">     </w:t>
      </w:r>
    </w:p>
    <w:p w14:paraId="2A217A6F" w14:textId="77777777" w:rsidR="006152B0" w:rsidRPr="00EF4BC9" w:rsidRDefault="006152B0" w:rsidP="006152B0">
      <w:pPr>
        <w:tabs>
          <w:tab w:val="left" w:pos="1980"/>
        </w:tabs>
        <w:spacing w:before="240" w:after="240"/>
        <w:ind w:left="0" w:right="18"/>
        <w:rPr>
          <w:rFonts w:asciiTheme="minorHAnsi" w:hAnsiTheme="minorHAnsi" w:cstheme="minorHAnsi"/>
          <w:b/>
          <w:sz w:val="24"/>
        </w:rPr>
      </w:pPr>
      <w:r w:rsidRPr="00EF4BC9">
        <w:rPr>
          <w:rFonts w:asciiTheme="minorHAnsi" w:hAnsiTheme="minorHAnsi" w:cstheme="minorHAnsi"/>
          <w:sz w:val="24"/>
        </w:rPr>
        <w:t>If "NO," please explain.</w:t>
      </w:r>
    </w:p>
    <w:p w14:paraId="6162AE18" w14:textId="77777777" w:rsidR="006152B0" w:rsidRPr="00EF4BC9" w:rsidRDefault="006152B0" w:rsidP="006152B0">
      <w:pPr>
        <w:pBdr>
          <w:top w:val="single" w:sz="4" w:space="1" w:color="auto"/>
          <w:left w:val="single" w:sz="4" w:space="4" w:color="auto"/>
          <w:bottom w:val="single" w:sz="4" w:space="1" w:color="auto"/>
          <w:right w:val="single" w:sz="4" w:space="4" w:color="auto"/>
        </w:pBdr>
        <w:tabs>
          <w:tab w:val="left" w:pos="1980"/>
        </w:tabs>
        <w:spacing w:before="240" w:after="240"/>
        <w:ind w:left="0" w:right="18"/>
        <w:rPr>
          <w:rFonts w:asciiTheme="minorHAnsi" w:hAnsiTheme="minorHAnsi" w:cstheme="minorHAnsi"/>
          <w:sz w:val="24"/>
        </w:rPr>
      </w:pPr>
      <w:r w:rsidRPr="00EF4BC9">
        <w:rPr>
          <w:rFonts w:asciiTheme="minorHAnsi" w:hAnsiTheme="minorHAnsi" w:cstheme="minorHAnsi"/>
          <w:sz w:val="24"/>
        </w:rPr>
        <w:t xml:space="preserve">Response: </w:t>
      </w:r>
      <w:r w:rsidRPr="00EF4BC9">
        <w:rPr>
          <w:rFonts w:asciiTheme="minorHAnsi" w:hAnsiTheme="minorHAnsi" w:cstheme="minorHAnsi"/>
          <w:sz w:val="24"/>
        </w:rPr>
        <w:fldChar w:fldCharType="begin">
          <w:ffData>
            <w:name w:val="Text2"/>
            <w:enabled/>
            <w:calcOnExit w:val="0"/>
            <w:textInput/>
          </w:ffData>
        </w:fldChar>
      </w:r>
      <w:r w:rsidRPr="00EF4BC9">
        <w:rPr>
          <w:rFonts w:asciiTheme="minorHAnsi" w:hAnsiTheme="minorHAnsi" w:cstheme="minorHAnsi"/>
          <w:sz w:val="24"/>
        </w:rPr>
        <w:instrText xml:space="preserve"> FORMTEXT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sz w:val="24"/>
        </w:rPr>
        <w:fldChar w:fldCharType="end"/>
      </w:r>
    </w:p>
    <w:p w14:paraId="21BDAA49" w14:textId="77777777" w:rsidR="006152B0" w:rsidRPr="00EF4BC9" w:rsidRDefault="006F2309" w:rsidP="006152B0">
      <w:pPr>
        <w:tabs>
          <w:tab w:val="num" w:pos="0"/>
        </w:tabs>
        <w:spacing w:before="240" w:after="120"/>
        <w:ind w:left="0" w:right="18" w:hanging="216"/>
        <w:rPr>
          <w:rFonts w:asciiTheme="minorHAnsi" w:hAnsiTheme="minorHAnsi" w:cstheme="minorHAnsi"/>
          <w:sz w:val="24"/>
        </w:rPr>
      </w:pPr>
      <w:r w:rsidRPr="00EF4BC9">
        <w:rPr>
          <w:rFonts w:asciiTheme="minorHAnsi" w:hAnsiTheme="minorHAnsi" w:cstheme="minorHAnsi"/>
          <w:sz w:val="24"/>
        </w:rPr>
        <w:t>8.</w:t>
      </w:r>
      <w:r w:rsidRPr="00EF4BC9">
        <w:rPr>
          <w:rFonts w:asciiTheme="minorHAnsi" w:hAnsiTheme="minorHAnsi" w:cstheme="minorHAnsi"/>
          <w:sz w:val="24"/>
        </w:rPr>
        <w:tab/>
        <w:t xml:space="preserve">Pay Equity Certificate. This certificate is required if Proposer employs 50 or more full-time </w:t>
      </w:r>
      <w:proofErr w:type="gramStart"/>
      <w:r w:rsidRPr="00EF4BC9">
        <w:rPr>
          <w:rFonts w:asciiTheme="minorHAnsi" w:hAnsiTheme="minorHAnsi" w:cstheme="minorHAnsi"/>
          <w:sz w:val="24"/>
        </w:rPr>
        <w:t>workers</w:t>
      </w:r>
      <w:proofErr w:type="gramEnd"/>
      <w:r w:rsidRPr="00EF4BC9">
        <w:rPr>
          <w:rFonts w:asciiTheme="minorHAnsi" w:hAnsiTheme="minorHAnsi" w:cstheme="minorHAnsi"/>
          <w:sz w:val="24"/>
        </w:rPr>
        <w:t xml:space="preserve">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sidR="006152B0" w:rsidRPr="00EF4BC9">
        <w:rPr>
          <w:rFonts w:asciiTheme="minorHAnsi" w:hAnsiTheme="minorHAnsi" w:cstheme="minorHAnsi"/>
          <w:b/>
          <w:bCs/>
          <w:sz w:val="24"/>
        </w:rPr>
        <w:t xml:space="preserve">YES </w:t>
      </w:r>
      <w:r w:rsidR="006152B0" w:rsidRPr="00EF4BC9">
        <w:rPr>
          <w:rFonts w:asciiTheme="minorHAnsi" w:hAnsiTheme="minorHAnsi" w:cstheme="minorHAnsi"/>
          <w:sz w:val="24"/>
        </w:rPr>
        <w:fldChar w:fldCharType="begin">
          <w:ffData>
            <w:name w:val="Check1"/>
            <w:enabled/>
            <w:calcOnExit w:val="0"/>
            <w:checkBox>
              <w:sizeAuto/>
              <w:default w:val="0"/>
              <w:checked w:val="0"/>
            </w:checkBox>
          </w:ffData>
        </w:fldChar>
      </w:r>
      <w:r w:rsidR="006152B0" w:rsidRPr="00EF4BC9">
        <w:rPr>
          <w:rFonts w:asciiTheme="minorHAnsi" w:hAnsiTheme="minorHAnsi" w:cstheme="minorHAnsi"/>
          <w:sz w:val="24"/>
        </w:rPr>
        <w:instrText xml:space="preserve"> FORMCHECKBOX </w:instrText>
      </w:r>
      <w:r w:rsidR="006152B0" w:rsidRPr="00EF4BC9">
        <w:rPr>
          <w:rFonts w:asciiTheme="minorHAnsi" w:hAnsiTheme="minorHAnsi" w:cstheme="minorHAnsi"/>
          <w:sz w:val="24"/>
        </w:rPr>
      </w:r>
      <w:r w:rsidR="006152B0" w:rsidRPr="00EF4BC9">
        <w:rPr>
          <w:rFonts w:asciiTheme="minorHAnsi" w:hAnsiTheme="minorHAnsi" w:cstheme="minorHAnsi"/>
          <w:sz w:val="24"/>
        </w:rPr>
        <w:fldChar w:fldCharType="separate"/>
      </w:r>
      <w:r w:rsidR="006152B0" w:rsidRPr="00EF4BC9">
        <w:rPr>
          <w:rFonts w:asciiTheme="minorHAnsi" w:hAnsiTheme="minorHAnsi" w:cstheme="minorHAnsi"/>
          <w:sz w:val="24"/>
        </w:rPr>
        <w:fldChar w:fldCharType="end"/>
      </w:r>
      <w:r w:rsidR="006152B0" w:rsidRPr="00EF4BC9">
        <w:rPr>
          <w:rFonts w:asciiTheme="minorHAnsi" w:hAnsiTheme="minorHAnsi" w:cstheme="minorHAnsi"/>
          <w:b/>
          <w:bCs/>
          <w:sz w:val="24"/>
        </w:rPr>
        <w:t xml:space="preserve"> </w:t>
      </w:r>
      <w:proofErr w:type="gramStart"/>
      <w:r w:rsidR="006152B0" w:rsidRPr="00EF4BC9">
        <w:rPr>
          <w:rFonts w:asciiTheme="minorHAnsi" w:hAnsiTheme="minorHAnsi" w:cstheme="minorHAnsi"/>
          <w:b/>
          <w:bCs/>
          <w:sz w:val="24"/>
        </w:rPr>
        <w:t>/  NO</w:t>
      </w:r>
      <w:proofErr w:type="gramEnd"/>
      <w:r w:rsidR="006152B0" w:rsidRPr="00EF4BC9">
        <w:rPr>
          <w:rFonts w:asciiTheme="minorHAnsi" w:hAnsiTheme="minorHAnsi" w:cstheme="minorHAnsi"/>
          <w:b/>
          <w:bCs/>
          <w:sz w:val="24"/>
        </w:rPr>
        <w:t xml:space="preserve"> </w:t>
      </w:r>
      <w:r w:rsidR="006152B0" w:rsidRPr="00EF4BC9">
        <w:rPr>
          <w:rFonts w:asciiTheme="minorHAnsi" w:hAnsiTheme="minorHAnsi" w:cstheme="minorHAnsi"/>
          <w:sz w:val="24"/>
        </w:rPr>
        <w:fldChar w:fldCharType="begin">
          <w:ffData>
            <w:name w:val="Check1"/>
            <w:enabled/>
            <w:calcOnExit w:val="0"/>
            <w:checkBox>
              <w:sizeAuto/>
              <w:default w:val="0"/>
              <w:checked w:val="0"/>
            </w:checkBox>
          </w:ffData>
        </w:fldChar>
      </w:r>
      <w:r w:rsidR="006152B0" w:rsidRPr="00EF4BC9">
        <w:rPr>
          <w:rFonts w:asciiTheme="minorHAnsi" w:hAnsiTheme="minorHAnsi" w:cstheme="minorHAnsi"/>
          <w:sz w:val="24"/>
        </w:rPr>
        <w:instrText xml:space="preserve"> FORMCHECKBOX </w:instrText>
      </w:r>
      <w:r w:rsidR="006152B0" w:rsidRPr="00EF4BC9">
        <w:rPr>
          <w:rFonts w:asciiTheme="minorHAnsi" w:hAnsiTheme="minorHAnsi" w:cstheme="minorHAnsi"/>
          <w:sz w:val="24"/>
        </w:rPr>
      </w:r>
      <w:r w:rsidR="006152B0" w:rsidRPr="00EF4BC9">
        <w:rPr>
          <w:rFonts w:asciiTheme="minorHAnsi" w:hAnsiTheme="minorHAnsi" w:cstheme="minorHAnsi"/>
          <w:sz w:val="24"/>
        </w:rPr>
        <w:fldChar w:fldCharType="separate"/>
      </w:r>
      <w:r w:rsidR="006152B0" w:rsidRPr="00EF4BC9">
        <w:rPr>
          <w:rFonts w:asciiTheme="minorHAnsi" w:hAnsiTheme="minorHAnsi" w:cstheme="minorHAnsi"/>
          <w:sz w:val="24"/>
        </w:rPr>
        <w:fldChar w:fldCharType="end"/>
      </w:r>
      <w:r w:rsidR="006152B0" w:rsidRPr="00EF4BC9">
        <w:rPr>
          <w:rFonts w:asciiTheme="minorHAnsi" w:hAnsiTheme="minorHAnsi" w:cstheme="minorHAnsi"/>
          <w:b/>
          <w:bCs/>
          <w:sz w:val="24"/>
        </w:rPr>
        <w:t xml:space="preserve"> /  N/A </w:t>
      </w:r>
      <w:r w:rsidR="006152B0" w:rsidRPr="00EF4BC9">
        <w:rPr>
          <w:rFonts w:asciiTheme="minorHAnsi" w:hAnsiTheme="minorHAnsi" w:cstheme="minorHAnsi"/>
          <w:sz w:val="24"/>
        </w:rPr>
        <w:fldChar w:fldCharType="begin">
          <w:ffData>
            <w:name w:val="Check1"/>
            <w:enabled/>
            <w:calcOnExit w:val="0"/>
            <w:checkBox>
              <w:sizeAuto/>
              <w:default w:val="0"/>
              <w:checked w:val="0"/>
            </w:checkBox>
          </w:ffData>
        </w:fldChar>
      </w:r>
      <w:r w:rsidR="006152B0" w:rsidRPr="00EF4BC9">
        <w:rPr>
          <w:rFonts w:asciiTheme="minorHAnsi" w:hAnsiTheme="minorHAnsi" w:cstheme="minorHAnsi"/>
          <w:sz w:val="24"/>
        </w:rPr>
        <w:instrText xml:space="preserve"> FORMCHECKBOX </w:instrText>
      </w:r>
      <w:r w:rsidR="006152B0" w:rsidRPr="00EF4BC9">
        <w:rPr>
          <w:rFonts w:asciiTheme="minorHAnsi" w:hAnsiTheme="minorHAnsi" w:cstheme="minorHAnsi"/>
          <w:sz w:val="24"/>
        </w:rPr>
      </w:r>
      <w:r w:rsidR="006152B0" w:rsidRPr="00EF4BC9">
        <w:rPr>
          <w:rFonts w:asciiTheme="minorHAnsi" w:hAnsiTheme="minorHAnsi" w:cstheme="minorHAnsi"/>
          <w:sz w:val="24"/>
        </w:rPr>
        <w:fldChar w:fldCharType="separate"/>
      </w:r>
      <w:r w:rsidR="006152B0" w:rsidRPr="00EF4BC9">
        <w:rPr>
          <w:rFonts w:asciiTheme="minorHAnsi" w:hAnsiTheme="minorHAnsi" w:cstheme="minorHAnsi"/>
          <w:sz w:val="24"/>
        </w:rPr>
        <w:fldChar w:fldCharType="end"/>
      </w:r>
      <w:r w:rsidR="006152B0" w:rsidRPr="00EF4BC9">
        <w:rPr>
          <w:rFonts w:asciiTheme="minorHAnsi" w:hAnsiTheme="minorHAnsi" w:cstheme="minorHAnsi"/>
          <w:b/>
          <w:bCs/>
          <w:sz w:val="24"/>
        </w:rPr>
        <w:t xml:space="preserve">. </w:t>
      </w:r>
      <w:r w:rsidR="006152B0" w:rsidRPr="00EF4BC9">
        <w:rPr>
          <w:rFonts w:asciiTheme="minorHAnsi" w:hAnsiTheme="minorHAnsi" w:cstheme="minorHAnsi"/>
          <w:sz w:val="24"/>
        </w:rPr>
        <w:t xml:space="preserve">    [If the certificate was provided with the Bid or Proposal submitted for a solicitation related to the prospective contract, then it is not necessary to resubmit it. Just indicate “see Bid” or “see Proposal” in the response field. </w:t>
      </w:r>
      <w:r w:rsidR="006152B0" w:rsidRPr="00EF4BC9">
        <w:rPr>
          <w:rFonts w:asciiTheme="minorHAnsi" w:hAnsiTheme="minorHAnsi" w:cstheme="minorHAnsi"/>
          <w:b/>
          <w:bCs/>
          <w:sz w:val="24"/>
        </w:rPr>
        <w:t>Otherwise, if applicable, submit a copy of the certificate with this form.</w:t>
      </w:r>
      <w:r w:rsidR="006152B0" w:rsidRPr="00EF4BC9">
        <w:rPr>
          <w:rFonts w:asciiTheme="minorHAnsi" w:hAnsiTheme="minorHAnsi" w:cstheme="minorHAnsi"/>
          <w:sz w:val="24"/>
        </w:rPr>
        <w:t>]</w:t>
      </w:r>
    </w:p>
    <w:p w14:paraId="043A64A7" w14:textId="77777777" w:rsidR="006152B0" w:rsidRPr="00EF4BC9" w:rsidRDefault="006152B0" w:rsidP="006152B0">
      <w:pPr>
        <w:pBdr>
          <w:top w:val="single" w:sz="4" w:space="1" w:color="auto"/>
          <w:left w:val="single" w:sz="4" w:space="4" w:color="auto"/>
          <w:bottom w:val="single" w:sz="4" w:space="1" w:color="auto"/>
          <w:right w:val="single" w:sz="4" w:space="4" w:color="auto"/>
        </w:pBdr>
        <w:tabs>
          <w:tab w:val="left" w:pos="1980"/>
        </w:tabs>
        <w:spacing w:before="240" w:after="240"/>
        <w:ind w:left="0" w:right="18"/>
        <w:rPr>
          <w:rFonts w:asciiTheme="minorHAnsi" w:hAnsiTheme="minorHAnsi" w:cstheme="minorHAnsi"/>
          <w:sz w:val="24"/>
        </w:rPr>
      </w:pPr>
      <w:r w:rsidRPr="00EF4BC9">
        <w:rPr>
          <w:rFonts w:asciiTheme="minorHAnsi" w:hAnsiTheme="minorHAnsi" w:cstheme="minorHAnsi"/>
          <w:sz w:val="24"/>
        </w:rPr>
        <w:t xml:space="preserve">Response: </w:t>
      </w:r>
      <w:r w:rsidRPr="00EF4BC9">
        <w:rPr>
          <w:rFonts w:asciiTheme="minorHAnsi" w:hAnsiTheme="minorHAnsi" w:cstheme="minorHAnsi"/>
          <w:sz w:val="24"/>
        </w:rPr>
        <w:fldChar w:fldCharType="begin">
          <w:ffData>
            <w:name w:val="Text2"/>
            <w:enabled/>
            <w:calcOnExit w:val="0"/>
            <w:textInput/>
          </w:ffData>
        </w:fldChar>
      </w:r>
      <w:r w:rsidRPr="00EF4BC9">
        <w:rPr>
          <w:rFonts w:asciiTheme="minorHAnsi" w:hAnsiTheme="minorHAnsi" w:cstheme="minorHAnsi"/>
          <w:sz w:val="24"/>
        </w:rPr>
        <w:instrText xml:space="preserve"> FORMTEXT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sz w:val="24"/>
        </w:rPr>
        <w:fldChar w:fldCharType="end"/>
      </w:r>
    </w:p>
    <w:p w14:paraId="4F33FBA3" w14:textId="77777777" w:rsidR="006152B0" w:rsidRPr="00EF4BC9" w:rsidRDefault="006152B0" w:rsidP="006152B0">
      <w:pPr>
        <w:spacing w:before="240" w:after="120"/>
        <w:ind w:left="0" w:right="18"/>
        <w:rPr>
          <w:rFonts w:asciiTheme="minorHAnsi" w:hAnsiTheme="minorHAnsi" w:cstheme="minorHAnsi"/>
          <w:b/>
          <w:bCs/>
          <w:sz w:val="24"/>
        </w:rPr>
      </w:pPr>
      <w:r w:rsidRPr="00EF4BC9">
        <w:rPr>
          <w:rFonts w:asciiTheme="minorHAnsi" w:hAnsiTheme="minorHAnsi" w:cstheme="minorHAnsi"/>
          <w:b/>
          <w:bCs/>
          <w:sz w:val="24"/>
        </w:rPr>
        <w:t>AUTHORIZED SIGNATURE</w:t>
      </w:r>
    </w:p>
    <w:p w14:paraId="1849730F" w14:textId="77777777" w:rsidR="006152B0" w:rsidRPr="00EF4BC9" w:rsidRDefault="006152B0" w:rsidP="006152B0">
      <w:pPr>
        <w:tabs>
          <w:tab w:val="left" w:pos="1980"/>
        </w:tabs>
        <w:spacing w:before="240" w:after="240"/>
        <w:ind w:left="0" w:right="18"/>
        <w:rPr>
          <w:rFonts w:asciiTheme="minorHAnsi" w:hAnsiTheme="minorHAnsi" w:cstheme="minorHAnsi"/>
          <w:sz w:val="24"/>
        </w:rPr>
      </w:pPr>
      <w:r w:rsidRPr="00EF4BC9">
        <w:rPr>
          <w:rFonts w:asciiTheme="minorHAnsi" w:hAnsiTheme="minorHAnsi" w:cstheme="minorHAnsi"/>
          <w:sz w:val="24"/>
        </w:rPr>
        <w:t>By signature below, the undersigned Authorized Representative on behalf of Proposer certifies to the best of his or her knowledge and belief that the responses provided on this form are complete, accurate, and not misleading.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4053"/>
      </w:tblGrid>
      <w:tr w:rsidR="006152B0" w:rsidRPr="00EF4BC9" w14:paraId="126BAB5F" w14:textId="77777777" w:rsidTr="005942CD">
        <w:trPr>
          <w:trHeight w:val="431"/>
        </w:trPr>
        <w:tc>
          <w:tcPr>
            <w:tcW w:w="5523" w:type="dxa"/>
            <w:shd w:val="clear" w:color="auto" w:fill="auto"/>
          </w:tcPr>
          <w:p w14:paraId="54CFCDEE" w14:textId="77777777" w:rsidR="006152B0" w:rsidRPr="00EF4BC9" w:rsidRDefault="006152B0" w:rsidP="006152B0">
            <w:pPr>
              <w:tabs>
                <w:tab w:val="left" w:pos="1980"/>
              </w:tabs>
              <w:spacing w:before="240" w:after="240"/>
              <w:ind w:left="0" w:right="18"/>
              <w:rPr>
                <w:rFonts w:asciiTheme="minorHAnsi" w:hAnsiTheme="minorHAnsi" w:cstheme="minorHAnsi"/>
                <w:snapToGrid w:val="0"/>
                <w:sz w:val="24"/>
              </w:rPr>
            </w:pPr>
            <w:r w:rsidRPr="00EF4BC9">
              <w:rPr>
                <w:rFonts w:asciiTheme="minorHAnsi" w:hAnsiTheme="minorHAnsi" w:cstheme="minorHAnsi"/>
                <w:sz w:val="24"/>
              </w:rPr>
              <w:t>Proposer Name:</w:t>
            </w:r>
            <w:r w:rsidRPr="00EF4BC9">
              <w:rPr>
                <w:rFonts w:asciiTheme="minorHAnsi" w:hAnsiTheme="minorHAnsi" w:cstheme="minorHAnsi"/>
                <w:sz w:val="24"/>
              </w:rPr>
              <w:tab/>
            </w:r>
            <w:r w:rsidRPr="00EF4BC9">
              <w:rPr>
                <w:rFonts w:asciiTheme="minorHAnsi" w:hAnsiTheme="minorHAnsi" w:cstheme="minorHAnsi"/>
                <w:sz w:val="24"/>
              </w:rPr>
              <w:fldChar w:fldCharType="begin">
                <w:ffData>
                  <w:name w:val="Text2"/>
                  <w:enabled/>
                  <w:calcOnExit w:val="0"/>
                  <w:textInput/>
                </w:ffData>
              </w:fldChar>
            </w:r>
            <w:r w:rsidRPr="00EF4BC9">
              <w:rPr>
                <w:rFonts w:asciiTheme="minorHAnsi" w:hAnsiTheme="minorHAnsi" w:cstheme="minorHAnsi"/>
                <w:sz w:val="24"/>
              </w:rPr>
              <w:instrText xml:space="preserve"> FORMTEXT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sz w:val="24"/>
              </w:rPr>
              <w:fldChar w:fldCharType="end"/>
            </w:r>
            <w:r w:rsidRPr="00EF4BC9">
              <w:rPr>
                <w:rFonts w:asciiTheme="minorHAnsi" w:hAnsiTheme="minorHAnsi" w:cstheme="minorHAnsi"/>
                <w:sz w:val="24"/>
              </w:rPr>
              <w:tab/>
            </w:r>
          </w:p>
        </w:tc>
        <w:tc>
          <w:tcPr>
            <w:tcW w:w="4053" w:type="dxa"/>
            <w:shd w:val="clear" w:color="auto" w:fill="auto"/>
          </w:tcPr>
          <w:p w14:paraId="431C083D" w14:textId="77777777" w:rsidR="006152B0" w:rsidRPr="00EF4BC9" w:rsidRDefault="006152B0" w:rsidP="006152B0">
            <w:pPr>
              <w:tabs>
                <w:tab w:val="left" w:pos="1980"/>
              </w:tabs>
              <w:spacing w:before="240" w:after="240"/>
              <w:ind w:left="0" w:right="18"/>
              <w:rPr>
                <w:rFonts w:asciiTheme="minorHAnsi" w:hAnsiTheme="minorHAnsi" w:cstheme="minorHAnsi"/>
                <w:sz w:val="24"/>
              </w:rPr>
            </w:pPr>
            <w:r w:rsidRPr="00EF4BC9">
              <w:rPr>
                <w:rFonts w:asciiTheme="minorHAnsi" w:hAnsiTheme="minorHAnsi" w:cstheme="minorHAnsi"/>
                <w:snapToGrid w:val="0"/>
                <w:sz w:val="24"/>
              </w:rPr>
              <w:t>RFP:</w:t>
            </w:r>
            <w:r w:rsidRPr="00EF4BC9">
              <w:rPr>
                <w:rFonts w:asciiTheme="minorHAnsi" w:hAnsiTheme="minorHAnsi" w:cstheme="minorHAnsi"/>
                <w:sz w:val="24"/>
              </w:rPr>
              <w:t xml:space="preserve"> </w:t>
            </w:r>
            <w:r w:rsidRPr="00EF4BC9">
              <w:rPr>
                <w:rFonts w:asciiTheme="minorHAnsi" w:hAnsiTheme="minorHAnsi" w:cstheme="minorHAnsi"/>
                <w:sz w:val="24"/>
              </w:rPr>
              <w:fldChar w:fldCharType="begin">
                <w:ffData>
                  <w:name w:val="Text2"/>
                  <w:enabled/>
                  <w:calcOnExit w:val="0"/>
                  <w:textInput/>
                </w:ffData>
              </w:fldChar>
            </w:r>
            <w:r w:rsidRPr="00EF4BC9">
              <w:rPr>
                <w:rFonts w:asciiTheme="minorHAnsi" w:hAnsiTheme="minorHAnsi" w:cstheme="minorHAnsi"/>
                <w:sz w:val="24"/>
              </w:rPr>
              <w:instrText xml:space="preserve"> FORMTEXT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sz w:val="24"/>
              </w:rPr>
              <w:fldChar w:fldCharType="end"/>
            </w:r>
          </w:p>
          <w:p w14:paraId="2574F1C4" w14:textId="77777777" w:rsidR="006152B0" w:rsidRPr="00EF4BC9" w:rsidRDefault="006152B0" w:rsidP="006152B0">
            <w:pPr>
              <w:tabs>
                <w:tab w:val="left" w:pos="1980"/>
              </w:tabs>
              <w:spacing w:before="240" w:after="240"/>
              <w:ind w:left="0" w:right="18"/>
              <w:rPr>
                <w:rFonts w:asciiTheme="minorHAnsi" w:hAnsiTheme="minorHAnsi" w:cstheme="minorHAnsi"/>
                <w:snapToGrid w:val="0"/>
                <w:sz w:val="24"/>
              </w:rPr>
            </w:pPr>
            <w:r w:rsidRPr="00EF4BC9">
              <w:rPr>
                <w:rFonts w:asciiTheme="minorHAnsi" w:hAnsiTheme="minorHAnsi" w:cstheme="minorHAnsi"/>
                <w:sz w:val="24"/>
              </w:rPr>
              <w:t xml:space="preserve">Project Name: </w:t>
            </w:r>
            <w:r w:rsidRPr="00EF4BC9">
              <w:rPr>
                <w:rFonts w:asciiTheme="minorHAnsi" w:hAnsiTheme="minorHAnsi" w:cstheme="minorHAnsi"/>
                <w:sz w:val="24"/>
              </w:rPr>
              <w:fldChar w:fldCharType="begin">
                <w:ffData>
                  <w:name w:val="Text2"/>
                  <w:enabled/>
                  <w:calcOnExit w:val="0"/>
                  <w:textInput/>
                </w:ffData>
              </w:fldChar>
            </w:r>
            <w:r w:rsidRPr="00EF4BC9">
              <w:rPr>
                <w:rFonts w:asciiTheme="minorHAnsi" w:hAnsiTheme="minorHAnsi" w:cstheme="minorHAnsi"/>
                <w:sz w:val="24"/>
              </w:rPr>
              <w:instrText xml:space="preserve"> FORMTEXT </w:instrText>
            </w:r>
            <w:r w:rsidRPr="00EF4BC9">
              <w:rPr>
                <w:rFonts w:asciiTheme="minorHAnsi" w:hAnsiTheme="minorHAnsi" w:cstheme="minorHAnsi"/>
                <w:sz w:val="24"/>
              </w:rPr>
            </w:r>
            <w:r w:rsidRPr="00EF4BC9">
              <w:rPr>
                <w:rFonts w:asciiTheme="minorHAnsi" w:hAnsiTheme="minorHAnsi" w:cstheme="minorHAnsi"/>
                <w:sz w:val="24"/>
              </w:rPr>
              <w:fldChar w:fldCharType="separate"/>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noProof/>
                <w:sz w:val="24"/>
              </w:rPr>
              <w:t> </w:t>
            </w:r>
            <w:r w:rsidRPr="00EF4BC9">
              <w:rPr>
                <w:rFonts w:asciiTheme="minorHAnsi" w:hAnsiTheme="minorHAnsi" w:cstheme="minorHAnsi"/>
                <w:sz w:val="24"/>
              </w:rPr>
              <w:fldChar w:fldCharType="end"/>
            </w:r>
          </w:p>
        </w:tc>
      </w:tr>
    </w:tbl>
    <w:p w14:paraId="479A13B5" w14:textId="77777777" w:rsidR="006152B0" w:rsidRPr="00EF4BC9" w:rsidRDefault="006152B0" w:rsidP="006152B0">
      <w:pPr>
        <w:ind w:left="0" w:right="0"/>
        <w:rPr>
          <w:rFonts w:asciiTheme="minorHAnsi" w:hAnsiTheme="minorHAnsi" w:cstheme="minorHAnsi"/>
          <w:snapToGrid w:val="0"/>
          <w:spacing w:val="0"/>
          <w:sz w:val="24"/>
          <w:szCs w:val="24"/>
        </w:rPr>
      </w:pPr>
    </w:p>
    <w:p w14:paraId="7CF2E96E" w14:textId="77777777" w:rsidR="006152B0" w:rsidRPr="00EF4BC9" w:rsidRDefault="006152B0" w:rsidP="006152B0">
      <w:pPr>
        <w:tabs>
          <w:tab w:val="left" w:pos="1980"/>
        </w:tabs>
        <w:spacing w:before="480"/>
        <w:ind w:left="0" w:right="18"/>
        <w:rPr>
          <w:rFonts w:asciiTheme="minorHAnsi" w:hAnsiTheme="minorHAnsi" w:cstheme="minorHAnsi"/>
          <w:snapToGrid w:val="0"/>
          <w:sz w:val="24"/>
        </w:rPr>
      </w:pPr>
      <w:r w:rsidRPr="00EF4BC9">
        <w:rPr>
          <w:rFonts w:asciiTheme="minorHAnsi" w:hAnsiTheme="minorHAnsi" w:cstheme="minorHAnsi"/>
          <w:snapToGrid w:val="0"/>
          <w:sz w:val="24"/>
        </w:rPr>
        <w:lastRenderedPageBreak/>
        <w:t>________________________________________________________________________________________________________________</w:t>
      </w:r>
    </w:p>
    <w:p w14:paraId="0DF229A2" w14:textId="77777777" w:rsidR="006152B0" w:rsidRPr="00EF4BC9" w:rsidRDefault="006152B0" w:rsidP="006152B0">
      <w:pPr>
        <w:tabs>
          <w:tab w:val="left" w:pos="1980"/>
        </w:tabs>
        <w:spacing w:after="240"/>
        <w:ind w:left="0" w:right="18"/>
        <w:rPr>
          <w:rFonts w:asciiTheme="minorHAnsi" w:hAnsiTheme="minorHAnsi" w:cstheme="minorHAnsi"/>
          <w:snapToGrid w:val="0"/>
          <w:sz w:val="24"/>
        </w:rPr>
      </w:pPr>
      <w:r w:rsidRPr="00EF4BC9">
        <w:rPr>
          <w:rFonts w:asciiTheme="minorHAnsi" w:hAnsiTheme="minorHAnsi" w:cstheme="minorHAnsi"/>
          <w:snapToGrid w:val="0"/>
          <w:sz w:val="24"/>
        </w:rPr>
        <w:t>Authorized Signature</w:t>
      </w:r>
      <w:r w:rsidRPr="00EF4BC9">
        <w:rPr>
          <w:rFonts w:asciiTheme="minorHAnsi" w:hAnsiTheme="minorHAnsi" w:cstheme="minorHAnsi"/>
          <w:snapToGrid w:val="0"/>
          <w:sz w:val="24"/>
        </w:rPr>
        <w:tab/>
      </w:r>
      <w:r w:rsidRPr="00EF4BC9">
        <w:rPr>
          <w:rFonts w:asciiTheme="minorHAnsi" w:hAnsiTheme="minorHAnsi" w:cstheme="minorHAnsi"/>
          <w:snapToGrid w:val="0"/>
          <w:sz w:val="24"/>
        </w:rPr>
        <w:tab/>
      </w:r>
      <w:r w:rsidRPr="00EF4BC9">
        <w:rPr>
          <w:rFonts w:asciiTheme="minorHAnsi" w:hAnsiTheme="minorHAnsi" w:cstheme="minorHAnsi"/>
          <w:snapToGrid w:val="0"/>
          <w:sz w:val="24"/>
        </w:rPr>
        <w:tab/>
      </w:r>
      <w:r w:rsidRPr="00EF4BC9">
        <w:rPr>
          <w:rFonts w:asciiTheme="minorHAnsi" w:hAnsiTheme="minorHAnsi" w:cstheme="minorHAnsi"/>
          <w:snapToGrid w:val="0"/>
          <w:sz w:val="24"/>
        </w:rPr>
        <w:tab/>
      </w:r>
      <w:r w:rsidRPr="00EF4BC9">
        <w:rPr>
          <w:rFonts w:asciiTheme="minorHAnsi" w:hAnsiTheme="minorHAnsi" w:cstheme="minorHAnsi"/>
          <w:snapToGrid w:val="0"/>
          <w:sz w:val="24"/>
        </w:rPr>
        <w:tab/>
      </w:r>
      <w:r w:rsidRPr="00EF4BC9">
        <w:rPr>
          <w:rFonts w:asciiTheme="minorHAnsi" w:hAnsiTheme="minorHAnsi" w:cstheme="minorHAnsi"/>
          <w:snapToGrid w:val="0"/>
          <w:sz w:val="24"/>
        </w:rPr>
        <w:tab/>
        <w:t>Date</w:t>
      </w:r>
    </w:p>
    <w:p w14:paraId="1E33EB51" w14:textId="77777777" w:rsidR="006152B0" w:rsidRPr="00EF4BC9" w:rsidRDefault="006152B0" w:rsidP="006152B0">
      <w:pPr>
        <w:tabs>
          <w:tab w:val="left" w:pos="1980"/>
        </w:tabs>
        <w:spacing w:before="480"/>
        <w:ind w:left="0" w:right="18"/>
        <w:rPr>
          <w:rFonts w:asciiTheme="minorHAnsi" w:hAnsiTheme="minorHAnsi" w:cstheme="minorHAnsi"/>
          <w:snapToGrid w:val="0"/>
          <w:sz w:val="24"/>
        </w:rPr>
      </w:pPr>
      <w:r w:rsidRPr="00EF4BC9">
        <w:rPr>
          <w:rFonts w:asciiTheme="minorHAnsi" w:hAnsiTheme="minorHAnsi" w:cstheme="minorHAnsi"/>
          <w:snapToGrid w:val="0"/>
          <w:sz w:val="24"/>
        </w:rPr>
        <w:t>_______________________________________________________________________________</w:t>
      </w:r>
    </w:p>
    <w:p w14:paraId="48D7567F" w14:textId="77777777" w:rsidR="006152B0" w:rsidRPr="00EF4BC9" w:rsidRDefault="006152B0" w:rsidP="006152B0">
      <w:pPr>
        <w:tabs>
          <w:tab w:val="left" w:pos="1980"/>
        </w:tabs>
        <w:spacing w:after="240"/>
        <w:ind w:left="0" w:right="18"/>
        <w:rPr>
          <w:rFonts w:asciiTheme="minorHAnsi" w:hAnsiTheme="minorHAnsi" w:cstheme="minorHAnsi"/>
          <w:sz w:val="24"/>
        </w:rPr>
      </w:pPr>
      <w:r w:rsidRPr="00EF4BC9">
        <w:rPr>
          <w:rFonts w:asciiTheme="minorHAnsi" w:hAnsiTheme="minorHAnsi" w:cstheme="minorHAnsi"/>
          <w:snapToGrid w:val="0"/>
          <w:sz w:val="24"/>
        </w:rPr>
        <w:t>Print Name</w:t>
      </w:r>
      <w:r w:rsidRPr="00EF4BC9">
        <w:rPr>
          <w:rFonts w:asciiTheme="minorHAnsi" w:hAnsiTheme="minorHAnsi" w:cstheme="minorHAnsi"/>
          <w:snapToGrid w:val="0"/>
          <w:sz w:val="24"/>
        </w:rPr>
        <w:tab/>
      </w:r>
      <w:r w:rsidRPr="00EF4BC9">
        <w:rPr>
          <w:rFonts w:asciiTheme="minorHAnsi" w:hAnsiTheme="minorHAnsi" w:cstheme="minorHAnsi"/>
          <w:snapToGrid w:val="0"/>
          <w:sz w:val="24"/>
        </w:rPr>
        <w:tab/>
      </w:r>
      <w:r w:rsidRPr="00EF4BC9">
        <w:rPr>
          <w:rFonts w:asciiTheme="minorHAnsi" w:hAnsiTheme="minorHAnsi" w:cstheme="minorHAnsi"/>
          <w:snapToGrid w:val="0"/>
          <w:sz w:val="24"/>
        </w:rPr>
        <w:tab/>
      </w:r>
      <w:r w:rsidRPr="00EF4BC9">
        <w:rPr>
          <w:rFonts w:asciiTheme="minorHAnsi" w:hAnsiTheme="minorHAnsi" w:cstheme="minorHAnsi"/>
          <w:snapToGrid w:val="0"/>
          <w:sz w:val="24"/>
        </w:rPr>
        <w:tab/>
      </w:r>
      <w:r w:rsidRPr="00EF4BC9">
        <w:rPr>
          <w:rFonts w:asciiTheme="minorHAnsi" w:hAnsiTheme="minorHAnsi" w:cstheme="minorHAnsi"/>
          <w:snapToGrid w:val="0"/>
          <w:sz w:val="24"/>
        </w:rPr>
        <w:tab/>
      </w:r>
      <w:r w:rsidRPr="00EF4BC9">
        <w:rPr>
          <w:rFonts w:asciiTheme="minorHAnsi" w:hAnsiTheme="minorHAnsi" w:cstheme="minorHAnsi"/>
          <w:snapToGrid w:val="0"/>
          <w:sz w:val="24"/>
        </w:rPr>
        <w:tab/>
      </w:r>
      <w:r w:rsidRPr="00EF4BC9">
        <w:rPr>
          <w:rFonts w:asciiTheme="minorHAnsi" w:hAnsiTheme="minorHAnsi" w:cstheme="minorHAnsi"/>
          <w:snapToGrid w:val="0"/>
          <w:sz w:val="24"/>
        </w:rPr>
        <w:tab/>
        <w:t>Title</w:t>
      </w:r>
    </w:p>
    <w:p w14:paraId="081E1856" w14:textId="77777777" w:rsidR="003A22A1" w:rsidRPr="00EF4BC9" w:rsidRDefault="003A22A1" w:rsidP="003A22A1">
      <w:pPr>
        <w:ind w:right="173"/>
        <w:jc w:val="center"/>
        <w:rPr>
          <w:rFonts w:asciiTheme="minorHAnsi" w:hAnsiTheme="minorHAnsi" w:cstheme="minorHAnsi"/>
          <w:b/>
          <w:spacing w:val="0"/>
          <w:sz w:val="36"/>
          <w:szCs w:val="36"/>
        </w:rPr>
      </w:pPr>
    </w:p>
    <w:p w14:paraId="3B5CB7E8" w14:textId="7A8B71E6" w:rsidR="00042B9D" w:rsidRDefault="00042B9D" w:rsidP="0037086B">
      <w:pPr>
        <w:ind w:right="173"/>
        <w:jc w:val="center"/>
        <w:rPr>
          <w:rFonts w:asciiTheme="minorHAnsi" w:eastAsia="Calibri" w:hAnsiTheme="minorHAnsi" w:cstheme="minorHAnsi"/>
          <w:b/>
          <w:bCs/>
          <w:spacing w:val="0"/>
          <w:sz w:val="19"/>
          <w:szCs w:val="19"/>
        </w:rPr>
      </w:pPr>
    </w:p>
    <w:p w14:paraId="38F87459" w14:textId="77777777" w:rsidR="00660404" w:rsidRDefault="00660404" w:rsidP="0037086B">
      <w:pPr>
        <w:ind w:right="173"/>
        <w:jc w:val="center"/>
        <w:rPr>
          <w:rFonts w:asciiTheme="minorHAnsi" w:eastAsia="Calibri" w:hAnsiTheme="minorHAnsi" w:cstheme="minorHAnsi"/>
          <w:b/>
          <w:bCs/>
          <w:spacing w:val="0"/>
          <w:sz w:val="19"/>
          <w:szCs w:val="19"/>
        </w:rPr>
      </w:pPr>
    </w:p>
    <w:p w14:paraId="0B768D46" w14:textId="77777777" w:rsidR="00660404" w:rsidRDefault="00660404" w:rsidP="0037086B">
      <w:pPr>
        <w:ind w:right="173"/>
        <w:jc w:val="center"/>
        <w:rPr>
          <w:rFonts w:asciiTheme="minorHAnsi" w:eastAsia="Calibri" w:hAnsiTheme="minorHAnsi" w:cstheme="minorHAnsi"/>
          <w:b/>
          <w:bCs/>
          <w:spacing w:val="0"/>
          <w:sz w:val="19"/>
          <w:szCs w:val="19"/>
        </w:rPr>
      </w:pPr>
    </w:p>
    <w:p w14:paraId="1AFE3112" w14:textId="77777777" w:rsidR="00660404" w:rsidRDefault="00660404" w:rsidP="0037086B">
      <w:pPr>
        <w:ind w:right="173"/>
        <w:jc w:val="center"/>
        <w:rPr>
          <w:rFonts w:asciiTheme="minorHAnsi" w:eastAsia="Calibri" w:hAnsiTheme="minorHAnsi" w:cstheme="minorHAnsi"/>
          <w:b/>
          <w:bCs/>
          <w:spacing w:val="0"/>
          <w:sz w:val="19"/>
          <w:szCs w:val="19"/>
        </w:rPr>
      </w:pPr>
    </w:p>
    <w:p w14:paraId="2598FA76" w14:textId="77777777" w:rsidR="00660404" w:rsidRDefault="00660404" w:rsidP="0037086B">
      <w:pPr>
        <w:ind w:right="173"/>
        <w:jc w:val="center"/>
        <w:rPr>
          <w:rFonts w:asciiTheme="minorHAnsi" w:eastAsia="Calibri" w:hAnsiTheme="minorHAnsi" w:cstheme="minorHAnsi"/>
          <w:b/>
          <w:bCs/>
          <w:spacing w:val="0"/>
          <w:sz w:val="19"/>
          <w:szCs w:val="19"/>
        </w:rPr>
      </w:pPr>
    </w:p>
    <w:p w14:paraId="7543AFC8" w14:textId="77777777" w:rsidR="00660404" w:rsidRDefault="00660404" w:rsidP="0037086B">
      <w:pPr>
        <w:ind w:right="173"/>
        <w:jc w:val="center"/>
        <w:rPr>
          <w:rFonts w:asciiTheme="minorHAnsi" w:eastAsia="Calibri" w:hAnsiTheme="minorHAnsi" w:cstheme="minorHAnsi"/>
          <w:b/>
          <w:bCs/>
          <w:spacing w:val="0"/>
          <w:sz w:val="19"/>
          <w:szCs w:val="19"/>
        </w:rPr>
      </w:pPr>
    </w:p>
    <w:p w14:paraId="74FFD387" w14:textId="77777777" w:rsidR="00660404" w:rsidRDefault="00660404" w:rsidP="0037086B">
      <w:pPr>
        <w:ind w:right="173"/>
        <w:jc w:val="center"/>
        <w:rPr>
          <w:rFonts w:asciiTheme="minorHAnsi" w:eastAsia="Calibri" w:hAnsiTheme="minorHAnsi" w:cstheme="minorHAnsi"/>
          <w:b/>
          <w:bCs/>
          <w:spacing w:val="0"/>
          <w:sz w:val="19"/>
          <w:szCs w:val="19"/>
        </w:rPr>
      </w:pPr>
    </w:p>
    <w:p w14:paraId="0EAAEFE9" w14:textId="77777777" w:rsidR="00660404" w:rsidRDefault="00660404" w:rsidP="0037086B">
      <w:pPr>
        <w:ind w:right="173"/>
        <w:jc w:val="center"/>
        <w:rPr>
          <w:rFonts w:asciiTheme="minorHAnsi" w:eastAsia="Calibri" w:hAnsiTheme="minorHAnsi" w:cstheme="minorHAnsi"/>
          <w:b/>
          <w:bCs/>
          <w:spacing w:val="0"/>
          <w:sz w:val="19"/>
          <w:szCs w:val="19"/>
        </w:rPr>
      </w:pPr>
    </w:p>
    <w:p w14:paraId="12D9B6B0" w14:textId="77777777" w:rsidR="00660404" w:rsidRDefault="00660404" w:rsidP="0037086B">
      <w:pPr>
        <w:ind w:right="173"/>
        <w:jc w:val="center"/>
        <w:rPr>
          <w:rFonts w:asciiTheme="minorHAnsi" w:eastAsia="Calibri" w:hAnsiTheme="minorHAnsi" w:cstheme="minorHAnsi"/>
          <w:b/>
          <w:bCs/>
          <w:spacing w:val="0"/>
          <w:sz w:val="19"/>
          <w:szCs w:val="19"/>
        </w:rPr>
      </w:pPr>
    </w:p>
    <w:p w14:paraId="1AAD3BCF" w14:textId="77777777" w:rsidR="00660404" w:rsidRDefault="00660404" w:rsidP="0037086B">
      <w:pPr>
        <w:ind w:right="173"/>
        <w:jc w:val="center"/>
        <w:rPr>
          <w:rFonts w:asciiTheme="minorHAnsi" w:eastAsia="Calibri" w:hAnsiTheme="minorHAnsi" w:cstheme="minorHAnsi"/>
          <w:b/>
          <w:bCs/>
          <w:spacing w:val="0"/>
          <w:sz w:val="19"/>
          <w:szCs w:val="19"/>
        </w:rPr>
      </w:pPr>
    </w:p>
    <w:p w14:paraId="52978D45" w14:textId="77777777" w:rsidR="00660404" w:rsidRDefault="00660404" w:rsidP="0037086B">
      <w:pPr>
        <w:ind w:right="173"/>
        <w:jc w:val="center"/>
        <w:rPr>
          <w:rFonts w:asciiTheme="minorHAnsi" w:eastAsia="Calibri" w:hAnsiTheme="minorHAnsi" w:cstheme="minorHAnsi"/>
          <w:b/>
          <w:bCs/>
          <w:spacing w:val="0"/>
          <w:sz w:val="19"/>
          <w:szCs w:val="19"/>
        </w:rPr>
      </w:pPr>
    </w:p>
    <w:p w14:paraId="536B2B1A" w14:textId="77777777" w:rsidR="00660404" w:rsidRDefault="00660404" w:rsidP="0037086B">
      <w:pPr>
        <w:ind w:right="173"/>
        <w:jc w:val="center"/>
        <w:rPr>
          <w:rFonts w:asciiTheme="minorHAnsi" w:eastAsia="Calibri" w:hAnsiTheme="minorHAnsi" w:cstheme="minorHAnsi"/>
          <w:b/>
          <w:bCs/>
          <w:spacing w:val="0"/>
          <w:sz w:val="19"/>
          <w:szCs w:val="19"/>
        </w:rPr>
      </w:pPr>
    </w:p>
    <w:p w14:paraId="1FC12450" w14:textId="77777777" w:rsidR="00660404" w:rsidRDefault="00660404" w:rsidP="0037086B">
      <w:pPr>
        <w:ind w:right="173"/>
        <w:jc w:val="center"/>
        <w:rPr>
          <w:rFonts w:asciiTheme="minorHAnsi" w:eastAsia="Calibri" w:hAnsiTheme="minorHAnsi" w:cstheme="minorHAnsi"/>
          <w:b/>
          <w:bCs/>
          <w:spacing w:val="0"/>
          <w:sz w:val="19"/>
          <w:szCs w:val="19"/>
        </w:rPr>
      </w:pPr>
    </w:p>
    <w:p w14:paraId="03D9811D" w14:textId="77777777" w:rsidR="00660404" w:rsidRDefault="00660404" w:rsidP="0037086B">
      <w:pPr>
        <w:ind w:right="173"/>
        <w:jc w:val="center"/>
        <w:rPr>
          <w:rFonts w:asciiTheme="minorHAnsi" w:eastAsia="Calibri" w:hAnsiTheme="minorHAnsi" w:cstheme="minorHAnsi"/>
          <w:b/>
          <w:bCs/>
          <w:spacing w:val="0"/>
          <w:sz w:val="19"/>
          <w:szCs w:val="19"/>
        </w:rPr>
      </w:pPr>
    </w:p>
    <w:p w14:paraId="5057B1C7" w14:textId="77777777" w:rsidR="00660404" w:rsidRDefault="00660404" w:rsidP="0037086B">
      <w:pPr>
        <w:ind w:right="173"/>
        <w:jc w:val="center"/>
        <w:rPr>
          <w:rFonts w:asciiTheme="minorHAnsi" w:eastAsia="Calibri" w:hAnsiTheme="minorHAnsi" w:cstheme="minorHAnsi"/>
          <w:b/>
          <w:bCs/>
          <w:spacing w:val="0"/>
          <w:sz w:val="19"/>
          <w:szCs w:val="19"/>
        </w:rPr>
      </w:pPr>
    </w:p>
    <w:p w14:paraId="345BB417" w14:textId="77777777" w:rsidR="00660404" w:rsidRDefault="00660404" w:rsidP="0037086B">
      <w:pPr>
        <w:ind w:right="173"/>
        <w:jc w:val="center"/>
        <w:rPr>
          <w:rFonts w:asciiTheme="minorHAnsi" w:eastAsia="Calibri" w:hAnsiTheme="minorHAnsi" w:cstheme="minorHAnsi"/>
          <w:b/>
          <w:bCs/>
          <w:spacing w:val="0"/>
          <w:sz w:val="19"/>
          <w:szCs w:val="19"/>
        </w:rPr>
      </w:pPr>
    </w:p>
    <w:p w14:paraId="7349AC94" w14:textId="77777777" w:rsidR="00660404" w:rsidRDefault="00660404" w:rsidP="0037086B">
      <w:pPr>
        <w:ind w:right="173"/>
        <w:jc w:val="center"/>
        <w:rPr>
          <w:rFonts w:asciiTheme="minorHAnsi" w:eastAsia="Calibri" w:hAnsiTheme="minorHAnsi" w:cstheme="minorHAnsi"/>
          <w:b/>
          <w:bCs/>
          <w:spacing w:val="0"/>
          <w:sz w:val="19"/>
          <w:szCs w:val="19"/>
        </w:rPr>
      </w:pPr>
    </w:p>
    <w:p w14:paraId="6D61567E" w14:textId="77777777" w:rsidR="00660404" w:rsidRDefault="00660404" w:rsidP="0037086B">
      <w:pPr>
        <w:ind w:right="173"/>
        <w:jc w:val="center"/>
        <w:rPr>
          <w:rFonts w:asciiTheme="minorHAnsi" w:eastAsia="Calibri" w:hAnsiTheme="minorHAnsi" w:cstheme="minorHAnsi"/>
          <w:b/>
          <w:bCs/>
          <w:spacing w:val="0"/>
          <w:sz w:val="19"/>
          <w:szCs w:val="19"/>
        </w:rPr>
      </w:pPr>
    </w:p>
    <w:p w14:paraId="16AAA781" w14:textId="77777777" w:rsidR="00660404" w:rsidRDefault="00660404" w:rsidP="0037086B">
      <w:pPr>
        <w:ind w:right="173"/>
        <w:jc w:val="center"/>
        <w:rPr>
          <w:rFonts w:asciiTheme="minorHAnsi" w:eastAsia="Calibri" w:hAnsiTheme="minorHAnsi" w:cstheme="minorHAnsi"/>
          <w:b/>
          <w:bCs/>
          <w:spacing w:val="0"/>
          <w:sz w:val="19"/>
          <w:szCs w:val="19"/>
        </w:rPr>
      </w:pPr>
    </w:p>
    <w:p w14:paraId="1B59E994" w14:textId="77777777" w:rsidR="00660404" w:rsidRDefault="00660404" w:rsidP="0037086B">
      <w:pPr>
        <w:ind w:right="173"/>
        <w:jc w:val="center"/>
        <w:rPr>
          <w:rFonts w:asciiTheme="minorHAnsi" w:eastAsia="Calibri" w:hAnsiTheme="minorHAnsi" w:cstheme="minorHAnsi"/>
          <w:b/>
          <w:bCs/>
          <w:spacing w:val="0"/>
          <w:sz w:val="19"/>
          <w:szCs w:val="19"/>
        </w:rPr>
      </w:pPr>
    </w:p>
    <w:p w14:paraId="58798B07" w14:textId="77777777" w:rsidR="00660404" w:rsidRDefault="00660404" w:rsidP="0037086B">
      <w:pPr>
        <w:ind w:right="173"/>
        <w:jc w:val="center"/>
        <w:rPr>
          <w:rFonts w:asciiTheme="minorHAnsi" w:eastAsia="Calibri" w:hAnsiTheme="minorHAnsi" w:cstheme="minorHAnsi"/>
          <w:b/>
          <w:bCs/>
          <w:spacing w:val="0"/>
          <w:sz w:val="19"/>
          <w:szCs w:val="19"/>
        </w:rPr>
      </w:pPr>
    </w:p>
    <w:p w14:paraId="67EBCBAD" w14:textId="77777777" w:rsidR="00660404" w:rsidRDefault="00660404" w:rsidP="0037086B">
      <w:pPr>
        <w:ind w:right="173"/>
        <w:jc w:val="center"/>
        <w:rPr>
          <w:rFonts w:asciiTheme="minorHAnsi" w:eastAsia="Calibri" w:hAnsiTheme="minorHAnsi" w:cstheme="minorHAnsi"/>
          <w:b/>
          <w:bCs/>
          <w:spacing w:val="0"/>
          <w:sz w:val="19"/>
          <w:szCs w:val="19"/>
        </w:rPr>
      </w:pPr>
    </w:p>
    <w:p w14:paraId="5E90C0DB" w14:textId="77777777" w:rsidR="00660404" w:rsidRDefault="00660404" w:rsidP="0037086B">
      <w:pPr>
        <w:ind w:right="173"/>
        <w:jc w:val="center"/>
        <w:rPr>
          <w:rFonts w:asciiTheme="minorHAnsi" w:eastAsia="Calibri" w:hAnsiTheme="minorHAnsi" w:cstheme="minorHAnsi"/>
          <w:b/>
          <w:bCs/>
          <w:spacing w:val="0"/>
          <w:sz w:val="19"/>
          <w:szCs w:val="19"/>
        </w:rPr>
      </w:pPr>
    </w:p>
    <w:p w14:paraId="1F341CF6" w14:textId="77777777" w:rsidR="00660404" w:rsidRDefault="00660404" w:rsidP="0037086B">
      <w:pPr>
        <w:ind w:right="173"/>
        <w:jc w:val="center"/>
        <w:rPr>
          <w:rFonts w:asciiTheme="minorHAnsi" w:eastAsia="Calibri" w:hAnsiTheme="minorHAnsi" w:cstheme="minorHAnsi"/>
          <w:b/>
          <w:bCs/>
          <w:spacing w:val="0"/>
          <w:sz w:val="19"/>
          <w:szCs w:val="19"/>
        </w:rPr>
      </w:pPr>
    </w:p>
    <w:p w14:paraId="38070F65" w14:textId="77777777" w:rsidR="00660404" w:rsidRDefault="00660404" w:rsidP="0037086B">
      <w:pPr>
        <w:ind w:right="173"/>
        <w:jc w:val="center"/>
        <w:rPr>
          <w:rFonts w:asciiTheme="minorHAnsi" w:eastAsia="Calibri" w:hAnsiTheme="minorHAnsi" w:cstheme="minorHAnsi"/>
          <w:b/>
          <w:bCs/>
          <w:spacing w:val="0"/>
          <w:sz w:val="19"/>
          <w:szCs w:val="19"/>
        </w:rPr>
      </w:pPr>
    </w:p>
    <w:p w14:paraId="7F4911F9" w14:textId="77777777" w:rsidR="00660404" w:rsidRDefault="00660404" w:rsidP="0037086B">
      <w:pPr>
        <w:ind w:right="173"/>
        <w:jc w:val="center"/>
        <w:rPr>
          <w:rFonts w:asciiTheme="minorHAnsi" w:eastAsia="Calibri" w:hAnsiTheme="minorHAnsi" w:cstheme="minorHAnsi"/>
          <w:b/>
          <w:bCs/>
          <w:spacing w:val="0"/>
          <w:sz w:val="19"/>
          <w:szCs w:val="19"/>
        </w:rPr>
      </w:pPr>
    </w:p>
    <w:p w14:paraId="047AED9C" w14:textId="77777777" w:rsidR="00660404" w:rsidRDefault="00660404" w:rsidP="0037086B">
      <w:pPr>
        <w:ind w:right="173"/>
        <w:jc w:val="center"/>
        <w:rPr>
          <w:rFonts w:asciiTheme="minorHAnsi" w:eastAsia="Calibri" w:hAnsiTheme="minorHAnsi" w:cstheme="minorHAnsi"/>
          <w:b/>
          <w:bCs/>
          <w:spacing w:val="0"/>
          <w:sz w:val="19"/>
          <w:szCs w:val="19"/>
        </w:rPr>
      </w:pPr>
    </w:p>
    <w:p w14:paraId="69BA06F3" w14:textId="77777777" w:rsidR="00660404" w:rsidRDefault="00660404" w:rsidP="0037086B">
      <w:pPr>
        <w:ind w:right="173"/>
        <w:jc w:val="center"/>
        <w:rPr>
          <w:rFonts w:asciiTheme="minorHAnsi" w:eastAsia="Calibri" w:hAnsiTheme="minorHAnsi" w:cstheme="minorHAnsi"/>
          <w:b/>
          <w:bCs/>
          <w:spacing w:val="0"/>
          <w:sz w:val="19"/>
          <w:szCs w:val="19"/>
        </w:rPr>
      </w:pPr>
    </w:p>
    <w:p w14:paraId="23854CCA" w14:textId="77777777" w:rsidR="00660404" w:rsidRDefault="00660404" w:rsidP="0037086B">
      <w:pPr>
        <w:ind w:right="173"/>
        <w:jc w:val="center"/>
        <w:rPr>
          <w:rFonts w:asciiTheme="minorHAnsi" w:eastAsia="Calibri" w:hAnsiTheme="minorHAnsi" w:cstheme="minorHAnsi"/>
          <w:b/>
          <w:bCs/>
          <w:spacing w:val="0"/>
          <w:sz w:val="19"/>
          <w:szCs w:val="19"/>
        </w:rPr>
      </w:pPr>
    </w:p>
    <w:p w14:paraId="60E4CDF7" w14:textId="77777777" w:rsidR="00660404" w:rsidRDefault="00660404" w:rsidP="0037086B">
      <w:pPr>
        <w:ind w:right="173"/>
        <w:jc w:val="center"/>
        <w:rPr>
          <w:rFonts w:asciiTheme="minorHAnsi" w:eastAsia="Calibri" w:hAnsiTheme="minorHAnsi" w:cstheme="minorHAnsi"/>
          <w:b/>
          <w:bCs/>
          <w:spacing w:val="0"/>
          <w:sz w:val="19"/>
          <w:szCs w:val="19"/>
        </w:rPr>
      </w:pPr>
    </w:p>
    <w:p w14:paraId="55D527A8" w14:textId="77777777" w:rsidR="00660404" w:rsidRDefault="00660404" w:rsidP="0037086B">
      <w:pPr>
        <w:ind w:right="173"/>
        <w:jc w:val="center"/>
        <w:rPr>
          <w:rFonts w:asciiTheme="minorHAnsi" w:eastAsia="Calibri" w:hAnsiTheme="minorHAnsi" w:cstheme="minorHAnsi"/>
          <w:b/>
          <w:bCs/>
          <w:spacing w:val="0"/>
          <w:sz w:val="19"/>
          <w:szCs w:val="19"/>
        </w:rPr>
      </w:pPr>
    </w:p>
    <w:p w14:paraId="7ABAEAA4" w14:textId="77777777" w:rsidR="00660404" w:rsidRDefault="00660404" w:rsidP="0037086B">
      <w:pPr>
        <w:ind w:right="173"/>
        <w:jc w:val="center"/>
        <w:rPr>
          <w:rFonts w:asciiTheme="minorHAnsi" w:eastAsia="Calibri" w:hAnsiTheme="minorHAnsi" w:cstheme="minorHAnsi"/>
          <w:b/>
          <w:bCs/>
          <w:spacing w:val="0"/>
          <w:sz w:val="19"/>
          <w:szCs w:val="19"/>
        </w:rPr>
      </w:pPr>
    </w:p>
    <w:p w14:paraId="7E5D5D6F" w14:textId="77777777" w:rsidR="00660404" w:rsidRDefault="00660404" w:rsidP="0037086B">
      <w:pPr>
        <w:ind w:right="173"/>
        <w:jc w:val="center"/>
        <w:rPr>
          <w:rFonts w:asciiTheme="minorHAnsi" w:eastAsia="Calibri" w:hAnsiTheme="minorHAnsi" w:cstheme="minorHAnsi"/>
          <w:b/>
          <w:bCs/>
          <w:spacing w:val="0"/>
          <w:sz w:val="19"/>
          <w:szCs w:val="19"/>
        </w:rPr>
      </w:pPr>
    </w:p>
    <w:p w14:paraId="606F883D" w14:textId="77777777" w:rsidR="00660404" w:rsidRDefault="00660404" w:rsidP="0037086B">
      <w:pPr>
        <w:ind w:right="173"/>
        <w:jc w:val="center"/>
        <w:rPr>
          <w:rFonts w:asciiTheme="minorHAnsi" w:eastAsia="Calibri" w:hAnsiTheme="minorHAnsi" w:cstheme="minorHAnsi"/>
          <w:b/>
          <w:bCs/>
          <w:spacing w:val="0"/>
          <w:sz w:val="19"/>
          <w:szCs w:val="19"/>
        </w:rPr>
      </w:pPr>
    </w:p>
    <w:p w14:paraId="41554A85" w14:textId="77777777" w:rsidR="00660404" w:rsidRDefault="00660404" w:rsidP="0037086B">
      <w:pPr>
        <w:ind w:right="173"/>
        <w:jc w:val="center"/>
        <w:rPr>
          <w:rFonts w:asciiTheme="minorHAnsi" w:eastAsia="Calibri" w:hAnsiTheme="minorHAnsi" w:cstheme="minorHAnsi"/>
          <w:b/>
          <w:bCs/>
          <w:spacing w:val="0"/>
          <w:sz w:val="19"/>
          <w:szCs w:val="19"/>
        </w:rPr>
      </w:pPr>
    </w:p>
    <w:p w14:paraId="4C55FCF0" w14:textId="77777777" w:rsidR="00660404" w:rsidRDefault="00660404" w:rsidP="0037086B">
      <w:pPr>
        <w:ind w:right="173"/>
        <w:jc w:val="center"/>
        <w:rPr>
          <w:rFonts w:asciiTheme="minorHAnsi" w:eastAsia="Calibri" w:hAnsiTheme="minorHAnsi" w:cstheme="minorHAnsi"/>
          <w:b/>
          <w:bCs/>
          <w:spacing w:val="0"/>
          <w:sz w:val="19"/>
          <w:szCs w:val="19"/>
        </w:rPr>
      </w:pPr>
    </w:p>
    <w:p w14:paraId="28D1DB31" w14:textId="77777777" w:rsidR="00660404" w:rsidRDefault="00660404" w:rsidP="0037086B">
      <w:pPr>
        <w:ind w:right="173"/>
        <w:jc w:val="center"/>
        <w:rPr>
          <w:rFonts w:asciiTheme="minorHAnsi" w:eastAsia="Calibri" w:hAnsiTheme="minorHAnsi" w:cstheme="minorHAnsi"/>
          <w:b/>
          <w:bCs/>
          <w:spacing w:val="0"/>
          <w:sz w:val="19"/>
          <w:szCs w:val="19"/>
        </w:rPr>
      </w:pPr>
    </w:p>
    <w:p w14:paraId="4D3E72E7" w14:textId="77777777" w:rsidR="00660404" w:rsidRDefault="00660404" w:rsidP="0037086B">
      <w:pPr>
        <w:ind w:right="173"/>
        <w:jc w:val="center"/>
        <w:rPr>
          <w:rFonts w:asciiTheme="minorHAnsi" w:eastAsia="Calibri" w:hAnsiTheme="minorHAnsi" w:cstheme="minorHAnsi"/>
          <w:b/>
          <w:bCs/>
          <w:spacing w:val="0"/>
          <w:sz w:val="19"/>
          <w:szCs w:val="19"/>
        </w:rPr>
      </w:pPr>
    </w:p>
    <w:p w14:paraId="54BC873A" w14:textId="77777777" w:rsidR="00660404" w:rsidRDefault="00660404" w:rsidP="0037086B">
      <w:pPr>
        <w:ind w:right="173"/>
        <w:jc w:val="center"/>
        <w:rPr>
          <w:rFonts w:asciiTheme="minorHAnsi" w:eastAsia="Calibri" w:hAnsiTheme="minorHAnsi" w:cstheme="minorHAnsi"/>
          <w:b/>
          <w:bCs/>
          <w:spacing w:val="0"/>
          <w:sz w:val="19"/>
          <w:szCs w:val="19"/>
        </w:rPr>
      </w:pPr>
    </w:p>
    <w:p w14:paraId="15695ABC" w14:textId="77777777" w:rsidR="00660404" w:rsidRDefault="00660404" w:rsidP="0037086B">
      <w:pPr>
        <w:ind w:right="173"/>
        <w:jc w:val="center"/>
        <w:rPr>
          <w:rFonts w:asciiTheme="minorHAnsi" w:eastAsia="Calibri" w:hAnsiTheme="minorHAnsi" w:cstheme="minorHAnsi"/>
          <w:b/>
          <w:bCs/>
          <w:spacing w:val="0"/>
          <w:sz w:val="19"/>
          <w:szCs w:val="19"/>
        </w:rPr>
      </w:pPr>
    </w:p>
    <w:p w14:paraId="465B7535" w14:textId="77777777" w:rsidR="00660404" w:rsidRDefault="00660404" w:rsidP="0037086B">
      <w:pPr>
        <w:ind w:right="173"/>
        <w:jc w:val="center"/>
        <w:rPr>
          <w:rFonts w:asciiTheme="minorHAnsi" w:eastAsia="Calibri" w:hAnsiTheme="minorHAnsi" w:cstheme="minorHAnsi"/>
          <w:b/>
          <w:bCs/>
          <w:spacing w:val="0"/>
          <w:sz w:val="19"/>
          <w:szCs w:val="19"/>
        </w:rPr>
      </w:pPr>
    </w:p>
    <w:p w14:paraId="14C513D8" w14:textId="77777777" w:rsidR="00660404" w:rsidRDefault="00660404" w:rsidP="0037086B">
      <w:pPr>
        <w:ind w:right="173"/>
        <w:jc w:val="center"/>
        <w:rPr>
          <w:rFonts w:asciiTheme="minorHAnsi" w:eastAsia="Calibri" w:hAnsiTheme="minorHAnsi" w:cstheme="minorHAnsi"/>
          <w:b/>
          <w:bCs/>
          <w:spacing w:val="0"/>
          <w:sz w:val="19"/>
          <w:szCs w:val="19"/>
        </w:rPr>
      </w:pPr>
    </w:p>
    <w:p w14:paraId="55B730F6" w14:textId="77777777" w:rsidR="00660404" w:rsidRDefault="00660404" w:rsidP="0037086B">
      <w:pPr>
        <w:ind w:right="173"/>
        <w:jc w:val="center"/>
        <w:rPr>
          <w:rFonts w:asciiTheme="minorHAnsi" w:eastAsia="Calibri" w:hAnsiTheme="minorHAnsi" w:cstheme="minorHAnsi"/>
          <w:b/>
          <w:bCs/>
          <w:spacing w:val="0"/>
          <w:sz w:val="19"/>
          <w:szCs w:val="19"/>
        </w:rPr>
      </w:pPr>
    </w:p>
    <w:p w14:paraId="391727FA" w14:textId="77777777" w:rsidR="00660404" w:rsidRDefault="00660404" w:rsidP="0037086B">
      <w:pPr>
        <w:ind w:right="173"/>
        <w:jc w:val="center"/>
        <w:rPr>
          <w:rFonts w:asciiTheme="minorHAnsi" w:eastAsia="Calibri" w:hAnsiTheme="minorHAnsi" w:cstheme="minorHAnsi"/>
          <w:b/>
          <w:bCs/>
          <w:spacing w:val="0"/>
          <w:sz w:val="19"/>
          <w:szCs w:val="19"/>
        </w:rPr>
      </w:pPr>
    </w:p>
    <w:p w14:paraId="24C357B2" w14:textId="77777777" w:rsidR="00660404" w:rsidRDefault="00660404" w:rsidP="0037086B">
      <w:pPr>
        <w:ind w:right="173"/>
        <w:jc w:val="center"/>
        <w:rPr>
          <w:rFonts w:asciiTheme="minorHAnsi" w:eastAsia="Calibri" w:hAnsiTheme="minorHAnsi" w:cstheme="minorHAnsi"/>
          <w:b/>
          <w:bCs/>
          <w:spacing w:val="0"/>
          <w:sz w:val="19"/>
          <w:szCs w:val="19"/>
        </w:rPr>
      </w:pPr>
    </w:p>
    <w:p w14:paraId="51BE1D45" w14:textId="77777777" w:rsidR="00660404" w:rsidRDefault="00660404" w:rsidP="0037086B">
      <w:pPr>
        <w:ind w:right="173"/>
        <w:jc w:val="center"/>
        <w:rPr>
          <w:rFonts w:asciiTheme="minorHAnsi" w:eastAsia="Calibri" w:hAnsiTheme="minorHAnsi" w:cstheme="minorHAnsi"/>
          <w:b/>
          <w:bCs/>
          <w:spacing w:val="0"/>
          <w:sz w:val="19"/>
          <w:szCs w:val="19"/>
        </w:rPr>
      </w:pPr>
    </w:p>
    <w:p w14:paraId="128632A5" w14:textId="77777777" w:rsidR="00660404" w:rsidRDefault="00660404" w:rsidP="0037086B">
      <w:pPr>
        <w:ind w:right="173"/>
        <w:jc w:val="center"/>
        <w:rPr>
          <w:rFonts w:asciiTheme="minorHAnsi" w:eastAsia="Calibri" w:hAnsiTheme="minorHAnsi" w:cstheme="minorHAnsi"/>
          <w:b/>
          <w:bCs/>
          <w:spacing w:val="0"/>
          <w:sz w:val="19"/>
          <w:szCs w:val="19"/>
        </w:rPr>
      </w:pPr>
    </w:p>
    <w:p w14:paraId="26C4E2FC" w14:textId="77777777" w:rsidR="00660404" w:rsidRDefault="00660404" w:rsidP="0037086B">
      <w:pPr>
        <w:ind w:right="173"/>
        <w:jc w:val="center"/>
        <w:rPr>
          <w:rFonts w:asciiTheme="minorHAnsi" w:eastAsia="Calibri" w:hAnsiTheme="minorHAnsi" w:cstheme="minorHAnsi"/>
          <w:b/>
          <w:bCs/>
          <w:spacing w:val="0"/>
          <w:sz w:val="19"/>
          <w:szCs w:val="19"/>
        </w:rPr>
      </w:pPr>
    </w:p>
    <w:p w14:paraId="70FA0340" w14:textId="77777777" w:rsidR="00660404" w:rsidRDefault="00660404" w:rsidP="00660404">
      <w:pPr>
        <w:ind w:right="173"/>
        <w:jc w:val="center"/>
        <w:rPr>
          <w:rFonts w:ascii="Cambria" w:hAnsi="Cambria"/>
          <w:b/>
          <w:spacing w:val="0"/>
          <w:sz w:val="36"/>
          <w:szCs w:val="36"/>
        </w:rPr>
      </w:pPr>
    </w:p>
    <w:p w14:paraId="0E35848C" w14:textId="41518F7A" w:rsidR="00660404" w:rsidRPr="00C566FA" w:rsidRDefault="00660404" w:rsidP="00660404">
      <w:pPr>
        <w:ind w:right="173"/>
        <w:jc w:val="center"/>
        <w:rPr>
          <w:rFonts w:ascii="Cambria" w:hAnsi="Cambria"/>
          <w:b/>
          <w:spacing w:val="0"/>
          <w:sz w:val="36"/>
          <w:szCs w:val="36"/>
        </w:rPr>
      </w:pPr>
      <w:r w:rsidRPr="00C566FA">
        <w:rPr>
          <w:rFonts w:ascii="Cambria" w:hAnsi="Cambria"/>
          <w:b/>
          <w:spacing w:val="0"/>
          <w:sz w:val="36"/>
          <w:szCs w:val="36"/>
        </w:rPr>
        <w:t>ATTACHMENT H</w:t>
      </w:r>
    </w:p>
    <w:p w14:paraId="362AAB07" w14:textId="77777777" w:rsidR="00660404" w:rsidRPr="00C566FA" w:rsidRDefault="00660404" w:rsidP="00660404">
      <w:pPr>
        <w:tabs>
          <w:tab w:val="left" w:pos="-720"/>
        </w:tabs>
        <w:suppressAutoHyphens/>
        <w:ind w:left="0" w:right="173"/>
        <w:jc w:val="center"/>
        <w:rPr>
          <w:rFonts w:ascii="Cambria" w:hAnsi="Cambria"/>
          <w:b/>
          <w:bCs/>
          <w:spacing w:val="0"/>
          <w:sz w:val="36"/>
          <w:szCs w:val="36"/>
        </w:rPr>
      </w:pPr>
      <w:r w:rsidRPr="00C566FA">
        <w:rPr>
          <w:rFonts w:ascii="Cambria" w:hAnsi="Cambria"/>
          <w:b/>
          <w:spacing w:val="-1"/>
          <w:sz w:val="36"/>
          <w:szCs w:val="36"/>
        </w:rPr>
        <w:t>Oregon Public</w:t>
      </w:r>
      <w:r w:rsidRPr="00C566FA">
        <w:rPr>
          <w:rFonts w:ascii="Cambria" w:hAnsi="Cambria"/>
          <w:b/>
          <w:spacing w:val="1"/>
          <w:sz w:val="36"/>
          <w:szCs w:val="36"/>
        </w:rPr>
        <w:t xml:space="preserve"> </w:t>
      </w:r>
      <w:r w:rsidRPr="00C566FA">
        <w:rPr>
          <w:rFonts w:ascii="Cambria" w:hAnsi="Cambria"/>
          <w:b/>
          <w:spacing w:val="-1"/>
          <w:sz w:val="36"/>
          <w:szCs w:val="36"/>
        </w:rPr>
        <w:t>Employees</w:t>
      </w:r>
      <w:r w:rsidRPr="00C566FA">
        <w:rPr>
          <w:rFonts w:ascii="Cambria" w:hAnsi="Cambria"/>
          <w:b/>
          <w:spacing w:val="1"/>
          <w:sz w:val="36"/>
          <w:szCs w:val="36"/>
        </w:rPr>
        <w:t xml:space="preserve"> </w:t>
      </w:r>
      <w:r w:rsidRPr="00C566FA">
        <w:rPr>
          <w:rFonts w:ascii="Cambria" w:hAnsi="Cambria"/>
          <w:b/>
          <w:spacing w:val="-1"/>
          <w:sz w:val="36"/>
          <w:szCs w:val="36"/>
        </w:rPr>
        <w:t>Retirement Fund</w:t>
      </w:r>
    </w:p>
    <w:p w14:paraId="1DEFFFEA" w14:textId="50BFC3DF" w:rsidR="00660404" w:rsidRPr="00C566FA" w:rsidRDefault="002D7159" w:rsidP="00660404">
      <w:pPr>
        <w:spacing w:before="21" w:line="266" w:lineRule="auto"/>
        <w:ind w:left="360" w:right="173"/>
        <w:jc w:val="center"/>
        <w:rPr>
          <w:rFonts w:ascii="Cambria" w:hAnsi="Cambria"/>
          <w:b/>
          <w:spacing w:val="23"/>
          <w:w w:val="101"/>
        </w:rPr>
      </w:pPr>
      <w:r>
        <w:rPr>
          <w:rFonts w:ascii="Cambria" w:hAnsi="Cambria"/>
          <w:b/>
          <w:spacing w:val="-1"/>
        </w:rPr>
        <w:t xml:space="preserve">Real Assets </w:t>
      </w:r>
      <w:r w:rsidR="00660404" w:rsidRPr="00C566FA">
        <w:rPr>
          <w:rFonts w:ascii="Cambria" w:hAnsi="Cambria"/>
          <w:b/>
          <w:spacing w:val="-1"/>
        </w:rPr>
        <w:t>Portfolio</w:t>
      </w:r>
      <w:r w:rsidR="00660404" w:rsidRPr="00C566FA">
        <w:rPr>
          <w:rFonts w:ascii="Cambria" w:hAnsi="Cambria"/>
          <w:b/>
          <w:spacing w:val="23"/>
          <w:w w:val="101"/>
        </w:rPr>
        <w:t xml:space="preserve"> </w:t>
      </w:r>
    </w:p>
    <w:p w14:paraId="1B397BB7" w14:textId="56D5C431" w:rsidR="00660404" w:rsidRPr="00C566FA" w:rsidRDefault="00660404" w:rsidP="00660404">
      <w:pPr>
        <w:spacing w:before="21" w:line="266" w:lineRule="auto"/>
        <w:ind w:left="360" w:right="173"/>
        <w:jc w:val="center"/>
        <w:rPr>
          <w:rFonts w:ascii="Cambria" w:hAnsi="Cambria"/>
          <w:b/>
          <w:spacing w:val="28"/>
          <w:w w:val="103"/>
          <w:sz w:val="17"/>
        </w:rPr>
      </w:pPr>
      <w:r w:rsidRPr="00C566FA">
        <w:rPr>
          <w:rFonts w:ascii="Cambria" w:hAnsi="Cambria"/>
          <w:b/>
          <w:spacing w:val="-1"/>
          <w:sz w:val="17"/>
        </w:rPr>
        <w:t>As</w:t>
      </w:r>
      <w:r w:rsidRPr="00C566FA">
        <w:rPr>
          <w:rFonts w:ascii="Cambria" w:hAnsi="Cambria"/>
          <w:b/>
          <w:spacing w:val="12"/>
          <w:sz w:val="17"/>
        </w:rPr>
        <w:t xml:space="preserve"> </w:t>
      </w:r>
      <w:r w:rsidRPr="00C566FA">
        <w:rPr>
          <w:rFonts w:ascii="Cambria" w:hAnsi="Cambria"/>
          <w:b/>
          <w:spacing w:val="-1"/>
          <w:sz w:val="17"/>
        </w:rPr>
        <w:t>of</w:t>
      </w:r>
      <w:r w:rsidRPr="00C566FA">
        <w:rPr>
          <w:rFonts w:ascii="Cambria" w:hAnsi="Cambria"/>
          <w:b/>
          <w:spacing w:val="14"/>
          <w:sz w:val="17"/>
        </w:rPr>
        <w:t xml:space="preserve"> </w:t>
      </w:r>
      <w:r w:rsidR="002D7159">
        <w:rPr>
          <w:rFonts w:ascii="Cambria" w:hAnsi="Cambria"/>
          <w:b/>
          <w:spacing w:val="-1"/>
          <w:sz w:val="17"/>
        </w:rPr>
        <w:t>September 30</w:t>
      </w:r>
      <w:r w:rsidRPr="00C566FA">
        <w:rPr>
          <w:rFonts w:ascii="Cambria" w:hAnsi="Cambria"/>
          <w:b/>
          <w:spacing w:val="0"/>
          <w:sz w:val="17"/>
        </w:rPr>
        <w:t>,</w:t>
      </w:r>
      <w:r w:rsidRPr="00C566FA">
        <w:rPr>
          <w:rFonts w:ascii="Cambria" w:hAnsi="Cambria"/>
          <w:b/>
          <w:spacing w:val="14"/>
          <w:sz w:val="17"/>
        </w:rPr>
        <w:t xml:space="preserve"> </w:t>
      </w:r>
      <w:r w:rsidRPr="00C566FA">
        <w:rPr>
          <w:rFonts w:ascii="Cambria" w:hAnsi="Cambria"/>
          <w:b/>
          <w:spacing w:val="0"/>
          <w:sz w:val="17"/>
        </w:rPr>
        <w:t>20</w:t>
      </w:r>
      <w:r w:rsidR="002D7159">
        <w:rPr>
          <w:rFonts w:ascii="Cambria" w:hAnsi="Cambria"/>
          <w:b/>
          <w:spacing w:val="0"/>
          <w:sz w:val="17"/>
        </w:rPr>
        <w:t>24</w:t>
      </w:r>
      <w:r w:rsidRPr="00C566FA">
        <w:rPr>
          <w:rFonts w:ascii="Cambria" w:hAnsi="Cambria"/>
          <w:b/>
          <w:spacing w:val="28"/>
          <w:w w:val="103"/>
          <w:sz w:val="17"/>
        </w:rPr>
        <w:t xml:space="preserve"> </w:t>
      </w:r>
    </w:p>
    <w:p w14:paraId="074BEECE" w14:textId="1D6339AD" w:rsidR="00660404" w:rsidRPr="00C566FA" w:rsidRDefault="00660404" w:rsidP="00660404">
      <w:pPr>
        <w:spacing w:before="21" w:line="266" w:lineRule="auto"/>
        <w:ind w:left="360" w:right="173"/>
        <w:jc w:val="center"/>
        <w:rPr>
          <w:rFonts w:ascii="Cambria" w:eastAsia="Calibri" w:hAnsi="Cambria"/>
          <w:spacing w:val="0"/>
          <w:sz w:val="17"/>
          <w:szCs w:val="17"/>
        </w:rPr>
      </w:pPr>
      <w:r w:rsidRPr="00C566FA">
        <w:rPr>
          <w:rFonts w:ascii="Cambria" w:hAnsi="Cambria"/>
          <w:b/>
          <w:spacing w:val="0"/>
          <w:sz w:val="17"/>
        </w:rPr>
        <w:t>($</w:t>
      </w:r>
      <w:r w:rsidRPr="00C566FA">
        <w:rPr>
          <w:rFonts w:ascii="Cambria" w:hAnsi="Cambria"/>
          <w:b/>
          <w:spacing w:val="-1"/>
          <w:sz w:val="17"/>
        </w:rPr>
        <w:t>)</w:t>
      </w:r>
    </w:p>
    <w:p w14:paraId="071507B7" w14:textId="77777777" w:rsidR="00660404" w:rsidRPr="00C566FA" w:rsidRDefault="00660404" w:rsidP="00660404">
      <w:pPr>
        <w:spacing w:before="3"/>
        <w:ind w:left="0" w:right="173"/>
        <w:rPr>
          <w:rFonts w:ascii="Cambria" w:eastAsia="Calibri" w:hAnsi="Cambria"/>
          <w:b/>
          <w:bCs/>
          <w:spacing w:val="0"/>
          <w:sz w:val="19"/>
          <w:szCs w:val="19"/>
        </w:rPr>
      </w:pPr>
    </w:p>
    <w:p w14:paraId="4CD5B7C5" w14:textId="3355D4C2" w:rsidR="00660404" w:rsidRPr="00C566FA" w:rsidRDefault="00660404" w:rsidP="00660404">
      <w:pPr>
        <w:ind w:left="0" w:right="173"/>
        <w:jc w:val="center"/>
        <w:rPr>
          <w:rFonts w:ascii="Cambria" w:eastAsia="Calibri" w:hAnsi="Cambria"/>
          <w:noProof/>
          <w:spacing w:val="0"/>
        </w:rPr>
      </w:pPr>
    </w:p>
    <w:p w14:paraId="3DF7D490" w14:textId="36B0F4FF" w:rsidR="00660404" w:rsidRPr="0081354E" w:rsidRDefault="000A0A25" w:rsidP="00660404">
      <w:pPr>
        <w:ind w:left="0" w:right="173"/>
        <w:jc w:val="center"/>
        <w:rPr>
          <w:rFonts w:ascii="Cambria" w:eastAsia="Calibri" w:hAnsi="Cambria"/>
          <w:noProof/>
          <w:spacing w:val="0"/>
          <w:sz w:val="24"/>
          <w:szCs w:val="24"/>
        </w:rPr>
      </w:pPr>
      <w:hyperlink r:id="rId36" w:history="1">
        <w:r w:rsidRPr="0081354E">
          <w:rPr>
            <w:rStyle w:val="Hyperlink"/>
            <w:rFonts w:ascii="Cambria" w:eastAsia="Calibri" w:hAnsi="Cambria"/>
            <w:noProof/>
            <w:spacing w:val="0"/>
            <w:sz w:val="24"/>
            <w:szCs w:val="24"/>
          </w:rPr>
          <w:t>Real Assets Portfolio</w:t>
        </w:r>
      </w:hyperlink>
    </w:p>
    <w:p w14:paraId="67A2638A" w14:textId="77777777" w:rsidR="00660404" w:rsidRPr="00C566FA" w:rsidRDefault="00660404" w:rsidP="00660404">
      <w:pPr>
        <w:ind w:left="0" w:right="173"/>
        <w:jc w:val="center"/>
        <w:rPr>
          <w:rFonts w:ascii="Cambria" w:eastAsia="Calibri" w:hAnsi="Cambria"/>
          <w:noProof/>
          <w:spacing w:val="0"/>
        </w:rPr>
      </w:pPr>
    </w:p>
    <w:p w14:paraId="5BD18D0F" w14:textId="77777777" w:rsidR="00660404" w:rsidRPr="00C566FA" w:rsidRDefault="00660404" w:rsidP="00660404">
      <w:pPr>
        <w:ind w:left="0" w:right="173"/>
        <w:jc w:val="center"/>
        <w:rPr>
          <w:rFonts w:ascii="Cambria" w:eastAsia="Calibri" w:hAnsi="Cambria" w:cs="Calibri"/>
          <w:spacing w:val="0"/>
          <w:sz w:val="16"/>
          <w:szCs w:val="16"/>
        </w:rPr>
        <w:sectPr w:rsidR="00660404" w:rsidRPr="00C566FA" w:rsidSect="00660404">
          <w:footerReference w:type="default" r:id="rId37"/>
          <w:pgSz w:w="12240" w:h="15840"/>
          <w:pgMar w:top="700" w:right="620" w:bottom="280" w:left="600" w:header="720" w:footer="720" w:gutter="0"/>
          <w:cols w:space="720"/>
          <w:titlePg/>
          <w:docGrid w:linePitch="272"/>
        </w:sectPr>
      </w:pPr>
    </w:p>
    <w:p w14:paraId="111D4FD2" w14:textId="77777777" w:rsidR="00660404" w:rsidRPr="00C566FA" w:rsidRDefault="00660404" w:rsidP="00660404">
      <w:pPr>
        <w:ind w:right="173"/>
        <w:jc w:val="center"/>
        <w:rPr>
          <w:rFonts w:ascii="Cambria" w:hAnsi="Cambria"/>
          <w:b/>
          <w:sz w:val="22"/>
          <w:szCs w:val="22"/>
        </w:rPr>
      </w:pPr>
    </w:p>
    <w:p w14:paraId="2C8BD6D3" w14:textId="77777777" w:rsidR="00660404" w:rsidRPr="00C566FA" w:rsidRDefault="00660404" w:rsidP="00660404">
      <w:pPr>
        <w:ind w:right="173"/>
        <w:jc w:val="center"/>
        <w:rPr>
          <w:rFonts w:ascii="Cambria" w:hAnsi="Cambria"/>
          <w:b/>
          <w:sz w:val="22"/>
          <w:szCs w:val="22"/>
        </w:rPr>
      </w:pPr>
    </w:p>
    <w:p w14:paraId="0BBD2496" w14:textId="77777777" w:rsidR="00660404" w:rsidRPr="00C566FA" w:rsidRDefault="00660404" w:rsidP="00660404">
      <w:pPr>
        <w:ind w:right="173"/>
        <w:jc w:val="center"/>
        <w:rPr>
          <w:rFonts w:ascii="Cambria" w:hAnsi="Cambria"/>
          <w:b/>
          <w:sz w:val="36"/>
          <w:szCs w:val="36"/>
        </w:rPr>
      </w:pPr>
      <w:r w:rsidRPr="00C566FA">
        <w:rPr>
          <w:rFonts w:ascii="Cambria" w:hAnsi="Cambria"/>
          <w:b/>
          <w:sz w:val="36"/>
          <w:szCs w:val="36"/>
        </w:rPr>
        <w:t>ATTACHMENT I</w:t>
      </w:r>
    </w:p>
    <w:p w14:paraId="7231505A" w14:textId="77777777" w:rsidR="00660404" w:rsidRPr="00C566FA" w:rsidRDefault="00660404" w:rsidP="00660404">
      <w:pPr>
        <w:ind w:right="173"/>
        <w:jc w:val="center"/>
        <w:rPr>
          <w:rFonts w:ascii="Cambria" w:hAnsi="Cambria"/>
          <w:b/>
          <w:sz w:val="36"/>
          <w:szCs w:val="36"/>
        </w:rPr>
      </w:pPr>
    </w:p>
    <w:p w14:paraId="6484D8F4" w14:textId="26DFD630" w:rsidR="00660404" w:rsidRDefault="0081354E" w:rsidP="0037086B">
      <w:pPr>
        <w:ind w:right="173"/>
        <w:jc w:val="center"/>
        <w:rPr>
          <w:rFonts w:ascii="Cambria" w:hAnsi="Cambria"/>
          <w:b/>
          <w:sz w:val="36"/>
          <w:szCs w:val="36"/>
        </w:rPr>
      </w:pPr>
      <w:r>
        <w:rPr>
          <w:rFonts w:ascii="Cambria" w:hAnsi="Cambria"/>
          <w:b/>
          <w:sz w:val="36"/>
          <w:szCs w:val="36"/>
        </w:rPr>
        <w:t>Investment Guidelines for OPERF</w:t>
      </w:r>
    </w:p>
    <w:p w14:paraId="418550FB" w14:textId="77777777" w:rsidR="0081354E" w:rsidRDefault="0081354E" w:rsidP="0037086B">
      <w:pPr>
        <w:ind w:right="173"/>
        <w:jc w:val="center"/>
        <w:rPr>
          <w:rFonts w:ascii="Cambria" w:hAnsi="Cambria"/>
          <w:b/>
          <w:sz w:val="36"/>
          <w:szCs w:val="36"/>
        </w:rPr>
      </w:pPr>
    </w:p>
    <w:bookmarkStart w:id="110" w:name="_MON_1804936194"/>
    <w:bookmarkEnd w:id="110"/>
    <w:p w14:paraId="0167E78E" w14:textId="6EE6F149" w:rsidR="0081354E" w:rsidRDefault="00FA2BCD" w:rsidP="0081354E">
      <w:pPr>
        <w:ind w:right="173"/>
        <w:jc w:val="center"/>
        <w:rPr>
          <w:rFonts w:asciiTheme="minorHAnsi" w:eastAsia="Calibri" w:hAnsiTheme="minorHAnsi" w:cstheme="minorHAnsi"/>
          <w:b/>
          <w:bCs/>
          <w:spacing w:val="0"/>
          <w:sz w:val="24"/>
          <w:szCs w:val="24"/>
        </w:rPr>
      </w:pPr>
      <w:r>
        <w:rPr>
          <w:rFonts w:asciiTheme="minorHAnsi" w:eastAsia="Calibri" w:hAnsiTheme="minorHAnsi" w:cstheme="minorHAnsi"/>
          <w:b/>
          <w:bCs/>
          <w:spacing w:val="0"/>
          <w:sz w:val="24"/>
          <w:szCs w:val="24"/>
        </w:rPr>
        <w:object w:dxaOrig="1508" w:dyaOrig="982" w14:anchorId="668DE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38" o:title=""/>
          </v:shape>
          <o:OLEObject Type="Embed" ProgID="Word.Document.12" ShapeID="_x0000_i1025" DrawAspect="Icon" ObjectID="_1807520797" r:id="rId39">
            <o:FieldCodes>\s</o:FieldCodes>
          </o:OLEObject>
        </w:object>
      </w:r>
    </w:p>
    <w:p w14:paraId="38170521" w14:textId="5750CB63" w:rsidR="00020EC4" w:rsidRPr="00020EC4" w:rsidRDefault="00020EC4" w:rsidP="0081354E">
      <w:pPr>
        <w:ind w:right="173"/>
        <w:jc w:val="center"/>
        <w:rPr>
          <w:rFonts w:asciiTheme="minorHAnsi" w:eastAsia="Calibri" w:hAnsiTheme="minorHAnsi" w:cstheme="minorHAnsi"/>
          <w:spacing w:val="0"/>
          <w:sz w:val="24"/>
          <w:szCs w:val="24"/>
        </w:rPr>
      </w:pPr>
      <w:r w:rsidRPr="00020EC4">
        <w:rPr>
          <w:rFonts w:asciiTheme="minorHAnsi" w:eastAsia="Calibri" w:hAnsiTheme="minorHAnsi" w:cstheme="minorHAnsi"/>
          <w:spacing w:val="0"/>
          <w:sz w:val="24"/>
          <w:szCs w:val="24"/>
        </w:rPr>
        <w:t>Double click icon above to open document</w:t>
      </w:r>
      <w:r>
        <w:rPr>
          <w:rFonts w:asciiTheme="minorHAnsi" w:eastAsia="Calibri" w:hAnsiTheme="minorHAnsi" w:cstheme="minorHAnsi"/>
          <w:spacing w:val="0"/>
          <w:sz w:val="24"/>
          <w:szCs w:val="24"/>
        </w:rPr>
        <w:t>.</w:t>
      </w:r>
    </w:p>
    <w:sectPr w:rsidR="00020EC4" w:rsidRPr="00020EC4" w:rsidSect="00253D94">
      <w:footerReference w:type="default" r:id="rId40"/>
      <w:pgSz w:w="12240" w:h="15840"/>
      <w:pgMar w:top="810" w:right="1296" w:bottom="1008" w:left="1296" w:header="432"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32CA" w14:textId="77777777" w:rsidR="004A50B1" w:rsidRDefault="004A50B1">
      <w:r>
        <w:separator/>
      </w:r>
    </w:p>
    <w:p w14:paraId="5FFF617F" w14:textId="77777777" w:rsidR="004A50B1" w:rsidRDefault="004A50B1"/>
  </w:endnote>
  <w:endnote w:type="continuationSeparator" w:id="0">
    <w:p w14:paraId="7DFC0412" w14:textId="77777777" w:rsidR="004A50B1" w:rsidRDefault="004A50B1">
      <w:r>
        <w:continuationSeparator/>
      </w:r>
    </w:p>
    <w:p w14:paraId="48351D4D" w14:textId="77777777" w:rsidR="004A50B1" w:rsidRDefault="004A50B1"/>
  </w:endnote>
  <w:endnote w:type="continuationNotice" w:id="1">
    <w:p w14:paraId="1C46FFB4" w14:textId="77777777" w:rsidR="004A50B1" w:rsidRDefault="004A50B1"/>
    <w:p w14:paraId="6ACC5DA7" w14:textId="77777777" w:rsidR="004A50B1" w:rsidRDefault="004A5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1.1">
    <w:altName w:val="Times New Roman"/>
    <w:panose1 w:val="00000000000000000000"/>
    <w:charset w:val="00"/>
    <w:family w:val="roman"/>
    <w:notTrueType/>
    <w:pitch w:val="default"/>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CA1F" w14:textId="25D12DA0" w:rsidR="008112AC" w:rsidRPr="00507BD5" w:rsidRDefault="008112AC" w:rsidP="006068A5">
    <w:pPr>
      <w:tabs>
        <w:tab w:val="center" w:pos="9000"/>
      </w:tabs>
      <w:ind w:left="0" w:right="18"/>
      <w:rPr>
        <w:rFonts w:ascii="Cambria" w:hAnsi="Cambria"/>
      </w:rPr>
    </w:pPr>
    <w:r>
      <w:rPr>
        <w:rFonts w:ascii="Cambria" w:hAnsi="Cambria"/>
      </w:rPr>
      <w:t xml:space="preserve">DAS Procurement Services, Version 4.0 - May 25, </w:t>
    </w:r>
    <w:proofErr w:type="gramStart"/>
    <w:r>
      <w:rPr>
        <w:rFonts w:ascii="Cambria" w:hAnsi="Cambria"/>
      </w:rPr>
      <w:t>2018</w:t>
    </w:r>
    <w:proofErr w:type="gramEnd"/>
    <w:r w:rsidRPr="000B70AA">
      <w:tab/>
    </w:r>
    <w:r w:rsidRPr="00507BD5">
      <w:rPr>
        <w:rFonts w:ascii="Cambria" w:hAnsi="Cambria"/>
      </w:rPr>
      <w:t xml:space="preserve">Page </w:t>
    </w:r>
    <w:r w:rsidRPr="00507BD5">
      <w:rPr>
        <w:rFonts w:ascii="Cambria" w:hAnsi="Cambria"/>
      </w:rPr>
      <w:fldChar w:fldCharType="begin"/>
    </w:r>
    <w:r w:rsidRPr="00507BD5">
      <w:rPr>
        <w:rFonts w:ascii="Cambria" w:hAnsi="Cambria"/>
      </w:rPr>
      <w:instrText xml:space="preserve"> PAGE </w:instrText>
    </w:r>
    <w:r w:rsidRPr="00507BD5">
      <w:rPr>
        <w:rFonts w:ascii="Cambria" w:hAnsi="Cambria"/>
      </w:rPr>
      <w:fldChar w:fldCharType="separate"/>
    </w:r>
    <w:r w:rsidR="00B918C3">
      <w:rPr>
        <w:rFonts w:ascii="Cambria" w:hAnsi="Cambria"/>
        <w:noProof/>
      </w:rPr>
      <w:t>3</w:t>
    </w:r>
    <w:r w:rsidRPr="00507BD5">
      <w:rPr>
        <w:rFonts w:ascii="Cambria" w:hAnsi="Cambria"/>
      </w:rPr>
      <w:fldChar w:fldCharType="end"/>
    </w:r>
    <w:r w:rsidRPr="00507BD5">
      <w:rPr>
        <w:rFonts w:ascii="Cambria" w:hAnsi="Cambria"/>
      </w:rPr>
      <w:t xml:space="preserve"> of </w:t>
    </w:r>
    <w:r w:rsidRPr="00507BD5">
      <w:rPr>
        <w:rFonts w:ascii="Cambria" w:hAnsi="Cambria"/>
      </w:rPr>
      <w:fldChar w:fldCharType="begin"/>
    </w:r>
    <w:r w:rsidRPr="00507BD5">
      <w:rPr>
        <w:rFonts w:ascii="Cambria" w:hAnsi="Cambria"/>
      </w:rPr>
      <w:instrText xml:space="preserve"> NUMPAGES </w:instrText>
    </w:r>
    <w:r w:rsidRPr="00507BD5">
      <w:rPr>
        <w:rFonts w:ascii="Cambria" w:hAnsi="Cambria"/>
      </w:rPr>
      <w:fldChar w:fldCharType="separate"/>
    </w:r>
    <w:r w:rsidR="00B918C3">
      <w:rPr>
        <w:rFonts w:ascii="Cambria" w:hAnsi="Cambria"/>
        <w:noProof/>
      </w:rPr>
      <w:t>68</w:t>
    </w:r>
    <w:r w:rsidRPr="00507BD5">
      <w:rPr>
        <w:rFonts w:ascii="Cambria" w:hAnsi="Cambr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75AE" w14:textId="77777777" w:rsidR="008112AC" w:rsidRDefault="00811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50D4" w14:textId="0B0A754E" w:rsidR="008112AC" w:rsidRPr="008333A7" w:rsidRDefault="008112AC" w:rsidP="00F257AF">
    <w:pPr>
      <w:tabs>
        <w:tab w:val="left" w:pos="0"/>
        <w:tab w:val="right" w:pos="9360"/>
        <w:tab w:val="left" w:pos="9630"/>
      </w:tabs>
      <w:jc w:val="center"/>
      <w:rPr>
        <w:rFonts w:ascii="Times New Roman" w:hAnsi="Times New Roman"/>
        <w:sz w:val="16"/>
        <w:szCs w:val="16"/>
      </w:rPr>
    </w:pPr>
    <w:r>
      <w:rPr>
        <w:rFonts w:ascii="Cambria" w:hAnsi="Cambria"/>
      </w:rPr>
      <w:t xml:space="preserve">DAS Procurement Services, Version 4.0 – March 25, </w:t>
    </w:r>
    <w:proofErr w:type="gramStart"/>
    <w:r>
      <w:rPr>
        <w:rFonts w:ascii="Cambria" w:hAnsi="Cambria"/>
      </w:rPr>
      <w:t>2018</w:t>
    </w:r>
    <w:proofErr w:type="gramEnd"/>
    <w:r w:rsidRPr="00872BD7">
      <w:rPr>
        <w:rFonts w:ascii="Cambria" w:hAnsi="Cambria"/>
      </w:rPr>
      <w:tab/>
      <w:t xml:space="preserve">Page </w:t>
    </w:r>
    <w:r w:rsidRPr="00872BD7">
      <w:rPr>
        <w:rFonts w:ascii="Cambria" w:hAnsi="Cambria"/>
      </w:rPr>
      <w:fldChar w:fldCharType="begin"/>
    </w:r>
    <w:r w:rsidRPr="00872BD7">
      <w:rPr>
        <w:rFonts w:ascii="Cambria" w:hAnsi="Cambria"/>
      </w:rPr>
      <w:instrText xml:space="preserve"> PAGE </w:instrText>
    </w:r>
    <w:r w:rsidRPr="00872BD7">
      <w:rPr>
        <w:rFonts w:ascii="Cambria" w:hAnsi="Cambria"/>
      </w:rPr>
      <w:fldChar w:fldCharType="separate"/>
    </w:r>
    <w:r w:rsidR="00B918C3">
      <w:rPr>
        <w:rFonts w:ascii="Cambria" w:hAnsi="Cambria"/>
        <w:noProof/>
      </w:rPr>
      <w:t>28</w:t>
    </w:r>
    <w:r w:rsidRPr="00872BD7">
      <w:rPr>
        <w:rFonts w:ascii="Cambria" w:hAnsi="Cambria"/>
      </w:rPr>
      <w:fldChar w:fldCharType="end"/>
    </w:r>
    <w:r w:rsidRPr="00872BD7">
      <w:rPr>
        <w:rFonts w:ascii="Cambria" w:hAnsi="Cambria"/>
      </w:rPr>
      <w:t xml:space="preserve"> of </w:t>
    </w:r>
    <w:r w:rsidRPr="00872BD7">
      <w:rPr>
        <w:rFonts w:ascii="Cambria" w:hAnsi="Cambria"/>
      </w:rPr>
      <w:fldChar w:fldCharType="begin"/>
    </w:r>
    <w:r w:rsidRPr="00872BD7">
      <w:rPr>
        <w:rFonts w:ascii="Cambria" w:hAnsi="Cambria"/>
      </w:rPr>
      <w:instrText xml:space="preserve"> NUMPAGES </w:instrText>
    </w:r>
    <w:r w:rsidRPr="00872BD7">
      <w:rPr>
        <w:rFonts w:ascii="Cambria" w:hAnsi="Cambria"/>
      </w:rPr>
      <w:fldChar w:fldCharType="separate"/>
    </w:r>
    <w:r w:rsidR="00B918C3">
      <w:rPr>
        <w:rFonts w:ascii="Cambria" w:hAnsi="Cambria"/>
        <w:noProof/>
      </w:rPr>
      <w:t>68</w:t>
    </w:r>
    <w:r w:rsidRPr="00872BD7">
      <w:rPr>
        <w:rFonts w:ascii="Cambria" w:hAnsi="Cambria"/>
      </w:rPr>
      <w:fldChar w:fldCharType="end"/>
    </w:r>
  </w:p>
  <w:p w14:paraId="0D5E9EC0" w14:textId="77777777" w:rsidR="008112AC" w:rsidRPr="008333A7" w:rsidRDefault="008112AC" w:rsidP="00F257AF">
    <w:pPr>
      <w:tabs>
        <w:tab w:val="left" w:pos="0"/>
        <w:tab w:val="right" w:pos="9360"/>
        <w:tab w:val="left" w:pos="9630"/>
      </w:tabs>
      <w:jc w:val="center"/>
      <w:rPr>
        <w:rFonts w:ascii="Times New Roman" w:hAnsi="Times New Roman"/>
        <w:sz w:val="16"/>
        <w:szCs w:val="16"/>
      </w:rPr>
    </w:pPr>
    <w:r w:rsidRPr="00872BD7">
      <w:rPr>
        <w:rFonts w:ascii="Cambria" w:hAnsi="Cambr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9168" w14:textId="579705C5" w:rsidR="008112AC" w:rsidRPr="008333A7" w:rsidRDefault="008112AC" w:rsidP="00F257AF">
    <w:pPr>
      <w:tabs>
        <w:tab w:val="left" w:pos="180"/>
      </w:tabs>
      <w:jc w:val="center"/>
      <w:rPr>
        <w:rFonts w:ascii="Times New Roman" w:hAnsi="Times New Roman"/>
        <w:sz w:val="16"/>
        <w:szCs w:val="16"/>
      </w:rPr>
    </w:pPr>
    <w:r>
      <w:rPr>
        <w:rFonts w:ascii="Times New Roman" w:hAnsi="Times New Roman"/>
        <w:sz w:val="16"/>
        <w:szCs w:val="16"/>
      </w:rPr>
      <w:tab/>
    </w:r>
    <w:r>
      <w:rPr>
        <w:rFonts w:ascii="Cambria" w:hAnsi="Cambria"/>
        <w:sz w:val="16"/>
        <w:szCs w:val="16"/>
      </w:rPr>
      <w:t xml:space="preserve">Page </w:t>
    </w:r>
    <w:r>
      <w:rPr>
        <w:rFonts w:ascii="Cambria" w:hAnsi="Cambria"/>
        <w:sz w:val="16"/>
        <w:szCs w:val="16"/>
      </w:rPr>
      <w:fldChar w:fldCharType="begin"/>
    </w:r>
    <w:r>
      <w:rPr>
        <w:rFonts w:ascii="Cambria" w:hAnsi="Cambria"/>
        <w:sz w:val="16"/>
        <w:szCs w:val="16"/>
      </w:rPr>
      <w:instrText xml:space="preserve"> PAGE </w:instrText>
    </w:r>
    <w:r>
      <w:rPr>
        <w:rFonts w:ascii="Cambria" w:hAnsi="Cambria"/>
        <w:sz w:val="16"/>
        <w:szCs w:val="16"/>
      </w:rPr>
      <w:fldChar w:fldCharType="separate"/>
    </w:r>
    <w:r>
      <w:rPr>
        <w:rFonts w:ascii="Cambria" w:hAnsi="Cambria"/>
        <w:noProof/>
        <w:sz w:val="16"/>
        <w:szCs w:val="16"/>
      </w:rPr>
      <w:t>56</w:t>
    </w:r>
    <w:r>
      <w:rPr>
        <w:rFonts w:ascii="Cambria" w:hAnsi="Cambria"/>
        <w:sz w:val="16"/>
        <w:szCs w:val="16"/>
      </w:rPr>
      <w:fldChar w:fldCharType="end"/>
    </w:r>
    <w:r>
      <w:rPr>
        <w:rFonts w:ascii="Cambria" w:hAnsi="Cambria"/>
        <w:sz w:val="16"/>
        <w:szCs w:val="16"/>
      </w:rPr>
      <w:t xml:space="preserve"> of </w:t>
    </w:r>
    <w:r>
      <w:rPr>
        <w:rFonts w:ascii="Cambria" w:hAnsi="Cambria"/>
        <w:sz w:val="16"/>
        <w:szCs w:val="16"/>
      </w:rPr>
      <w:fldChar w:fldCharType="begin"/>
    </w:r>
    <w:r>
      <w:rPr>
        <w:rFonts w:ascii="Cambria" w:hAnsi="Cambria"/>
        <w:sz w:val="16"/>
        <w:szCs w:val="16"/>
      </w:rPr>
      <w:instrText xml:space="preserve"> NUMPAGES </w:instrText>
    </w:r>
    <w:r>
      <w:rPr>
        <w:rFonts w:ascii="Cambria" w:hAnsi="Cambria"/>
        <w:sz w:val="16"/>
        <w:szCs w:val="16"/>
      </w:rPr>
      <w:fldChar w:fldCharType="separate"/>
    </w:r>
    <w:r>
      <w:rPr>
        <w:rFonts w:ascii="Cambria" w:hAnsi="Cambria"/>
        <w:noProof/>
        <w:sz w:val="16"/>
        <w:szCs w:val="16"/>
      </w:rPr>
      <w:t>68</w:t>
    </w:r>
    <w:r>
      <w:rPr>
        <w:rFonts w:ascii="Cambria" w:hAnsi="Cambria"/>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2C1F" w14:textId="77777777" w:rsidR="00660404" w:rsidRDefault="00660404" w:rsidP="00F257AF">
    <w:pPr>
      <w:pStyle w:val="Footer"/>
      <w:jc w:val="right"/>
    </w:pPr>
    <w:r>
      <w:t xml:space="preserve">Page | </w:t>
    </w:r>
    <w:r>
      <w:fldChar w:fldCharType="begin"/>
    </w:r>
    <w:r>
      <w:instrText xml:space="preserve"> PAGE   \* MERGEFORMAT </w:instrText>
    </w:r>
    <w:r>
      <w:fldChar w:fldCharType="separate"/>
    </w:r>
    <w:r>
      <w:rPr>
        <w:noProof/>
      </w:rPr>
      <w:t>70</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A2E0" w14:textId="44C62CE3" w:rsidR="008112AC" w:rsidRDefault="008112AC" w:rsidP="00F257AF">
    <w:pPr>
      <w:pStyle w:val="Footer"/>
      <w:jc w:val="right"/>
    </w:pPr>
    <w:r>
      <w:t xml:space="preserve">Page | </w:t>
    </w:r>
    <w:r>
      <w:fldChar w:fldCharType="begin"/>
    </w:r>
    <w:r>
      <w:instrText xml:space="preserve"> PAGE   \* MERGEFORMAT </w:instrText>
    </w:r>
    <w:r>
      <w:fldChar w:fldCharType="separate"/>
    </w:r>
    <w:r w:rsidR="00B918C3">
      <w:rPr>
        <w:noProof/>
      </w:rPr>
      <w:t>59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E175" w14:textId="77777777" w:rsidR="004A50B1" w:rsidRDefault="004A50B1">
      <w:r>
        <w:separator/>
      </w:r>
    </w:p>
    <w:p w14:paraId="3B9F2364" w14:textId="77777777" w:rsidR="004A50B1" w:rsidRDefault="004A50B1"/>
  </w:footnote>
  <w:footnote w:type="continuationSeparator" w:id="0">
    <w:p w14:paraId="7D6A770F" w14:textId="77777777" w:rsidR="004A50B1" w:rsidRDefault="004A50B1">
      <w:r>
        <w:continuationSeparator/>
      </w:r>
    </w:p>
    <w:p w14:paraId="78668344" w14:textId="77777777" w:rsidR="004A50B1" w:rsidRDefault="004A50B1"/>
  </w:footnote>
  <w:footnote w:type="continuationNotice" w:id="1">
    <w:p w14:paraId="5618763D" w14:textId="77777777" w:rsidR="004A50B1" w:rsidRDefault="004A50B1"/>
    <w:p w14:paraId="037CD3D6" w14:textId="77777777" w:rsidR="004A50B1" w:rsidRDefault="004A50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E575" w14:textId="09308BD3" w:rsidR="00C81A58" w:rsidRPr="007568F0" w:rsidRDefault="008112AC" w:rsidP="000B70AA">
    <w:pPr>
      <w:ind w:left="0"/>
      <w:rPr>
        <w:rFonts w:ascii="Cambria" w:hAnsi="Cambria"/>
      </w:rPr>
    </w:pPr>
    <w:r w:rsidRPr="00694EB7">
      <w:rPr>
        <w:rFonts w:ascii="Cambria" w:hAnsi="Cambria"/>
        <w:b/>
      </w:rPr>
      <w:t xml:space="preserve">RFP </w:t>
    </w:r>
    <w:r w:rsidRPr="00274355">
      <w:rPr>
        <w:rFonts w:ascii="Cambria" w:hAnsi="Cambria"/>
        <w:b/>
      </w:rPr>
      <w:t xml:space="preserve">OIC </w:t>
    </w:r>
    <w:r w:rsidR="00DE0505">
      <w:rPr>
        <w:rFonts w:ascii="Cambria" w:hAnsi="Cambria"/>
        <w:b/>
      </w:rPr>
      <w:t>106</w:t>
    </w:r>
    <w:r w:rsidR="00FC12F6">
      <w:rPr>
        <w:rFonts w:ascii="Cambria" w:hAnsi="Cambria"/>
        <w:b/>
      </w:rPr>
      <w:t>1</w:t>
    </w:r>
    <w:r w:rsidR="00DE0505" w:rsidRPr="00694EB7">
      <w:rPr>
        <w:rFonts w:ascii="Cambria" w:hAnsi="Cambria"/>
      </w:rPr>
      <w:t xml:space="preserve"> </w:t>
    </w:r>
    <w:r w:rsidRPr="00694EB7">
      <w:rPr>
        <w:rFonts w:ascii="Cambria" w:hAnsi="Cambria"/>
      </w:rPr>
      <w:t>–</w:t>
    </w:r>
    <w:r w:rsidR="00C70840">
      <w:rPr>
        <w:rFonts w:ascii="Cambria" w:hAnsi="Cambria"/>
      </w:rPr>
      <w:t xml:space="preserve">Real Assets </w:t>
    </w:r>
    <w:r w:rsidR="00C81A58">
      <w:rPr>
        <w:rFonts w:ascii="Cambria" w:hAnsi="Cambria"/>
      </w:rPr>
      <w:t>Portfolio</w:t>
    </w:r>
    <w:r w:rsidR="00206520">
      <w:rPr>
        <w:rFonts w:ascii="Cambria" w:hAnsi="Cambria"/>
      </w:rPr>
      <w:t xml:space="preserve"> </w:t>
    </w:r>
    <w:r>
      <w:rPr>
        <w:rFonts w:ascii="Cambria" w:hAnsi="Cambria"/>
      </w:rPr>
      <w:t>Consultant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8F05" w14:textId="77777777" w:rsidR="008112AC" w:rsidRDefault="00811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86AD" w14:textId="485373E9" w:rsidR="008112AC" w:rsidRPr="00567232" w:rsidRDefault="008112AC" w:rsidP="00B1738B">
    <w:pPr>
      <w:tabs>
        <w:tab w:val="left" w:pos="0"/>
        <w:tab w:val="right" w:pos="9360"/>
        <w:tab w:val="left" w:pos="9630"/>
      </w:tabs>
      <w:rPr>
        <w:rFonts w:ascii="Cambria" w:hAnsi="Cambria"/>
        <w:szCs w:val="16"/>
      </w:rPr>
    </w:pPr>
    <w:r w:rsidRPr="00F257AF">
      <w:rPr>
        <w:rFonts w:ascii="Cambria" w:hAnsi="Cambria"/>
        <w:b/>
        <w:szCs w:val="16"/>
      </w:rPr>
      <w:t xml:space="preserve">RFP </w:t>
    </w:r>
    <w:r w:rsidRPr="00274355">
      <w:rPr>
        <w:rFonts w:ascii="Cambria" w:hAnsi="Cambria"/>
        <w:b/>
        <w:szCs w:val="16"/>
      </w:rPr>
      <w:t>OIC</w:t>
    </w:r>
    <w:r w:rsidR="00540F7B">
      <w:rPr>
        <w:rFonts w:ascii="Cambria" w:hAnsi="Cambria"/>
        <w:b/>
        <w:szCs w:val="16"/>
      </w:rPr>
      <w:t xml:space="preserve"> 10</w:t>
    </w:r>
    <w:r w:rsidR="00DE0505">
      <w:rPr>
        <w:rFonts w:ascii="Cambria" w:hAnsi="Cambria"/>
        <w:b/>
        <w:szCs w:val="16"/>
      </w:rPr>
      <w:t>6</w:t>
    </w:r>
    <w:r w:rsidR="003E008C">
      <w:rPr>
        <w:rFonts w:ascii="Cambria" w:hAnsi="Cambria"/>
        <w:b/>
        <w:szCs w:val="16"/>
      </w:rPr>
      <w:t>1</w:t>
    </w:r>
    <w:r>
      <w:rPr>
        <w:rFonts w:ascii="Cambria" w:hAnsi="Cambria"/>
        <w:b/>
        <w:szCs w:val="16"/>
      </w:rPr>
      <w:t xml:space="preserve"> </w:t>
    </w:r>
    <w:r w:rsidRPr="00274355">
      <w:rPr>
        <w:rFonts w:ascii="Cambria" w:hAnsi="Cambria"/>
        <w:szCs w:val="16"/>
      </w:rPr>
      <w:t>–</w:t>
    </w:r>
    <w:r w:rsidRPr="00F257AF">
      <w:rPr>
        <w:rFonts w:ascii="Cambria" w:hAnsi="Cambria"/>
        <w:szCs w:val="16"/>
      </w:rPr>
      <w:t xml:space="preserve"> </w:t>
    </w:r>
    <w:r w:rsidR="00C70840">
      <w:rPr>
        <w:rFonts w:ascii="Cambria" w:hAnsi="Cambria"/>
        <w:szCs w:val="16"/>
      </w:rPr>
      <w:t xml:space="preserve">Real Assets </w:t>
    </w:r>
    <w:r w:rsidR="003E008C">
      <w:rPr>
        <w:rFonts w:ascii="Cambria" w:hAnsi="Cambria"/>
        <w:szCs w:val="16"/>
      </w:rPr>
      <w:t>Portfolio</w:t>
    </w:r>
    <w:r w:rsidR="00A43D2F">
      <w:rPr>
        <w:rFonts w:ascii="Cambria" w:hAnsi="Cambria"/>
        <w:szCs w:val="16"/>
      </w:rPr>
      <w:t xml:space="preserve"> </w:t>
    </w:r>
    <w:r>
      <w:rPr>
        <w:rFonts w:ascii="Cambria" w:hAnsi="Cambria"/>
        <w:szCs w:val="16"/>
      </w:rPr>
      <w:t>Consultant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0FA0" w14:textId="77777777" w:rsidR="008112AC" w:rsidRDefault="00811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F25A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0C51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4F0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B5404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BAF94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9CFA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BA78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AA7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7C40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5A09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gal1"/>
      <w:lvlText w:val="%1"/>
      <w:lvlJc w:val="left"/>
      <w:pPr>
        <w:tabs>
          <w:tab w:val="num" w:pos="360"/>
        </w:tabs>
        <w:ind w:left="360" w:hanging="360"/>
      </w:pPr>
      <w:rPr>
        <w:rFonts w:ascii="Univers" w:hAnsi="Univers"/>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2B451B1"/>
    <w:multiLevelType w:val="multilevel"/>
    <w:tmpl w:val="F9B2C4EC"/>
    <w:styleLink w:val="111-textbulletINDENT"/>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spacing w:val="-5"/>
        <w:sz w:val="24"/>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12"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13" w15:restartNumberingAfterBreak="0">
    <w:nsid w:val="05F66F70"/>
    <w:multiLevelType w:val="multilevel"/>
    <w:tmpl w:val="DAD01052"/>
    <w:styleLink w:val="Style1"/>
    <w:lvl w:ilvl="0">
      <w:start w:val="2"/>
      <w:numFmt w:val="decimal"/>
      <w:lvlText w:val="%1"/>
      <w:lvlJc w:val="left"/>
      <w:pPr>
        <w:ind w:left="480" w:hanging="480"/>
      </w:pPr>
      <w:rPr>
        <w:rFonts w:ascii="1.1.1" w:hAnsi="1.1.1" w:hint="default"/>
        <w:b/>
      </w:rPr>
    </w:lvl>
    <w:lvl w:ilvl="1">
      <w:start w:val="1"/>
      <w:numFmt w:val="decimal"/>
      <w:lvlText w:val="%1.%2"/>
      <w:lvlJc w:val="left"/>
      <w:pPr>
        <w:ind w:left="1200" w:hanging="1200"/>
      </w:pPr>
      <w:rPr>
        <w:rFonts w:hint="default"/>
        <w:b/>
      </w:rPr>
    </w:lvl>
    <w:lvl w:ilvl="2">
      <w:start w:val="1"/>
      <w:numFmt w:val="decimal"/>
      <w:lvlText w:val="%1.%2.%3"/>
      <w:lvlJc w:val="left"/>
      <w:pPr>
        <w:ind w:left="2160" w:hanging="144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06342098"/>
    <w:multiLevelType w:val="hybridMultilevel"/>
    <w:tmpl w:val="BEC8A5C4"/>
    <w:lvl w:ilvl="0" w:tplc="25F453D6">
      <w:start w:val="1"/>
      <w:numFmt w:val="lowerLetter"/>
      <w:lvlText w:val="(%1)"/>
      <w:lvlJc w:val="left"/>
      <w:pPr>
        <w:tabs>
          <w:tab w:val="num" w:pos="-1440"/>
        </w:tabs>
        <w:ind w:left="1440" w:hanging="720"/>
      </w:pPr>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0F6370AD"/>
    <w:multiLevelType w:val="hybridMultilevel"/>
    <w:tmpl w:val="23A49766"/>
    <w:lvl w:ilvl="0" w:tplc="643E00C0">
      <w:start w:val="1"/>
      <w:numFmt w:val="decimal"/>
      <w:suff w:val="space"/>
      <w:lvlText w:val="%1."/>
      <w:lvlJc w:val="left"/>
      <w:pPr>
        <w:ind w:left="576" w:hanging="576"/>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CE1242"/>
    <w:multiLevelType w:val="multilevel"/>
    <w:tmpl w:val="2BF0EB74"/>
    <w:lvl w:ilvl="0">
      <w:start w:val="1"/>
      <w:numFmt w:val="none"/>
      <w:lvlText w:val="I"/>
      <w:lvlJc w:val="left"/>
      <w:pPr>
        <w:tabs>
          <w:tab w:val="num" w:pos="864"/>
        </w:tabs>
        <w:ind w:left="864" w:hanging="360"/>
      </w:pPr>
      <w:rPr>
        <w:rFonts w:hint="default"/>
      </w:rPr>
    </w:lvl>
    <w:lvl w:ilvl="1">
      <w:start w:val="1"/>
      <w:numFmt w:val="decimal"/>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7" w15:restartNumberingAfterBreak="0">
    <w:nsid w:val="1E9152C4"/>
    <w:multiLevelType w:val="multilevel"/>
    <w:tmpl w:val="2BF0EB74"/>
    <w:lvl w:ilvl="0">
      <w:start w:val="1"/>
      <w:numFmt w:val="none"/>
      <w:lvlText w:val="I"/>
      <w:lvlJc w:val="left"/>
      <w:pPr>
        <w:tabs>
          <w:tab w:val="num" w:pos="864"/>
        </w:tabs>
        <w:ind w:left="864" w:hanging="360"/>
      </w:pPr>
      <w:rPr>
        <w:rFonts w:hint="default"/>
      </w:rPr>
    </w:lvl>
    <w:lvl w:ilvl="1">
      <w:start w:val="1"/>
      <w:numFmt w:val="decimal"/>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8" w15:restartNumberingAfterBreak="0">
    <w:nsid w:val="1E943C49"/>
    <w:multiLevelType w:val="hybridMultilevel"/>
    <w:tmpl w:val="FFCE072C"/>
    <w:lvl w:ilvl="0" w:tplc="04090019">
      <w:start w:val="1"/>
      <w:numFmt w:val="lowerLetter"/>
      <w:lvlText w:val="%1."/>
      <w:lvlJc w:val="left"/>
      <w:pPr>
        <w:tabs>
          <w:tab w:val="num" w:pos="1800"/>
        </w:tabs>
        <w:ind w:left="1800" w:hanging="360"/>
      </w:pPr>
      <w:rPr>
        <w:rFonts w:hint="default"/>
      </w:rPr>
    </w:lvl>
    <w:lvl w:ilvl="1" w:tplc="652EEB68">
      <w:start w:val="10"/>
      <w:numFmt w:val="decimal"/>
      <w:lvlText w:val="%2)"/>
      <w:lvlJc w:val="left"/>
      <w:pPr>
        <w:tabs>
          <w:tab w:val="num" w:pos="2520"/>
        </w:tabs>
        <w:ind w:left="2520" w:hanging="360"/>
      </w:pPr>
      <w:rPr>
        <w:rFonts w:hint="default"/>
      </w:rPr>
    </w:lvl>
    <w:lvl w:ilvl="2" w:tplc="B6648880">
      <w:start w:val="2"/>
      <w:numFmt w:val="upp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468554D"/>
    <w:multiLevelType w:val="hybridMultilevel"/>
    <w:tmpl w:val="7E84101E"/>
    <w:lvl w:ilvl="0" w:tplc="0409000F">
      <w:start w:val="1"/>
      <w:numFmt w:val="decimal"/>
      <w:lvlText w:val="%1."/>
      <w:lvlJc w:val="left"/>
      <w:pPr>
        <w:ind w:left="126" w:hanging="360"/>
      </w:pPr>
    </w:lvl>
    <w:lvl w:ilvl="1" w:tplc="04090019" w:tentative="1">
      <w:start w:val="1"/>
      <w:numFmt w:val="lowerLetter"/>
      <w:lvlText w:val="%2."/>
      <w:lvlJc w:val="left"/>
      <w:pPr>
        <w:ind w:left="846" w:hanging="360"/>
      </w:pPr>
    </w:lvl>
    <w:lvl w:ilvl="2" w:tplc="0409001B" w:tentative="1">
      <w:start w:val="1"/>
      <w:numFmt w:val="lowerRoman"/>
      <w:lvlText w:val="%3."/>
      <w:lvlJc w:val="right"/>
      <w:pPr>
        <w:ind w:left="1566" w:hanging="180"/>
      </w:pPr>
    </w:lvl>
    <w:lvl w:ilvl="3" w:tplc="0409000F" w:tentative="1">
      <w:start w:val="1"/>
      <w:numFmt w:val="decimal"/>
      <w:lvlText w:val="%4."/>
      <w:lvlJc w:val="left"/>
      <w:pPr>
        <w:ind w:left="2286" w:hanging="360"/>
      </w:pPr>
    </w:lvl>
    <w:lvl w:ilvl="4" w:tplc="04090019" w:tentative="1">
      <w:start w:val="1"/>
      <w:numFmt w:val="lowerLetter"/>
      <w:lvlText w:val="%5."/>
      <w:lvlJc w:val="left"/>
      <w:pPr>
        <w:ind w:left="3006" w:hanging="360"/>
      </w:pPr>
    </w:lvl>
    <w:lvl w:ilvl="5" w:tplc="0409001B" w:tentative="1">
      <w:start w:val="1"/>
      <w:numFmt w:val="lowerRoman"/>
      <w:lvlText w:val="%6."/>
      <w:lvlJc w:val="right"/>
      <w:pPr>
        <w:ind w:left="3726" w:hanging="180"/>
      </w:pPr>
    </w:lvl>
    <w:lvl w:ilvl="6" w:tplc="0409000F" w:tentative="1">
      <w:start w:val="1"/>
      <w:numFmt w:val="decimal"/>
      <w:lvlText w:val="%7."/>
      <w:lvlJc w:val="left"/>
      <w:pPr>
        <w:ind w:left="4446" w:hanging="360"/>
      </w:pPr>
    </w:lvl>
    <w:lvl w:ilvl="7" w:tplc="04090019" w:tentative="1">
      <w:start w:val="1"/>
      <w:numFmt w:val="lowerLetter"/>
      <w:lvlText w:val="%8."/>
      <w:lvlJc w:val="left"/>
      <w:pPr>
        <w:ind w:left="5166" w:hanging="360"/>
      </w:pPr>
    </w:lvl>
    <w:lvl w:ilvl="8" w:tplc="0409001B" w:tentative="1">
      <w:start w:val="1"/>
      <w:numFmt w:val="lowerRoman"/>
      <w:lvlText w:val="%9."/>
      <w:lvlJc w:val="right"/>
      <w:pPr>
        <w:ind w:left="5886" w:hanging="180"/>
      </w:pPr>
    </w:lvl>
  </w:abstractNum>
  <w:abstractNum w:abstractNumId="20" w15:restartNumberingAfterBreak="0">
    <w:nsid w:val="25C51D10"/>
    <w:multiLevelType w:val="hybridMultilevel"/>
    <w:tmpl w:val="509A89D8"/>
    <w:lvl w:ilvl="0" w:tplc="99DE61B0">
      <w:start w:val="1"/>
      <w:numFmt w:val="bullet"/>
      <w:lvlText w:val=""/>
      <w:lvlJc w:val="left"/>
      <w:pPr>
        <w:ind w:left="720" w:hanging="360"/>
      </w:pPr>
      <w:rPr>
        <w:rFonts w:ascii="Symbol" w:hAnsi="Symbol" w:hint="default"/>
      </w:rPr>
    </w:lvl>
    <w:lvl w:ilvl="1" w:tplc="CA5A6F90">
      <w:start w:val="1"/>
      <w:numFmt w:val="bullet"/>
      <w:pStyle w:val="11-text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56DE2"/>
    <w:multiLevelType w:val="multilevel"/>
    <w:tmpl w:val="99BC5150"/>
    <w:lvl w:ilvl="0">
      <w:start w:val="1"/>
      <w:numFmt w:val="decimal"/>
      <w:pStyle w:val="OutlineJPM"/>
      <w:lvlText w:val="%1."/>
      <w:lvlJc w:val="left"/>
      <w:pPr>
        <w:ind w:left="360" w:hanging="360"/>
      </w:pPr>
      <w:rPr>
        <w:b/>
      </w:rPr>
    </w:lvl>
    <w:lvl w:ilvl="1">
      <w:start w:val="1"/>
      <w:numFmt w:val="decimal"/>
      <w:pStyle w:val="Outline"/>
      <w:lvlText w:val="%1.%2."/>
      <w:lvlJc w:val="left"/>
      <w:pPr>
        <w:ind w:left="1152" w:hanging="432"/>
      </w:pPr>
      <w:rPr>
        <w:b/>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70574D"/>
    <w:multiLevelType w:val="multilevel"/>
    <w:tmpl w:val="D176458C"/>
    <w:lvl w:ilvl="0">
      <w:start w:val="1"/>
      <w:numFmt w:val="decimal"/>
      <w:pStyle w:val="0-QR-1Question"/>
      <w:lvlText w:val="Q %1:"/>
      <w:lvlJc w:val="right"/>
      <w:pPr>
        <w:tabs>
          <w:tab w:val="num" w:pos="0"/>
        </w:tabs>
        <w:ind w:left="0" w:hanging="144"/>
      </w:pPr>
      <w:rPr>
        <w:rFonts w:hint="default"/>
        <w:b/>
        <w:i w:val="0"/>
      </w:rPr>
    </w:lvl>
    <w:lvl w:ilvl="1">
      <w:start w:val="1"/>
      <w:numFmt w:val="none"/>
      <w:pStyle w:val="0-QR-2Response"/>
      <w:lvlText w:val="%2R:"/>
      <w:lvlJc w:val="right"/>
      <w:pPr>
        <w:ind w:left="144" w:hanging="144"/>
      </w:pPr>
      <w:rPr>
        <w:rFonts w:hint="default"/>
        <w:b/>
        <w:i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4B556D"/>
    <w:multiLevelType w:val="multilevel"/>
    <w:tmpl w:val="F9B2C4EC"/>
    <w:numStyleLink w:val="111-textbulletINDENT"/>
  </w:abstractNum>
  <w:abstractNum w:abstractNumId="24" w15:restartNumberingAfterBreak="0">
    <w:nsid w:val="44A779A4"/>
    <w:multiLevelType w:val="multilevel"/>
    <w:tmpl w:val="EC64769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4624B9"/>
    <w:multiLevelType w:val="multilevel"/>
    <w:tmpl w:val="23E8D6DE"/>
    <w:lvl w:ilvl="0">
      <w:start w:val="1"/>
      <w:numFmt w:val="decimal"/>
      <w:pStyle w:val="AttH-1H"/>
      <w:lvlText w:val="%1."/>
      <w:lvlJc w:val="left"/>
      <w:pPr>
        <w:ind w:left="0" w:hanging="360"/>
      </w:pPr>
      <w:rPr>
        <w:rFonts w:hint="default"/>
        <w:b/>
      </w:rPr>
    </w:lvl>
    <w:lvl w:ilvl="1">
      <w:start w:val="1"/>
      <w:numFmt w:val="upperLetter"/>
      <w:pStyle w:val="AttH-2H"/>
      <w:lvlText w:val="%2."/>
      <w:lvlJc w:val="left"/>
      <w:pPr>
        <w:tabs>
          <w:tab w:val="num" w:pos="504"/>
        </w:tabs>
        <w:ind w:left="504" w:hanging="360"/>
      </w:pPr>
      <w:rPr>
        <w:rFonts w:hint="default"/>
        <w:b/>
      </w:rPr>
    </w:lvl>
    <w:lvl w:ilvl="2">
      <w:start w:val="1"/>
      <w:numFmt w:val="lowerRoman"/>
      <w:pStyle w:val="AttH-3H"/>
      <w:lvlText w:val="%3."/>
      <w:lvlJc w:val="left"/>
      <w:pPr>
        <w:tabs>
          <w:tab w:val="num" w:pos="1008"/>
        </w:tabs>
        <w:ind w:left="1008"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621D77"/>
    <w:multiLevelType w:val="multilevel"/>
    <w:tmpl w:val="ECE0CCEC"/>
    <w:lvl w:ilvl="0">
      <w:start w:val="2"/>
      <w:numFmt w:val="none"/>
      <w:lvlText w:val="1.1"/>
      <w:lvlJc w:val="left"/>
      <w:pPr>
        <w:ind w:left="480" w:hanging="480"/>
      </w:pPr>
      <w:rPr>
        <w:rFonts w:ascii="Calibri" w:hAnsi="Calibri" w:hint="default"/>
        <w:b/>
        <w:i w:val="0"/>
        <w:sz w:val="20"/>
      </w:rPr>
    </w:lvl>
    <w:lvl w:ilvl="1">
      <w:start w:val="1"/>
      <w:numFmt w:val="decimal"/>
      <w:lvlText w:val="%1.%2"/>
      <w:lvlJc w:val="left"/>
      <w:pPr>
        <w:ind w:left="1200" w:hanging="1200"/>
      </w:pPr>
      <w:rPr>
        <w:rFonts w:hint="default"/>
        <w:b/>
      </w:rPr>
    </w:lvl>
    <w:lvl w:ilvl="2">
      <w:start w:val="1"/>
      <w:numFmt w:val="decimal"/>
      <w:lvlText w:val="%1.%2.%3"/>
      <w:lvlJc w:val="left"/>
      <w:pPr>
        <w:ind w:left="2160" w:hanging="144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7" w15:restartNumberingAfterBreak="0">
    <w:nsid w:val="49447495"/>
    <w:multiLevelType w:val="multilevel"/>
    <w:tmpl w:val="F9B2C4EC"/>
    <w:numStyleLink w:val="111-textbulletINDENT"/>
  </w:abstractNum>
  <w:abstractNum w:abstractNumId="28" w15:restartNumberingAfterBreak="0">
    <w:nsid w:val="4A624AC4"/>
    <w:multiLevelType w:val="hybridMultilevel"/>
    <w:tmpl w:val="F61078E4"/>
    <w:lvl w:ilvl="0" w:tplc="2EBEA7D6">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FB7F40"/>
    <w:multiLevelType w:val="hybridMultilevel"/>
    <w:tmpl w:val="4A5AD3E4"/>
    <w:lvl w:ilvl="0" w:tplc="85048D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1650F8"/>
    <w:multiLevelType w:val="multilevel"/>
    <w:tmpl w:val="F4C4B00C"/>
    <w:lvl w:ilvl="0">
      <w:start w:val="1"/>
      <w:numFmt w:val="decimal"/>
      <w:lvlText w:val="%1.7"/>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CC6BE7"/>
    <w:multiLevelType w:val="multilevel"/>
    <w:tmpl w:val="9B4C490C"/>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66"/>
        </w:tabs>
        <w:ind w:left="666" w:hanging="216"/>
      </w:pPr>
      <w:rPr>
        <w:rFonts w:asciiTheme="minorHAnsi" w:hAnsiTheme="minorHAnsi" w:cstheme="minorHAnsi" w:hint="default"/>
      </w:rPr>
    </w:lvl>
    <w:lvl w:ilvl="3">
      <w:start w:val="1"/>
      <w:numFmt w:val="decimal"/>
      <w:pStyle w:val="1111-Header"/>
      <w:lvlText w:val="%1.%2.%3.%4"/>
      <w:lvlJc w:val="right"/>
      <w:pPr>
        <w:tabs>
          <w:tab w:val="num" w:pos="936"/>
        </w:tabs>
        <w:ind w:left="936"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9F134DA"/>
    <w:multiLevelType w:val="hybridMultilevel"/>
    <w:tmpl w:val="90C44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7A40E8"/>
    <w:multiLevelType w:val="hybridMultilevel"/>
    <w:tmpl w:val="6908B98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3A7E09"/>
    <w:multiLevelType w:val="hybridMultilevel"/>
    <w:tmpl w:val="71EE4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945B5F"/>
    <w:multiLevelType w:val="multilevel"/>
    <w:tmpl w:val="DAD01052"/>
    <w:styleLink w:val="Style11"/>
    <w:lvl w:ilvl="0">
      <w:start w:val="1"/>
      <w:numFmt w:val="decimal"/>
      <w:lvlText w:val="%1"/>
      <w:lvlJc w:val="left"/>
      <w:pPr>
        <w:ind w:left="480" w:hanging="480"/>
      </w:pPr>
      <w:rPr>
        <w:rFonts w:hint="default"/>
        <w:b/>
      </w:rPr>
    </w:lvl>
    <w:lvl w:ilvl="1">
      <w:start w:val="1"/>
      <w:numFmt w:val="decimal"/>
      <w:lvlText w:val="%1.%2"/>
      <w:lvlJc w:val="left"/>
      <w:pPr>
        <w:ind w:left="1200" w:hanging="1200"/>
      </w:pPr>
      <w:rPr>
        <w:rFonts w:hint="default"/>
        <w:b/>
      </w:rPr>
    </w:lvl>
    <w:lvl w:ilvl="2">
      <w:start w:val="1"/>
      <w:numFmt w:val="decimal"/>
      <w:lvlText w:val="%1.%2.%3"/>
      <w:lvlJc w:val="left"/>
      <w:pPr>
        <w:ind w:left="2250" w:hanging="144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6"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abstractNum w:abstractNumId="37" w15:restartNumberingAfterBreak="0">
    <w:nsid w:val="6A0756A8"/>
    <w:multiLevelType w:val="hybridMultilevel"/>
    <w:tmpl w:val="CF22D676"/>
    <w:lvl w:ilvl="0" w:tplc="186660AC">
      <w:start w:val="1"/>
      <w:numFmt w:val="bullet"/>
      <w:pStyle w:val="1111-textbullet"/>
      <w:lvlText w:val=""/>
      <w:lvlJc w:val="left"/>
      <w:pPr>
        <w:ind w:left="4230" w:hanging="360"/>
      </w:pPr>
      <w:rPr>
        <w:rFonts w:ascii="Symbol" w:hAnsi="Symbol"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70FC3D0C"/>
    <w:multiLevelType w:val="hybridMultilevel"/>
    <w:tmpl w:val="6C5A1CB4"/>
    <w:lvl w:ilvl="0" w:tplc="04090019">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1B6300F"/>
    <w:multiLevelType w:val="hybridMultilevel"/>
    <w:tmpl w:val="0D6A05A2"/>
    <w:lvl w:ilvl="0" w:tplc="55285A1A">
      <w:start w:val="1"/>
      <w:numFmt w:val="lowerLetter"/>
      <w:lvlText w:val="(%1)"/>
      <w:lvlJc w:val="left"/>
      <w:pPr>
        <w:tabs>
          <w:tab w:val="num" w:pos="2592"/>
        </w:tabs>
        <w:ind w:left="2592" w:hanging="720"/>
      </w:pPr>
      <w:rPr>
        <w:rFonts w:hint="default"/>
      </w:r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40" w15:restartNumberingAfterBreak="0">
    <w:nsid w:val="766020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1F553C"/>
    <w:multiLevelType w:val="hybridMultilevel"/>
    <w:tmpl w:val="F9B2C4EC"/>
    <w:lvl w:ilvl="0" w:tplc="AAC25864">
      <w:start w:val="1"/>
      <w:numFmt w:val="bullet"/>
      <w:pStyle w:val="111-text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16cid:durableId="266036424">
    <w:abstractNumId w:val="31"/>
  </w:num>
  <w:num w:numId="2" w16cid:durableId="1507553422">
    <w:abstractNumId w:val="22"/>
  </w:num>
  <w:num w:numId="3" w16cid:durableId="618222409">
    <w:abstractNumId w:val="20"/>
  </w:num>
  <w:num w:numId="4" w16cid:durableId="1760517865">
    <w:abstractNumId w:val="31"/>
  </w:num>
  <w:num w:numId="5" w16cid:durableId="1241407608">
    <w:abstractNumId w:val="37"/>
  </w:num>
  <w:num w:numId="6" w16cid:durableId="1362168459">
    <w:abstractNumId w:val="41"/>
  </w:num>
  <w:num w:numId="7" w16cid:durableId="1907573166">
    <w:abstractNumId w:val="31"/>
  </w:num>
  <w:num w:numId="8" w16cid:durableId="1191919985">
    <w:abstractNumId w:val="11"/>
  </w:num>
  <w:num w:numId="9" w16cid:durableId="765731533">
    <w:abstractNumId w:val="27"/>
  </w:num>
  <w:num w:numId="10" w16cid:durableId="2131433877">
    <w:abstractNumId w:val="23"/>
  </w:num>
  <w:num w:numId="11" w16cid:durableId="1396007812">
    <w:abstractNumId w:val="3"/>
  </w:num>
  <w:num w:numId="12" w16cid:durableId="1773471417">
    <w:abstractNumId w:val="33"/>
  </w:num>
  <w:num w:numId="13" w16cid:durableId="1681347649">
    <w:abstractNumId w:val="28"/>
  </w:num>
  <w:num w:numId="14" w16cid:durableId="999384914">
    <w:abstractNumId w:val="18"/>
  </w:num>
  <w:num w:numId="15" w16cid:durableId="1072044399">
    <w:abstractNumId w:val="38"/>
  </w:num>
  <w:num w:numId="16" w16cid:durableId="643701874">
    <w:abstractNumId w:val="17"/>
  </w:num>
  <w:num w:numId="17" w16cid:durableId="1838035448">
    <w:abstractNumId w:val="4"/>
  </w:num>
  <w:num w:numId="18" w16cid:durableId="1738017673">
    <w:abstractNumId w:val="32"/>
  </w:num>
  <w:num w:numId="19" w16cid:durableId="1600404405">
    <w:abstractNumId w:val="9"/>
  </w:num>
  <w:num w:numId="20" w16cid:durableId="1676883820">
    <w:abstractNumId w:val="7"/>
  </w:num>
  <w:num w:numId="21" w16cid:durableId="611864392">
    <w:abstractNumId w:val="6"/>
  </w:num>
  <w:num w:numId="22" w16cid:durableId="808937675">
    <w:abstractNumId w:val="5"/>
  </w:num>
  <w:num w:numId="23" w16cid:durableId="822703386">
    <w:abstractNumId w:val="8"/>
  </w:num>
  <w:num w:numId="24" w16cid:durableId="1562253297">
    <w:abstractNumId w:val="2"/>
  </w:num>
  <w:num w:numId="25" w16cid:durableId="950210852">
    <w:abstractNumId w:val="1"/>
  </w:num>
  <w:num w:numId="26" w16cid:durableId="1561672743">
    <w:abstractNumId w:val="0"/>
  </w:num>
  <w:num w:numId="27" w16cid:durableId="933126697">
    <w:abstractNumId w:val="25"/>
  </w:num>
  <w:num w:numId="28" w16cid:durableId="1142691554">
    <w:abstractNumId w:val="12"/>
  </w:num>
  <w:num w:numId="29" w16cid:durableId="762533426">
    <w:abstractNumId w:val="14"/>
  </w:num>
  <w:num w:numId="30" w16cid:durableId="1679625085">
    <w:abstractNumId w:val="35"/>
    <w:lvlOverride w:ilvl="1">
      <w:lvl w:ilvl="1">
        <w:start w:val="1"/>
        <w:numFmt w:val="decimal"/>
        <w:lvlText w:val="%1.%2"/>
        <w:lvlJc w:val="left"/>
        <w:pPr>
          <w:ind w:left="1200" w:hanging="1200"/>
        </w:pPr>
        <w:rPr>
          <w:rFonts w:hint="default"/>
          <w:b/>
        </w:rPr>
      </w:lvl>
    </w:lvlOverride>
    <w:lvlOverride w:ilvl="2">
      <w:lvl w:ilvl="2">
        <w:start w:val="1"/>
        <w:numFmt w:val="decimal"/>
        <w:lvlText w:val="%1.%2.%3"/>
        <w:lvlJc w:val="left"/>
        <w:pPr>
          <w:ind w:left="2250" w:hanging="1440"/>
        </w:pPr>
        <w:rPr>
          <w:rFonts w:hint="default"/>
          <w:b/>
        </w:rPr>
      </w:lvl>
    </w:lvlOverride>
  </w:num>
  <w:num w:numId="31" w16cid:durableId="687025031">
    <w:abstractNumId w:val="39"/>
  </w:num>
  <w:num w:numId="32" w16cid:durableId="1907835461">
    <w:abstractNumId w:val="26"/>
  </w:num>
  <w:num w:numId="33" w16cid:durableId="1956476732">
    <w:abstractNumId w:val="36"/>
  </w:num>
  <w:num w:numId="34" w16cid:durableId="1271815726">
    <w:abstractNumId w:val="15"/>
  </w:num>
  <w:num w:numId="35" w16cid:durableId="822813057">
    <w:abstractNumId w:val="10"/>
    <w:lvlOverride w:ilvl="0">
      <w:startOverride w:val="1"/>
      <w:lvl w:ilvl="0">
        <w:start w:val="1"/>
        <w:numFmt w:val="decimal"/>
        <w:pStyle w:val="Lega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762801338">
    <w:abstractNumId w:val="21"/>
  </w:num>
  <w:num w:numId="37" w16cid:durableId="1718704170">
    <w:abstractNumId w:val="29"/>
  </w:num>
  <w:num w:numId="38" w16cid:durableId="1080832378">
    <w:abstractNumId w:val="13"/>
  </w:num>
  <w:num w:numId="39" w16cid:durableId="16351366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1512535">
    <w:abstractNumId w:val="19"/>
  </w:num>
  <w:num w:numId="41" w16cid:durableId="265772018">
    <w:abstractNumId w:val="34"/>
  </w:num>
  <w:num w:numId="42" w16cid:durableId="281233174">
    <w:abstractNumId w:val="16"/>
  </w:num>
  <w:num w:numId="43" w16cid:durableId="2040006490">
    <w:abstractNumId w:val="24"/>
  </w:num>
  <w:num w:numId="44" w16cid:durableId="517817344">
    <w:abstractNumId w:val="40"/>
  </w:num>
  <w:num w:numId="45" w16cid:durableId="119614952">
    <w:abstractNumId w:val="30"/>
  </w:num>
  <w:num w:numId="46" w16cid:durableId="1568298322">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formatting="1"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B1"/>
    <w:rsid w:val="000006E7"/>
    <w:rsid w:val="00000E71"/>
    <w:rsid w:val="000011E1"/>
    <w:rsid w:val="00001344"/>
    <w:rsid w:val="00001FEA"/>
    <w:rsid w:val="0000256A"/>
    <w:rsid w:val="000027D2"/>
    <w:rsid w:val="00002908"/>
    <w:rsid w:val="00002E23"/>
    <w:rsid w:val="00002E5B"/>
    <w:rsid w:val="00003607"/>
    <w:rsid w:val="00003ACE"/>
    <w:rsid w:val="0000420B"/>
    <w:rsid w:val="0000423B"/>
    <w:rsid w:val="00004BA6"/>
    <w:rsid w:val="00005835"/>
    <w:rsid w:val="00005F55"/>
    <w:rsid w:val="00006641"/>
    <w:rsid w:val="00007224"/>
    <w:rsid w:val="000075B3"/>
    <w:rsid w:val="00007AC5"/>
    <w:rsid w:val="00007E28"/>
    <w:rsid w:val="000107D1"/>
    <w:rsid w:val="00010D73"/>
    <w:rsid w:val="00011804"/>
    <w:rsid w:val="00011FB5"/>
    <w:rsid w:val="00012873"/>
    <w:rsid w:val="000132BC"/>
    <w:rsid w:val="000137F3"/>
    <w:rsid w:val="00013F59"/>
    <w:rsid w:val="00015A04"/>
    <w:rsid w:val="00015E14"/>
    <w:rsid w:val="0001621C"/>
    <w:rsid w:val="00016299"/>
    <w:rsid w:val="00016E21"/>
    <w:rsid w:val="000206E1"/>
    <w:rsid w:val="00020EC4"/>
    <w:rsid w:val="00020F44"/>
    <w:rsid w:val="00022B58"/>
    <w:rsid w:val="00025128"/>
    <w:rsid w:val="00025AC9"/>
    <w:rsid w:val="00026265"/>
    <w:rsid w:val="00027571"/>
    <w:rsid w:val="00027CF6"/>
    <w:rsid w:val="00027E14"/>
    <w:rsid w:val="00030EC3"/>
    <w:rsid w:val="00031371"/>
    <w:rsid w:val="0003170B"/>
    <w:rsid w:val="00032978"/>
    <w:rsid w:val="000337F3"/>
    <w:rsid w:val="00033930"/>
    <w:rsid w:val="00033BEB"/>
    <w:rsid w:val="00033C5D"/>
    <w:rsid w:val="00034515"/>
    <w:rsid w:val="0003472F"/>
    <w:rsid w:val="00034F18"/>
    <w:rsid w:val="00036680"/>
    <w:rsid w:val="00037CF6"/>
    <w:rsid w:val="000405B5"/>
    <w:rsid w:val="00040AC9"/>
    <w:rsid w:val="00040FB9"/>
    <w:rsid w:val="000410F9"/>
    <w:rsid w:val="00042037"/>
    <w:rsid w:val="00042B9D"/>
    <w:rsid w:val="000436D7"/>
    <w:rsid w:val="00043881"/>
    <w:rsid w:val="000439FF"/>
    <w:rsid w:val="00043BF4"/>
    <w:rsid w:val="00044B3B"/>
    <w:rsid w:val="00044FBF"/>
    <w:rsid w:val="000454D4"/>
    <w:rsid w:val="00045A1D"/>
    <w:rsid w:val="00046385"/>
    <w:rsid w:val="0004667E"/>
    <w:rsid w:val="000475DF"/>
    <w:rsid w:val="0005019F"/>
    <w:rsid w:val="00050F80"/>
    <w:rsid w:val="0005197E"/>
    <w:rsid w:val="00052106"/>
    <w:rsid w:val="00052DA4"/>
    <w:rsid w:val="00052EE7"/>
    <w:rsid w:val="00055980"/>
    <w:rsid w:val="00056869"/>
    <w:rsid w:val="00057304"/>
    <w:rsid w:val="00060812"/>
    <w:rsid w:val="00060E7E"/>
    <w:rsid w:val="00061BB5"/>
    <w:rsid w:val="00061BC2"/>
    <w:rsid w:val="00061C69"/>
    <w:rsid w:val="000626E2"/>
    <w:rsid w:val="0006310F"/>
    <w:rsid w:val="00064BA9"/>
    <w:rsid w:val="00064C84"/>
    <w:rsid w:val="00066179"/>
    <w:rsid w:val="000662C9"/>
    <w:rsid w:val="00070005"/>
    <w:rsid w:val="00070370"/>
    <w:rsid w:val="0007139B"/>
    <w:rsid w:val="00071937"/>
    <w:rsid w:val="00072038"/>
    <w:rsid w:val="00072AB8"/>
    <w:rsid w:val="0007389B"/>
    <w:rsid w:val="00073D16"/>
    <w:rsid w:val="00074035"/>
    <w:rsid w:val="00074055"/>
    <w:rsid w:val="000746CF"/>
    <w:rsid w:val="00077805"/>
    <w:rsid w:val="00077BBF"/>
    <w:rsid w:val="00077C37"/>
    <w:rsid w:val="00077CD8"/>
    <w:rsid w:val="000802A4"/>
    <w:rsid w:val="000804DE"/>
    <w:rsid w:val="00080943"/>
    <w:rsid w:val="00082AEA"/>
    <w:rsid w:val="00083402"/>
    <w:rsid w:val="0008387D"/>
    <w:rsid w:val="00083F86"/>
    <w:rsid w:val="000844C5"/>
    <w:rsid w:val="00084FC5"/>
    <w:rsid w:val="00085241"/>
    <w:rsid w:val="00086069"/>
    <w:rsid w:val="000862FB"/>
    <w:rsid w:val="000871C6"/>
    <w:rsid w:val="000901A5"/>
    <w:rsid w:val="000909CD"/>
    <w:rsid w:val="00091C4F"/>
    <w:rsid w:val="00091FB3"/>
    <w:rsid w:val="000922F1"/>
    <w:rsid w:val="00093CCD"/>
    <w:rsid w:val="00093CF2"/>
    <w:rsid w:val="00093F87"/>
    <w:rsid w:val="00094ED3"/>
    <w:rsid w:val="00094F88"/>
    <w:rsid w:val="000951E4"/>
    <w:rsid w:val="00095DAE"/>
    <w:rsid w:val="0009672F"/>
    <w:rsid w:val="000969C7"/>
    <w:rsid w:val="000A0A25"/>
    <w:rsid w:val="000A0CB5"/>
    <w:rsid w:val="000A1320"/>
    <w:rsid w:val="000A1737"/>
    <w:rsid w:val="000A32CC"/>
    <w:rsid w:val="000A32E2"/>
    <w:rsid w:val="000A4681"/>
    <w:rsid w:val="000A4A0A"/>
    <w:rsid w:val="000A5590"/>
    <w:rsid w:val="000A66B3"/>
    <w:rsid w:val="000A7B39"/>
    <w:rsid w:val="000A7E69"/>
    <w:rsid w:val="000A7EDE"/>
    <w:rsid w:val="000B0CC0"/>
    <w:rsid w:val="000B12DF"/>
    <w:rsid w:val="000B3030"/>
    <w:rsid w:val="000B40C2"/>
    <w:rsid w:val="000B4AF7"/>
    <w:rsid w:val="000B4F83"/>
    <w:rsid w:val="000B5FFA"/>
    <w:rsid w:val="000B63FA"/>
    <w:rsid w:val="000B67E7"/>
    <w:rsid w:val="000B6A74"/>
    <w:rsid w:val="000B6F73"/>
    <w:rsid w:val="000B70AA"/>
    <w:rsid w:val="000B7447"/>
    <w:rsid w:val="000B7521"/>
    <w:rsid w:val="000B7A06"/>
    <w:rsid w:val="000C1554"/>
    <w:rsid w:val="000C17B7"/>
    <w:rsid w:val="000C1891"/>
    <w:rsid w:val="000C3010"/>
    <w:rsid w:val="000C3C89"/>
    <w:rsid w:val="000C579C"/>
    <w:rsid w:val="000C6982"/>
    <w:rsid w:val="000C791D"/>
    <w:rsid w:val="000D0C45"/>
    <w:rsid w:val="000D184D"/>
    <w:rsid w:val="000D18E3"/>
    <w:rsid w:val="000D2B92"/>
    <w:rsid w:val="000D2CC9"/>
    <w:rsid w:val="000D43B7"/>
    <w:rsid w:val="000D559A"/>
    <w:rsid w:val="000D66B1"/>
    <w:rsid w:val="000D671A"/>
    <w:rsid w:val="000D6FC9"/>
    <w:rsid w:val="000E00C8"/>
    <w:rsid w:val="000E0B1D"/>
    <w:rsid w:val="000E1883"/>
    <w:rsid w:val="000E1FD6"/>
    <w:rsid w:val="000E23F3"/>
    <w:rsid w:val="000E252D"/>
    <w:rsid w:val="000E3242"/>
    <w:rsid w:val="000E422F"/>
    <w:rsid w:val="000E451D"/>
    <w:rsid w:val="000E5830"/>
    <w:rsid w:val="000E5F27"/>
    <w:rsid w:val="000E637C"/>
    <w:rsid w:val="000E6D61"/>
    <w:rsid w:val="000E74A4"/>
    <w:rsid w:val="000E78B8"/>
    <w:rsid w:val="000E799A"/>
    <w:rsid w:val="000F032F"/>
    <w:rsid w:val="000F0827"/>
    <w:rsid w:val="000F12B8"/>
    <w:rsid w:val="000F26A4"/>
    <w:rsid w:val="000F26B4"/>
    <w:rsid w:val="000F32B3"/>
    <w:rsid w:val="000F3C75"/>
    <w:rsid w:val="000F4AF5"/>
    <w:rsid w:val="000F60FA"/>
    <w:rsid w:val="000F6B23"/>
    <w:rsid w:val="000F6EBC"/>
    <w:rsid w:val="000F6F37"/>
    <w:rsid w:val="000F70C5"/>
    <w:rsid w:val="001009E6"/>
    <w:rsid w:val="00101000"/>
    <w:rsid w:val="001026A1"/>
    <w:rsid w:val="001027CA"/>
    <w:rsid w:val="00102A92"/>
    <w:rsid w:val="001030DA"/>
    <w:rsid w:val="00103BDF"/>
    <w:rsid w:val="00103E2B"/>
    <w:rsid w:val="00105301"/>
    <w:rsid w:val="00105570"/>
    <w:rsid w:val="00105672"/>
    <w:rsid w:val="00105D04"/>
    <w:rsid w:val="00105D44"/>
    <w:rsid w:val="0010742B"/>
    <w:rsid w:val="00110EA2"/>
    <w:rsid w:val="001111B0"/>
    <w:rsid w:val="00111490"/>
    <w:rsid w:val="0011162D"/>
    <w:rsid w:val="00111747"/>
    <w:rsid w:val="00111DEA"/>
    <w:rsid w:val="001126E7"/>
    <w:rsid w:val="0011356D"/>
    <w:rsid w:val="0011397F"/>
    <w:rsid w:val="001142F7"/>
    <w:rsid w:val="00114317"/>
    <w:rsid w:val="00114ED7"/>
    <w:rsid w:val="00115040"/>
    <w:rsid w:val="001151E2"/>
    <w:rsid w:val="0011538E"/>
    <w:rsid w:val="001154A5"/>
    <w:rsid w:val="00116099"/>
    <w:rsid w:val="001161A7"/>
    <w:rsid w:val="00116874"/>
    <w:rsid w:val="00116F4E"/>
    <w:rsid w:val="001170E8"/>
    <w:rsid w:val="00117C6D"/>
    <w:rsid w:val="0012077F"/>
    <w:rsid w:val="00120DEF"/>
    <w:rsid w:val="00121360"/>
    <w:rsid w:val="00121559"/>
    <w:rsid w:val="00121A91"/>
    <w:rsid w:val="00121E69"/>
    <w:rsid w:val="00124142"/>
    <w:rsid w:val="0012449D"/>
    <w:rsid w:val="00124548"/>
    <w:rsid w:val="00124D6B"/>
    <w:rsid w:val="001251D7"/>
    <w:rsid w:val="00125A15"/>
    <w:rsid w:val="0012745D"/>
    <w:rsid w:val="00127F4D"/>
    <w:rsid w:val="001300CF"/>
    <w:rsid w:val="00130A6B"/>
    <w:rsid w:val="0013113E"/>
    <w:rsid w:val="00132470"/>
    <w:rsid w:val="00132B1D"/>
    <w:rsid w:val="001331B3"/>
    <w:rsid w:val="00133917"/>
    <w:rsid w:val="00133CFB"/>
    <w:rsid w:val="00133FDE"/>
    <w:rsid w:val="00134EF6"/>
    <w:rsid w:val="00135D95"/>
    <w:rsid w:val="00136DEF"/>
    <w:rsid w:val="00136E9B"/>
    <w:rsid w:val="00137C31"/>
    <w:rsid w:val="0014235B"/>
    <w:rsid w:val="001427DF"/>
    <w:rsid w:val="001437BA"/>
    <w:rsid w:val="001443E8"/>
    <w:rsid w:val="0014499D"/>
    <w:rsid w:val="00144E0D"/>
    <w:rsid w:val="00146C92"/>
    <w:rsid w:val="001478EA"/>
    <w:rsid w:val="00147DB6"/>
    <w:rsid w:val="001502E5"/>
    <w:rsid w:val="001504BA"/>
    <w:rsid w:val="00150850"/>
    <w:rsid w:val="00150D34"/>
    <w:rsid w:val="00150E84"/>
    <w:rsid w:val="00151319"/>
    <w:rsid w:val="001514E5"/>
    <w:rsid w:val="0015202F"/>
    <w:rsid w:val="001528EA"/>
    <w:rsid w:val="00152D0B"/>
    <w:rsid w:val="00153C07"/>
    <w:rsid w:val="001541A6"/>
    <w:rsid w:val="00154504"/>
    <w:rsid w:val="001545AB"/>
    <w:rsid w:val="001549A9"/>
    <w:rsid w:val="00154A9B"/>
    <w:rsid w:val="00154E8E"/>
    <w:rsid w:val="001554F1"/>
    <w:rsid w:val="00156922"/>
    <w:rsid w:val="00157CD2"/>
    <w:rsid w:val="00160E77"/>
    <w:rsid w:val="00161221"/>
    <w:rsid w:val="00162C82"/>
    <w:rsid w:val="00162E57"/>
    <w:rsid w:val="0016384A"/>
    <w:rsid w:val="00163FE7"/>
    <w:rsid w:val="00164B8D"/>
    <w:rsid w:val="00165D99"/>
    <w:rsid w:val="0016618B"/>
    <w:rsid w:val="00166B42"/>
    <w:rsid w:val="00166D1E"/>
    <w:rsid w:val="00170C28"/>
    <w:rsid w:val="0017114F"/>
    <w:rsid w:val="00171428"/>
    <w:rsid w:val="00171E37"/>
    <w:rsid w:val="00171E49"/>
    <w:rsid w:val="001721A5"/>
    <w:rsid w:val="001722F9"/>
    <w:rsid w:val="0017271D"/>
    <w:rsid w:val="00173C77"/>
    <w:rsid w:val="001743CA"/>
    <w:rsid w:val="00174D7E"/>
    <w:rsid w:val="00175337"/>
    <w:rsid w:val="00175D50"/>
    <w:rsid w:val="0017676D"/>
    <w:rsid w:val="00176C1F"/>
    <w:rsid w:val="00176EC0"/>
    <w:rsid w:val="00177481"/>
    <w:rsid w:val="00177C07"/>
    <w:rsid w:val="001805E4"/>
    <w:rsid w:val="00180835"/>
    <w:rsid w:val="0018155C"/>
    <w:rsid w:val="00182508"/>
    <w:rsid w:val="001826C4"/>
    <w:rsid w:val="001854BB"/>
    <w:rsid w:val="00185658"/>
    <w:rsid w:val="00185DC0"/>
    <w:rsid w:val="0018669D"/>
    <w:rsid w:val="00186885"/>
    <w:rsid w:val="001871E1"/>
    <w:rsid w:val="0018745B"/>
    <w:rsid w:val="00187464"/>
    <w:rsid w:val="00191237"/>
    <w:rsid w:val="00192070"/>
    <w:rsid w:val="00192533"/>
    <w:rsid w:val="001929D2"/>
    <w:rsid w:val="00192B33"/>
    <w:rsid w:val="00192B79"/>
    <w:rsid w:val="00193244"/>
    <w:rsid w:val="0019374C"/>
    <w:rsid w:val="00193A03"/>
    <w:rsid w:val="00193C82"/>
    <w:rsid w:val="00193CA7"/>
    <w:rsid w:val="00194686"/>
    <w:rsid w:val="00194C70"/>
    <w:rsid w:val="00195371"/>
    <w:rsid w:val="0019601E"/>
    <w:rsid w:val="001960BA"/>
    <w:rsid w:val="00196F20"/>
    <w:rsid w:val="001973B3"/>
    <w:rsid w:val="00197914"/>
    <w:rsid w:val="00197B16"/>
    <w:rsid w:val="001A1E5B"/>
    <w:rsid w:val="001A306F"/>
    <w:rsid w:val="001A3F30"/>
    <w:rsid w:val="001A477B"/>
    <w:rsid w:val="001A4DE4"/>
    <w:rsid w:val="001A5C08"/>
    <w:rsid w:val="001A6108"/>
    <w:rsid w:val="001A6B4E"/>
    <w:rsid w:val="001A7179"/>
    <w:rsid w:val="001A741C"/>
    <w:rsid w:val="001B0B09"/>
    <w:rsid w:val="001B0C2D"/>
    <w:rsid w:val="001B1197"/>
    <w:rsid w:val="001B1A46"/>
    <w:rsid w:val="001B22C8"/>
    <w:rsid w:val="001B31A2"/>
    <w:rsid w:val="001B3B18"/>
    <w:rsid w:val="001B430A"/>
    <w:rsid w:val="001B4C43"/>
    <w:rsid w:val="001B52E8"/>
    <w:rsid w:val="001B5C57"/>
    <w:rsid w:val="001B5E02"/>
    <w:rsid w:val="001B7306"/>
    <w:rsid w:val="001B731C"/>
    <w:rsid w:val="001B73F1"/>
    <w:rsid w:val="001C0693"/>
    <w:rsid w:val="001C0B90"/>
    <w:rsid w:val="001C1128"/>
    <w:rsid w:val="001C13D1"/>
    <w:rsid w:val="001C1584"/>
    <w:rsid w:val="001C251C"/>
    <w:rsid w:val="001C2955"/>
    <w:rsid w:val="001C422C"/>
    <w:rsid w:val="001C4DAB"/>
    <w:rsid w:val="001C55E6"/>
    <w:rsid w:val="001C55FB"/>
    <w:rsid w:val="001C6316"/>
    <w:rsid w:val="001C6E2F"/>
    <w:rsid w:val="001C6F1E"/>
    <w:rsid w:val="001C6FA2"/>
    <w:rsid w:val="001D0A27"/>
    <w:rsid w:val="001D15F0"/>
    <w:rsid w:val="001D2237"/>
    <w:rsid w:val="001D2375"/>
    <w:rsid w:val="001D25DD"/>
    <w:rsid w:val="001D27B9"/>
    <w:rsid w:val="001D2F72"/>
    <w:rsid w:val="001D39B7"/>
    <w:rsid w:val="001D47D3"/>
    <w:rsid w:val="001D4B07"/>
    <w:rsid w:val="001D54D3"/>
    <w:rsid w:val="001D5665"/>
    <w:rsid w:val="001D6BCC"/>
    <w:rsid w:val="001D6D2F"/>
    <w:rsid w:val="001D7769"/>
    <w:rsid w:val="001D7EFF"/>
    <w:rsid w:val="001E0418"/>
    <w:rsid w:val="001E1838"/>
    <w:rsid w:val="001E1A77"/>
    <w:rsid w:val="001E44D5"/>
    <w:rsid w:val="001E4763"/>
    <w:rsid w:val="001E47FA"/>
    <w:rsid w:val="001E49DE"/>
    <w:rsid w:val="001E4B68"/>
    <w:rsid w:val="001E5317"/>
    <w:rsid w:val="001E5D84"/>
    <w:rsid w:val="001E608A"/>
    <w:rsid w:val="001E6382"/>
    <w:rsid w:val="001E663B"/>
    <w:rsid w:val="001E6CB1"/>
    <w:rsid w:val="001E7283"/>
    <w:rsid w:val="001E7CA1"/>
    <w:rsid w:val="001F069E"/>
    <w:rsid w:val="001F0735"/>
    <w:rsid w:val="001F1682"/>
    <w:rsid w:val="001F198F"/>
    <w:rsid w:val="001F1A8F"/>
    <w:rsid w:val="001F21D7"/>
    <w:rsid w:val="001F2415"/>
    <w:rsid w:val="001F427E"/>
    <w:rsid w:val="001F48D9"/>
    <w:rsid w:val="001F4B54"/>
    <w:rsid w:val="001F4FFF"/>
    <w:rsid w:val="001F5BA0"/>
    <w:rsid w:val="001F61CC"/>
    <w:rsid w:val="001F6CFE"/>
    <w:rsid w:val="001F6F63"/>
    <w:rsid w:val="001F71EF"/>
    <w:rsid w:val="002005C1"/>
    <w:rsid w:val="0020098A"/>
    <w:rsid w:val="00200FB2"/>
    <w:rsid w:val="00201799"/>
    <w:rsid w:val="00202CFE"/>
    <w:rsid w:val="00203256"/>
    <w:rsid w:val="002049E1"/>
    <w:rsid w:val="00204F3C"/>
    <w:rsid w:val="00205A42"/>
    <w:rsid w:val="00206520"/>
    <w:rsid w:val="002072DB"/>
    <w:rsid w:val="002100C3"/>
    <w:rsid w:val="00210C48"/>
    <w:rsid w:val="002118A8"/>
    <w:rsid w:val="00211988"/>
    <w:rsid w:val="00212129"/>
    <w:rsid w:val="002136D2"/>
    <w:rsid w:val="00214645"/>
    <w:rsid w:val="00214C52"/>
    <w:rsid w:val="002158ED"/>
    <w:rsid w:val="00215C19"/>
    <w:rsid w:val="002160E0"/>
    <w:rsid w:val="002207B9"/>
    <w:rsid w:val="00220C86"/>
    <w:rsid w:val="00220DE7"/>
    <w:rsid w:val="00221456"/>
    <w:rsid w:val="00221D0B"/>
    <w:rsid w:val="00222075"/>
    <w:rsid w:val="00222850"/>
    <w:rsid w:val="00223ACE"/>
    <w:rsid w:val="002245A4"/>
    <w:rsid w:val="002255BD"/>
    <w:rsid w:val="00225B0E"/>
    <w:rsid w:val="00225EDD"/>
    <w:rsid w:val="0022746A"/>
    <w:rsid w:val="002277D0"/>
    <w:rsid w:val="00227C6E"/>
    <w:rsid w:val="00227E74"/>
    <w:rsid w:val="00230929"/>
    <w:rsid w:val="0023101A"/>
    <w:rsid w:val="00232423"/>
    <w:rsid w:val="00232912"/>
    <w:rsid w:val="00233CA4"/>
    <w:rsid w:val="002345C1"/>
    <w:rsid w:val="00234F1B"/>
    <w:rsid w:val="00235148"/>
    <w:rsid w:val="002359B6"/>
    <w:rsid w:val="002361D8"/>
    <w:rsid w:val="00236237"/>
    <w:rsid w:val="00236B93"/>
    <w:rsid w:val="00237673"/>
    <w:rsid w:val="002379A4"/>
    <w:rsid w:val="002400DB"/>
    <w:rsid w:val="0024247B"/>
    <w:rsid w:val="00242609"/>
    <w:rsid w:val="00242C39"/>
    <w:rsid w:val="002431CF"/>
    <w:rsid w:val="002434B7"/>
    <w:rsid w:val="00243B72"/>
    <w:rsid w:val="0024404E"/>
    <w:rsid w:val="002443B2"/>
    <w:rsid w:val="0024480A"/>
    <w:rsid w:val="00244B76"/>
    <w:rsid w:val="002457B6"/>
    <w:rsid w:val="00246091"/>
    <w:rsid w:val="002464E8"/>
    <w:rsid w:val="00246CAB"/>
    <w:rsid w:val="00247DCC"/>
    <w:rsid w:val="00247EA4"/>
    <w:rsid w:val="00250125"/>
    <w:rsid w:val="00250BDE"/>
    <w:rsid w:val="00250FB6"/>
    <w:rsid w:val="002511C3"/>
    <w:rsid w:val="00251B87"/>
    <w:rsid w:val="00252F7B"/>
    <w:rsid w:val="00253611"/>
    <w:rsid w:val="00253D94"/>
    <w:rsid w:val="00253E7C"/>
    <w:rsid w:val="002547D9"/>
    <w:rsid w:val="00254FB0"/>
    <w:rsid w:val="0025543F"/>
    <w:rsid w:val="00256883"/>
    <w:rsid w:val="002578E9"/>
    <w:rsid w:val="0026016E"/>
    <w:rsid w:val="0026032F"/>
    <w:rsid w:val="00261E94"/>
    <w:rsid w:val="002622D4"/>
    <w:rsid w:val="00263C2B"/>
    <w:rsid w:val="002640F5"/>
    <w:rsid w:val="00264408"/>
    <w:rsid w:val="0026473A"/>
    <w:rsid w:val="00264AFC"/>
    <w:rsid w:val="00265D5B"/>
    <w:rsid w:val="00265F71"/>
    <w:rsid w:val="002660F7"/>
    <w:rsid w:val="00267D61"/>
    <w:rsid w:val="00271269"/>
    <w:rsid w:val="00271B96"/>
    <w:rsid w:val="002724B6"/>
    <w:rsid w:val="00272CBF"/>
    <w:rsid w:val="00273645"/>
    <w:rsid w:val="0027408D"/>
    <w:rsid w:val="00274355"/>
    <w:rsid w:val="0027584A"/>
    <w:rsid w:val="002763BF"/>
    <w:rsid w:val="00276518"/>
    <w:rsid w:val="00277414"/>
    <w:rsid w:val="00277969"/>
    <w:rsid w:val="00280263"/>
    <w:rsid w:val="00280375"/>
    <w:rsid w:val="00280A5A"/>
    <w:rsid w:val="00280CE2"/>
    <w:rsid w:val="0028156D"/>
    <w:rsid w:val="00281BA9"/>
    <w:rsid w:val="00282208"/>
    <w:rsid w:val="00282733"/>
    <w:rsid w:val="002829EB"/>
    <w:rsid w:val="0028352C"/>
    <w:rsid w:val="002837A0"/>
    <w:rsid w:val="00284191"/>
    <w:rsid w:val="00284EB9"/>
    <w:rsid w:val="00285631"/>
    <w:rsid w:val="002857C9"/>
    <w:rsid w:val="002859CA"/>
    <w:rsid w:val="0028646E"/>
    <w:rsid w:val="00287B71"/>
    <w:rsid w:val="00287CD9"/>
    <w:rsid w:val="002900C7"/>
    <w:rsid w:val="00291367"/>
    <w:rsid w:val="00291430"/>
    <w:rsid w:val="00292164"/>
    <w:rsid w:val="00292FC0"/>
    <w:rsid w:val="00293452"/>
    <w:rsid w:val="00293A0C"/>
    <w:rsid w:val="002945D2"/>
    <w:rsid w:val="00294AFA"/>
    <w:rsid w:val="00294AFE"/>
    <w:rsid w:val="00294BED"/>
    <w:rsid w:val="00294E33"/>
    <w:rsid w:val="00294F1E"/>
    <w:rsid w:val="00295AAD"/>
    <w:rsid w:val="00296645"/>
    <w:rsid w:val="002A0FFF"/>
    <w:rsid w:val="002A14F1"/>
    <w:rsid w:val="002A1DD3"/>
    <w:rsid w:val="002A2D86"/>
    <w:rsid w:val="002A39B4"/>
    <w:rsid w:val="002A3C83"/>
    <w:rsid w:val="002A40B4"/>
    <w:rsid w:val="002A44EB"/>
    <w:rsid w:val="002A481E"/>
    <w:rsid w:val="002A5337"/>
    <w:rsid w:val="002A5690"/>
    <w:rsid w:val="002A648B"/>
    <w:rsid w:val="002A7687"/>
    <w:rsid w:val="002A773E"/>
    <w:rsid w:val="002A77DE"/>
    <w:rsid w:val="002B2B0C"/>
    <w:rsid w:val="002B2B2B"/>
    <w:rsid w:val="002B3307"/>
    <w:rsid w:val="002B4BE5"/>
    <w:rsid w:val="002B5808"/>
    <w:rsid w:val="002B75E9"/>
    <w:rsid w:val="002B7C38"/>
    <w:rsid w:val="002C0966"/>
    <w:rsid w:val="002C113C"/>
    <w:rsid w:val="002C2BF3"/>
    <w:rsid w:val="002C371E"/>
    <w:rsid w:val="002C3D1F"/>
    <w:rsid w:val="002C4257"/>
    <w:rsid w:val="002C4ADD"/>
    <w:rsid w:val="002C5382"/>
    <w:rsid w:val="002C5D51"/>
    <w:rsid w:val="002C70D1"/>
    <w:rsid w:val="002C7FE2"/>
    <w:rsid w:val="002D0031"/>
    <w:rsid w:val="002D0A54"/>
    <w:rsid w:val="002D0B4E"/>
    <w:rsid w:val="002D23D8"/>
    <w:rsid w:val="002D3179"/>
    <w:rsid w:val="002D34A6"/>
    <w:rsid w:val="002D37C7"/>
    <w:rsid w:val="002D38A8"/>
    <w:rsid w:val="002D417B"/>
    <w:rsid w:val="002D5CF8"/>
    <w:rsid w:val="002D6205"/>
    <w:rsid w:val="002D6E9D"/>
    <w:rsid w:val="002D6EED"/>
    <w:rsid w:val="002D7159"/>
    <w:rsid w:val="002E0186"/>
    <w:rsid w:val="002E024D"/>
    <w:rsid w:val="002E1129"/>
    <w:rsid w:val="002E118B"/>
    <w:rsid w:val="002E1A7C"/>
    <w:rsid w:val="002E1BA6"/>
    <w:rsid w:val="002E1D12"/>
    <w:rsid w:val="002E2225"/>
    <w:rsid w:val="002E2275"/>
    <w:rsid w:val="002E3265"/>
    <w:rsid w:val="002E4492"/>
    <w:rsid w:val="002E47A0"/>
    <w:rsid w:val="002E499B"/>
    <w:rsid w:val="002E57AD"/>
    <w:rsid w:val="002E6097"/>
    <w:rsid w:val="002E6397"/>
    <w:rsid w:val="002E6A6C"/>
    <w:rsid w:val="002F2906"/>
    <w:rsid w:val="002F2946"/>
    <w:rsid w:val="002F2AF3"/>
    <w:rsid w:val="002F2C1C"/>
    <w:rsid w:val="002F3062"/>
    <w:rsid w:val="002F3900"/>
    <w:rsid w:val="002F41AA"/>
    <w:rsid w:val="002F44E7"/>
    <w:rsid w:val="002F48B7"/>
    <w:rsid w:val="002F56E0"/>
    <w:rsid w:val="002F581C"/>
    <w:rsid w:val="002F5D11"/>
    <w:rsid w:val="002F63A6"/>
    <w:rsid w:val="002F78A6"/>
    <w:rsid w:val="002F7DE2"/>
    <w:rsid w:val="002F7F1D"/>
    <w:rsid w:val="0030057B"/>
    <w:rsid w:val="003007C8"/>
    <w:rsid w:val="00301B51"/>
    <w:rsid w:val="00301D19"/>
    <w:rsid w:val="003023F0"/>
    <w:rsid w:val="00302465"/>
    <w:rsid w:val="003026B2"/>
    <w:rsid w:val="00302F34"/>
    <w:rsid w:val="00303FB0"/>
    <w:rsid w:val="003040FC"/>
    <w:rsid w:val="003043E0"/>
    <w:rsid w:val="0030450E"/>
    <w:rsid w:val="00304E18"/>
    <w:rsid w:val="003067C4"/>
    <w:rsid w:val="00307884"/>
    <w:rsid w:val="00310561"/>
    <w:rsid w:val="003108F4"/>
    <w:rsid w:val="00311B59"/>
    <w:rsid w:val="00312136"/>
    <w:rsid w:val="00312E30"/>
    <w:rsid w:val="00312F23"/>
    <w:rsid w:val="00313756"/>
    <w:rsid w:val="003137A4"/>
    <w:rsid w:val="003142F1"/>
    <w:rsid w:val="003147FE"/>
    <w:rsid w:val="003148A2"/>
    <w:rsid w:val="00314BD3"/>
    <w:rsid w:val="00314DC4"/>
    <w:rsid w:val="003179DD"/>
    <w:rsid w:val="0032119D"/>
    <w:rsid w:val="00321321"/>
    <w:rsid w:val="00322285"/>
    <w:rsid w:val="00322779"/>
    <w:rsid w:val="00322A3D"/>
    <w:rsid w:val="00323023"/>
    <w:rsid w:val="003233C6"/>
    <w:rsid w:val="0032356B"/>
    <w:rsid w:val="003248FE"/>
    <w:rsid w:val="00324DDF"/>
    <w:rsid w:val="00326050"/>
    <w:rsid w:val="003264F3"/>
    <w:rsid w:val="00326501"/>
    <w:rsid w:val="0032683B"/>
    <w:rsid w:val="0032702D"/>
    <w:rsid w:val="00330469"/>
    <w:rsid w:val="0033061E"/>
    <w:rsid w:val="00331192"/>
    <w:rsid w:val="003317B3"/>
    <w:rsid w:val="00334C06"/>
    <w:rsid w:val="00334E87"/>
    <w:rsid w:val="00334F37"/>
    <w:rsid w:val="00336A34"/>
    <w:rsid w:val="0033745C"/>
    <w:rsid w:val="00337E85"/>
    <w:rsid w:val="0034028A"/>
    <w:rsid w:val="00340957"/>
    <w:rsid w:val="00340971"/>
    <w:rsid w:val="00340B15"/>
    <w:rsid w:val="00340D03"/>
    <w:rsid w:val="00341C29"/>
    <w:rsid w:val="00341F9D"/>
    <w:rsid w:val="00342552"/>
    <w:rsid w:val="00342B97"/>
    <w:rsid w:val="00343A31"/>
    <w:rsid w:val="00343C03"/>
    <w:rsid w:val="00343C04"/>
    <w:rsid w:val="003442D7"/>
    <w:rsid w:val="00344622"/>
    <w:rsid w:val="00344D30"/>
    <w:rsid w:val="00345766"/>
    <w:rsid w:val="003463B8"/>
    <w:rsid w:val="00346B0A"/>
    <w:rsid w:val="00346B7E"/>
    <w:rsid w:val="00346BD1"/>
    <w:rsid w:val="00350E49"/>
    <w:rsid w:val="00351200"/>
    <w:rsid w:val="00351F20"/>
    <w:rsid w:val="00351FF6"/>
    <w:rsid w:val="00352746"/>
    <w:rsid w:val="00352C20"/>
    <w:rsid w:val="0035352D"/>
    <w:rsid w:val="00353DA3"/>
    <w:rsid w:val="00354401"/>
    <w:rsid w:val="003546CB"/>
    <w:rsid w:val="00354931"/>
    <w:rsid w:val="00354A4C"/>
    <w:rsid w:val="00354C6D"/>
    <w:rsid w:val="00355CBE"/>
    <w:rsid w:val="00355EA3"/>
    <w:rsid w:val="003562A3"/>
    <w:rsid w:val="00357B53"/>
    <w:rsid w:val="00360631"/>
    <w:rsid w:val="003608A3"/>
    <w:rsid w:val="0036091E"/>
    <w:rsid w:val="003609AC"/>
    <w:rsid w:val="00360E6A"/>
    <w:rsid w:val="00361169"/>
    <w:rsid w:val="00361407"/>
    <w:rsid w:val="0036199A"/>
    <w:rsid w:val="003623FB"/>
    <w:rsid w:val="003627FC"/>
    <w:rsid w:val="00362914"/>
    <w:rsid w:val="0036298B"/>
    <w:rsid w:val="00362A9B"/>
    <w:rsid w:val="0036435F"/>
    <w:rsid w:val="00364E2B"/>
    <w:rsid w:val="00365067"/>
    <w:rsid w:val="003653F9"/>
    <w:rsid w:val="003660A3"/>
    <w:rsid w:val="003662EF"/>
    <w:rsid w:val="00366D2F"/>
    <w:rsid w:val="00366D4C"/>
    <w:rsid w:val="003670C9"/>
    <w:rsid w:val="0036751C"/>
    <w:rsid w:val="00367C09"/>
    <w:rsid w:val="00367C41"/>
    <w:rsid w:val="00367D34"/>
    <w:rsid w:val="0037086B"/>
    <w:rsid w:val="00370CFB"/>
    <w:rsid w:val="003711BC"/>
    <w:rsid w:val="00372355"/>
    <w:rsid w:val="003754D4"/>
    <w:rsid w:val="0037605C"/>
    <w:rsid w:val="00377396"/>
    <w:rsid w:val="0038008A"/>
    <w:rsid w:val="00381398"/>
    <w:rsid w:val="003819F8"/>
    <w:rsid w:val="00381C53"/>
    <w:rsid w:val="00381F57"/>
    <w:rsid w:val="00382580"/>
    <w:rsid w:val="00382D0D"/>
    <w:rsid w:val="00383D67"/>
    <w:rsid w:val="00384307"/>
    <w:rsid w:val="00385E48"/>
    <w:rsid w:val="00386533"/>
    <w:rsid w:val="00386BAD"/>
    <w:rsid w:val="00387A1B"/>
    <w:rsid w:val="00390436"/>
    <w:rsid w:val="00390706"/>
    <w:rsid w:val="00391C5A"/>
    <w:rsid w:val="00393748"/>
    <w:rsid w:val="00393BE4"/>
    <w:rsid w:val="0039409F"/>
    <w:rsid w:val="00394338"/>
    <w:rsid w:val="00394D3A"/>
    <w:rsid w:val="00395A63"/>
    <w:rsid w:val="003965A1"/>
    <w:rsid w:val="00396D0A"/>
    <w:rsid w:val="0039715C"/>
    <w:rsid w:val="0039771D"/>
    <w:rsid w:val="00397DD7"/>
    <w:rsid w:val="003A056E"/>
    <w:rsid w:val="003A22A1"/>
    <w:rsid w:val="003A2654"/>
    <w:rsid w:val="003A32A8"/>
    <w:rsid w:val="003A37E4"/>
    <w:rsid w:val="003A3ED4"/>
    <w:rsid w:val="003A460A"/>
    <w:rsid w:val="003A4D49"/>
    <w:rsid w:val="003A7476"/>
    <w:rsid w:val="003B0DDF"/>
    <w:rsid w:val="003B1ACB"/>
    <w:rsid w:val="003B2661"/>
    <w:rsid w:val="003B3109"/>
    <w:rsid w:val="003B3523"/>
    <w:rsid w:val="003B4FF6"/>
    <w:rsid w:val="003B5201"/>
    <w:rsid w:val="003B53AD"/>
    <w:rsid w:val="003B5AA6"/>
    <w:rsid w:val="003B687C"/>
    <w:rsid w:val="003B6B28"/>
    <w:rsid w:val="003C086C"/>
    <w:rsid w:val="003C117B"/>
    <w:rsid w:val="003C18FB"/>
    <w:rsid w:val="003C228E"/>
    <w:rsid w:val="003C23B9"/>
    <w:rsid w:val="003C2822"/>
    <w:rsid w:val="003C3C09"/>
    <w:rsid w:val="003C3D44"/>
    <w:rsid w:val="003C3DA8"/>
    <w:rsid w:val="003C4DF1"/>
    <w:rsid w:val="003C50A0"/>
    <w:rsid w:val="003C50B7"/>
    <w:rsid w:val="003C59F4"/>
    <w:rsid w:val="003C5D7C"/>
    <w:rsid w:val="003C6D27"/>
    <w:rsid w:val="003C6F97"/>
    <w:rsid w:val="003C7273"/>
    <w:rsid w:val="003D07E2"/>
    <w:rsid w:val="003D0E63"/>
    <w:rsid w:val="003D13FA"/>
    <w:rsid w:val="003D164E"/>
    <w:rsid w:val="003D2641"/>
    <w:rsid w:val="003D2C55"/>
    <w:rsid w:val="003D2FBE"/>
    <w:rsid w:val="003D3681"/>
    <w:rsid w:val="003D4B4F"/>
    <w:rsid w:val="003D4D93"/>
    <w:rsid w:val="003D52D9"/>
    <w:rsid w:val="003D5771"/>
    <w:rsid w:val="003D689E"/>
    <w:rsid w:val="003D75CC"/>
    <w:rsid w:val="003D7722"/>
    <w:rsid w:val="003D7B7A"/>
    <w:rsid w:val="003E008C"/>
    <w:rsid w:val="003E0D3B"/>
    <w:rsid w:val="003E0FEF"/>
    <w:rsid w:val="003E1165"/>
    <w:rsid w:val="003E1527"/>
    <w:rsid w:val="003E1694"/>
    <w:rsid w:val="003E184B"/>
    <w:rsid w:val="003E1901"/>
    <w:rsid w:val="003E1AA9"/>
    <w:rsid w:val="003E3008"/>
    <w:rsid w:val="003E325C"/>
    <w:rsid w:val="003E41B5"/>
    <w:rsid w:val="003E4DC8"/>
    <w:rsid w:val="003E6435"/>
    <w:rsid w:val="003E69F7"/>
    <w:rsid w:val="003E6E26"/>
    <w:rsid w:val="003E7149"/>
    <w:rsid w:val="003F038C"/>
    <w:rsid w:val="003F07E1"/>
    <w:rsid w:val="003F0F94"/>
    <w:rsid w:val="003F11D4"/>
    <w:rsid w:val="003F1365"/>
    <w:rsid w:val="003F13D8"/>
    <w:rsid w:val="003F185A"/>
    <w:rsid w:val="003F2FCE"/>
    <w:rsid w:val="003F3214"/>
    <w:rsid w:val="003F37A1"/>
    <w:rsid w:val="003F3E04"/>
    <w:rsid w:val="003F4329"/>
    <w:rsid w:val="003F4375"/>
    <w:rsid w:val="003F4514"/>
    <w:rsid w:val="003F52A3"/>
    <w:rsid w:val="003F553A"/>
    <w:rsid w:val="003F5FDD"/>
    <w:rsid w:val="003F6D7A"/>
    <w:rsid w:val="003F7117"/>
    <w:rsid w:val="004002F2"/>
    <w:rsid w:val="00400D27"/>
    <w:rsid w:val="00401A98"/>
    <w:rsid w:val="00402A9D"/>
    <w:rsid w:val="00402B2E"/>
    <w:rsid w:val="00402DC8"/>
    <w:rsid w:val="004035E5"/>
    <w:rsid w:val="00404549"/>
    <w:rsid w:val="00404CDB"/>
    <w:rsid w:val="00405A45"/>
    <w:rsid w:val="0040616E"/>
    <w:rsid w:val="00406994"/>
    <w:rsid w:val="00406E22"/>
    <w:rsid w:val="00406F3D"/>
    <w:rsid w:val="0041067A"/>
    <w:rsid w:val="00410FAC"/>
    <w:rsid w:val="00413978"/>
    <w:rsid w:val="00414615"/>
    <w:rsid w:val="00414936"/>
    <w:rsid w:val="00414ADE"/>
    <w:rsid w:val="00414E00"/>
    <w:rsid w:val="004153BC"/>
    <w:rsid w:val="00415D24"/>
    <w:rsid w:val="00416801"/>
    <w:rsid w:val="00416D6B"/>
    <w:rsid w:val="00416ECD"/>
    <w:rsid w:val="0041762F"/>
    <w:rsid w:val="0041770F"/>
    <w:rsid w:val="004210DF"/>
    <w:rsid w:val="00421120"/>
    <w:rsid w:val="00421A07"/>
    <w:rsid w:val="00421E6D"/>
    <w:rsid w:val="00422154"/>
    <w:rsid w:val="00422540"/>
    <w:rsid w:val="00422F6D"/>
    <w:rsid w:val="004246F7"/>
    <w:rsid w:val="00425257"/>
    <w:rsid w:val="00425503"/>
    <w:rsid w:val="00426B48"/>
    <w:rsid w:val="00427242"/>
    <w:rsid w:val="00427A6F"/>
    <w:rsid w:val="0043004F"/>
    <w:rsid w:val="004300EA"/>
    <w:rsid w:val="00430421"/>
    <w:rsid w:val="004310E4"/>
    <w:rsid w:val="0043120D"/>
    <w:rsid w:val="004318ED"/>
    <w:rsid w:val="00431E57"/>
    <w:rsid w:val="00431F79"/>
    <w:rsid w:val="004324E4"/>
    <w:rsid w:val="00433513"/>
    <w:rsid w:val="00433C5E"/>
    <w:rsid w:val="0043404E"/>
    <w:rsid w:val="00434544"/>
    <w:rsid w:val="004345DD"/>
    <w:rsid w:val="00435D6D"/>
    <w:rsid w:val="00440774"/>
    <w:rsid w:val="00440E68"/>
    <w:rsid w:val="0044113E"/>
    <w:rsid w:val="00441379"/>
    <w:rsid w:val="00441668"/>
    <w:rsid w:val="00442133"/>
    <w:rsid w:val="00442484"/>
    <w:rsid w:val="00442C3D"/>
    <w:rsid w:val="0044347A"/>
    <w:rsid w:val="00443835"/>
    <w:rsid w:val="0044403B"/>
    <w:rsid w:val="00444E81"/>
    <w:rsid w:val="00445A2E"/>
    <w:rsid w:val="004463C4"/>
    <w:rsid w:val="0044663A"/>
    <w:rsid w:val="00447D68"/>
    <w:rsid w:val="00450629"/>
    <w:rsid w:val="00450791"/>
    <w:rsid w:val="00451546"/>
    <w:rsid w:val="00451DA3"/>
    <w:rsid w:val="00452A0B"/>
    <w:rsid w:val="004530DA"/>
    <w:rsid w:val="00454FB0"/>
    <w:rsid w:val="0045536D"/>
    <w:rsid w:val="00455B23"/>
    <w:rsid w:val="00456D79"/>
    <w:rsid w:val="00456EAC"/>
    <w:rsid w:val="004570C0"/>
    <w:rsid w:val="00457332"/>
    <w:rsid w:val="00457EE0"/>
    <w:rsid w:val="004603E3"/>
    <w:rsid w:val="0046187C"/>
    <w:rsid w:val="00461B27"/>
    <w:rsid w:val="00461EBB"/>
    <w:rsid w:val="00462824"/>
    <w:rsid w:val="00462EC7"/>
    <w:rsid w:val="00464523"/>
    <w:rsid w:val="00464A7C"/>
    <w:rsid w:val="00464AD2"/>
    <w:rsid w:val="00464D1D"/>
    <w:rsid w:val="00466232"/>
    <w:rsid w:val="00467095"/>
    <w:rsid w:val="00470CDB"/>
    <w:rsid w:val="004716C6"/>
    <w:rsid w:val="00471742"/>
    <w:rsid w:val="0047174C"/>
    <w:rsid w:val="004717BC"/>
    <w:rsid w:val="0047197B"/>
    <w:rsid w:val="00471CAA"/>
    <w:rsid w:val="00472F71"/>
    <w:rsid w:val="00472FC2"/>
    <w:rsid w:val="0047332D"/>
    <w:rsid w:val="004738C0"/>
    <w:rsid w:val="004739D3"/>
    <w:rsid w:val="00473F7C"/>
    <w:rsid w:val="00474AFA"/>
    <w:rsid w:val="0047532C"/>
    <w:rsid w:val="00476866"/>
    <w:rsid w:val="004778D4"/>
    <w:rsid w:val="00477A28"/>
    <w:rsid w:val="004819A3"/>
    <w:rsid w:val="00482028"/>
    <w:rsid w:val="004823EA"/>
    <w:rsid w:val="00482846"/>
    <w:rsid w:val="00482E95"/>
    <w:rsid w:val="00484016"/>
    <w:rsid w:val="00484536"/>
    <w:rsid w:val="00485D94"/>
    <w:rsid w:val="00486B4F"/>
    <w:rsid w:val="00486EF1"/>
    <w:rsid w:val="0048720C"/>
    <w:rsid w:val="00487EE2"/>
    <w:rsid w:val="004906CC"/>
    <w:rsid w:val="00490B26"/>
    <w:rsid w:val="004910E0"/>
    <w:rsid w:val="00491F6A"/>
    <w:rsid w:val="00492476"/>
    <w:rsid w:val="004926D8"/>
    <w:rsid w:val="004933F4"/>
    <w:rsid w:val="00493D03"/>
    <w:rsid w:val="00494D6C"/>
    <w:rsid w:val="00495B22"/>
    <w:rsid w:val="00496FB7"/>
    <w:rsid w:val="004A1C59"/>
    <w:rsid w:val="004A2153"/>
    <w:rsid w:val="004A264D"/>
    <w:rsid w:val="004A47BA"/>
    <w:rsid w:val="004A50B1"/>
    <w:rsid w:val="004A53FF"/>
    <w:rsid w:val="004A56B1"/>
    <w:rsid w:val="004A5772"/>
    <w:rsid w:val="004A61B4"/>
    <w:rsid w:val="004A6E31"/>
    <w:rsid w:val="004A77FD"/>
    <w:rsid w:val="004A7C11"/>
    <w:rsid w:val="004A7DC8"/>
    <w:rsid w:val="004B01BA"/>
    <w:rsid w:val="004B050F"/>
    <w:rsid w:val="004B0CE4"/>
    <w:rsid w:val="004B1019"/>
    <w:rsid w:val="004B157B"/>
    <w:rsid w:val="004B2658"/>
    <w:rsid w:val="004B342A"/>
    <w:rsid w:val="004B352B"/>
    <w:rsid w:val="004B47D0"/>
    <w:rsid w:val="004B65A1"/>
    <w:rsid w:val="004B6730"/>
    <w:rsid w:val="004B6A13"/>
    <w:rsid w:val="004B7E2C"/>
    <w:rsid w:val="004C0512"/>
    <w:rsid w:val="004C091D"/>
    <w:rsid w:val="004C13B8"/>
    <w:rsid w:val="004C1FDF"/>
    <w:rsid w:val="004C31D8"/>
    <w:rsid w:val="004C3F8E"/>
    <w:rsid w:val="004C569B"/>
    <w:rsid w:val="004C683C"/>
    <w:rsid w:val="004C6977"/>
    <w:rsid w:val="004C75A3"/>
    <w:rsid w:val="004D02AB"/>
    <w:rsid w:val="004D03CB"/>
    <w:rsid w:val="004D1F49"/>
    <w:rsid w:val="004D2BDB"/>
    <w:rsid w:val="004D37C9"/>
    <w:rsid w:val="004D4E63"/>
    <w:rsid w:val="004D549B"/>
    <w:rsid w:val="004D578D"/>
    <w:rsid w:val="004D62DF"/>
    <w:rsid w:val="004D68A1"/>
    <w:rsid w:val="004D7998"/>
    <w:rsid w:val="004E002F"/>
    <w:rsid w:val="004E05B9"/>
    <w:rsid w:val="004E0EF8"/>
    <w:rsid w:val="004E284C"/>
    <w:rsid w:val="004E2CEF"/>
    <w:rsid w:val="004E2D9C"/>
    <w:rsid w:val="004E3765"/>
    <w:rsid w:val="004E4212"/>
    <w:rsid w:val="004E422D"/>
    <w:rsid w:val="004E51C7"/>
    <w:rsid w:val="004E7063"/>
    <w:rsid w:val="004E70A8"/>
    <w:rsid w:val="004E7986"/>
    <w:rsid w:val="004E79E6"/>
    <w:rsid w:val="004E7B72"/>
    <w:rsid w:val="004F01A9"/>
    <w:rsid w:val="004F1336"/>
    <w:rsid w:val="004F141D"/>
    <w:rsid w:val="004F166A"/>
    <w:rsid w:val="004F2F69"/>
    <w:rsid w:val="004F3117"/>
    <w:rsid w:val="004F35F3"/>
    <w:rsid w:val="004F38A3"/>
    <w:rsid w:val="004F39C4"/>
    <w:rsid w:val="004F4997"/>
    <w:rsid w:val="004F4DA9"/>
    <w:rsid w:val="004F5B3B"/>
    <w:rsid w:val="004F60A7"/>
    <w:rsid w:val="004F68AD"/>
    <w:rsid w:val="004F7505"/>
    <w:rsid w:val="005022C2"/>
    <w:rsid w:val="00503C48"/>
    <w:rsid w:val="005043EE"/>
    <w:rsid w:val="00504B80"/>
    <w:rsid w:val="00504CF8"/>
    <w:rsid w:val="00505463"/>
    <w:rsid w:val="00505810"/>
    <w:rsid w:val="00506719"/>
    <w:rsid w:val="00506C17"/>
    <w:rsid w:val="00506F90"/>
    <w:rsid w:val="005079BE"/>
    <w:rsid w:val="00507BD5"/>
    <w:rsid w:val="00510373"/>
    <w:rsid w:val="00510ECE"/>
    <w:rsid w:val="00510F74"/>
    <w:rsid w:val="00511098"/>
    <w:rsid w:val="00511582"/>
    <w:rsid w:val="00511E7C"/>
    <w:rsid w:val="005139A1"/>
    <w:rsid w:val="005145B1"/>
    <w:rsid w:val="005165A4"/>
    <w:rsid w:val="005165F4"/>
    <w:rsid w:val="00516678"/>
    <w:rsid w:val="00517EDB"/>
    <w:rsid w:val="00520068"/>
    <w:rsid w:val="00520393"/>
    <w:rsid w:val="00520A14"/>
    <w:rsid w:val="00520D69"/>
    <w:rsid w:val="00522190"/>
    <w:rsid w:val="005227D4"/>
    <w:rsid w:val="00522BEA"/>
    <w:rsid w:val="00522C69"/>
    <w:rsid w:val="005234C2"/>
    <w:rsid w:val="005256F4"/>
    <w:rsid w:val="00525A7E"/>
    <w:rsid w:val="00525BEF"/>
    <w:rsid w:val="00526048"/>
    <w:rsid w:val="00526510"/>
    <w:rsid w:val="005308D8"/>
    <w:rsid w:val="00530CD1"/>
    <w:rsid w:val="005327FC"/>
    <w:rsid w:val="00532D38"/>
    <w:rsid w:val="00532E22"/>
    <w:rsid w:val="005341E7"/>
    <w:rsid w:val="005346BB"/>
    <w:rsid w:val="00534A1F"/>
    <w:rsid w:val="00534CF5"/>
    <w:rsid w:val="00534FE0"/>
    <w:rsid w:val="005354A4"/>
    <w:rsid w:val="005374E7"/>
    <w:rsid w:val="005376EC"/>
    <w:rsid w:val="005378B0"/>
    <w:rsid w:val="0053790A"/>
    <w:rsid w:val="00540C36"/>
    <w:rsid w:val="00540F7B"/>
    <w:rsid w:val="005411D8"/>
    <w:rsid w:val="00541923"/>
    <w:rsid w:val="0054279B"/>
    <w:rsid w:val="00542C5E"/>
    <w:rsid w:val="005437C4"/>
    <w:rsid w:val="005445F6"/>
    <w:rsid w:val="00544670"/>
    <w:rsid w:val="00545E25"/>
    <w:rsid w:val="00545FF7"/>
    <w:rsid w:val="005463BC"/>
    <w:rsid w:val="00546DE3"/>
    <w:rsid w:val="00546FE0"/>
    <w:rsid w:val="00547D12"/>
    <w:rsid w:val="00550434"/>
    <w:rsid w:val="00551600"/>
    <w:rsid w:val="00551AC9"/>
    <w:rsid w:val="00551EA8"/>
    <w:rsid w:val="005538A4"/>
    <w:rsid w:val="00553D80"/>
    <w:rsid w:val="0055473A"/>
    <w:rsid w:val="005555EA"/>
    <w:rsid w:val="005563DE"/>
    <w:rsid w:val="005570C0"/>
    <w:rsid w:val="00557207"/>
    <w:rsid w:val="005572E5"/>
    <w:rsid w:val="0056062F"/>
    <w:rsid w:val="00560667"/>
    <w:rsid w:val="0056089A"/>
    <w:rsid w:val="00560F0B"/>
    <w:rsid w:val="00561A4C"/>
    <w:rsid w:val="0056287D"/>
    <w:rsid w:val="005641AC"/>
    <w:rsid w:val="00564843"/>
    <w:rsid w:val="00565EA9"/>
    <w:rsid w:val="00565EF6"/>
    <w:rsid w:val="00566F32"/>
    <w:rsid w:val="005671D3"/>
    <w:rsid w:val="00567628"/>
    <w:rsid w:val="00570128"/>
    <w:rsid w:val="00570209"/>
    <w:rsid w:val="00570382"/>
    <w:rsid w:val="005725EA"/>
    <w:rsid w:val="00572BC5"/>
    <w:rsid w:val="00573280"/>
    <w:rsid w:val="00574F01"/>
    <w:rsid w:val="00575836"/>
    <w:rsid w:val="0057589D"/>
    <w:rsid w:val="00575965"/>
    <w:rsid w:val="00575B12"/>
    <w:rsid w:val="00575B45"/>
    <w:rsid w:val="005769BD"/>
    <w:rsid w:val="00581103"/>
    <w:rsid w:val="0058121C"/>
    <w:rsid w:val="005817A9"/>
    <w:rsid w:val="00582AB4"/>
    <w:rsid w:val="00583EE4"/>
    <w:rsid w:val="00586181"/>
    <w:rsid w:val="00587C3E"/>
    <w:rsid w:val="00587FE0"/>
    <w:rsid w:val="00590395"/>
    <w:rsid w:val="005913A2"/>
    <w:rsid w:val="00593AF6"/>
    <w:rsid w:val="005942CD"/>
    <w:rsid w:val="00594E06"/>
    <w:rsid w:val="005956FE"/>
    <w:rsid w:val="005959E4"/>
    <w:rsid w:val="005962EA"/>
    <w:rsid w:val="00596B56"/>
    <w:rsid w:val="00596E43"/>
    <w:rsid w:val="0059772D"/>
    <w:rsid w:val="00597BE6"/>
    <w:rsid w:val="005A0AE8"/>
    <w:rsid w:val="005A0E02"/>
    <w:rsid w:val="005A2ADC"/>
    <w:rsid w:val="005A360A"/>
    <w:rsid w:val="005A36CF"/>
    <w:rsid w:val="005A3E74"/>
    <w:rsid w:val="005A3FF3"/>
    <w:rsid w:val="005A4EE2"/>
    <w:rsid w:val="005A65FB"/>
    <w:rsid w:val="005A69DD"/>
    <w:rsid w:val="005B0514"/>
    <w:rsid w:val="005B18E4"/>
    <w:rsid w:val="005B26C8"/>
    <w:rsid w:val="005B2959"/>
    <w:rsid w:val="005B3260"/>
    <w:rsid w:val="005B530C"/>
    <w:rsid w:val="005B5644"/>
    <w:rsid w:val="005B582E"/>
    <w:rsid w:val="005B5DA2"/>
    <w:rsid w:val="005C052A"/>
    <w:rsid w:val="005C0677"/>
    <w:rsid w:val="005C0E9B"/>
    <w:rsid w:val="005C154C"/>
    <w:rsid w:val="005C22B5"/>
    <w:rsid w:val="005C29B6"/>
    <w:rsid w:val="005C2BDC"/>
    <w:rsid w:val="005C404E"/>
    <w:rsid w:val="005C4140"/>
    <w:rsid w:val="005C44F4"/>
    <w:rsid w:val="005C4800"/>
    <w:rsid w:val="005C60F3"/>
    <w:rsid w:val="005C6781"/>
    <w:rsid w:val="005C6DBA"/>
    <w:rsid w:val="005C6F71"/>
    <w:rsid w:val="005C70E0"/>
    <w:rsid w:val="005D00E7"/>
    <w:rsid w:val="005D1932"/>
    <w:rsid w:val="005D1C5D"/>
    <w:rsid w:val="005D1D2C"/>
    <w:rsid w:val="005D2D13"/>
    <w:rsid w:val="005D2FCF"/>
    <w:rsid w:val="005D30FA"/>
    <w:rsid w:val="005D3ED8"/>
    <w:rsid w:val="005D426C"/>
    <w:rsid w:val="005D4341"/>
    <w:rsid w:val="005D512D"/>
    <w:rsid w:val="005D6624"/>
    <w:rsid w:val="005D6AC5"/>
    <w:rsid w:val="005D6D17"/>
    <w:rsid w:val="005D7649"/>
    <w:rsid w:val="005D7A20"/>
    <w:rsid w:val="005D7C20"/>
    <w:rsid w:val="005E01E7"/>
    <w:rsid w:val="005E0F8C"/>
    <w:rsid w:val="005E1C2E"/>
    <w:rsid w:val="005E1D31"/>
    <w:rsid w:val="005E1D89"/>
    <w:rsid w:val="005E24C4"/>
    <w:rsid w:val="005E3807"/>
    <w:rsid w:val="005E3DCD"/>
    <w:rsid w:val="005E5625"/>
    <w:rsid w:val="005E6005"/>
    <w:rsid w:val="005E6770"/>
    <w:rsid w:val="005E71D2"/>
    <w:rsid w:val="005F0643"/>
    <w:rsid w:val="005F0A36"/>
    <w:rsid w:val="005F0B38"/>
    <w:rsid w:val="005F0B7E"/>
    <w:rsid w:val="005F0D24"/>
    <w:rsid w:val="005F0DB4"/>
    <w:rsid w:val="005F3541"/>
    <w:rsid w:val="005F44C6"/>
    <w:rsid w:val="005F4E84"/>
    <w:rsid w:val="005F5493"/>
    <w:rsid w:val="005F5F80"/>
    <w:rsid w:val="005F6564"/>
    <w:rsid w:val="005F6714"/>
    <w:rsid w:val="005F7107"/>
    <w:rsid w:val="005F7DE1"/>
    <w:rsid w:val="006001D3"/>
    <w:rsid w:val="00600C22"/>
    <w:rsid w:val="00602935"/>
    <w:rsid w:val="00602C11"/>
    <w:rsid w:val="00602DCD"/>
    <w:rsid w:val="00603C8C"/>
    <w:rsid w:val="006045A5"/>
    <w:rsid w:val="0060500B"/>
    <w:rsid w:val="0060554C"/>
    <w:rsid w:val="00605DF3"/>
    <w:rsid w:val="006065A0"/>
    <w:rsid w:val="006068A5"/>
    <w:rsid w:val="006072F9"/>
    <w:rsid w:val="00607CDC"/>
    <w:rsid w:val="0061086A"/>
    <w:rsid w:val="00610E16"/>
    <w:rsid w:val="00610F17"/>
    <w:rsid w:val="006116A4"/>
    <w:rsid w:val="006116F5"/>
    <w:rsid w:val="00611A9C"/>
    <w:rsid w:val="00612248"/>
    <w:rsid w:val="00612716"/>
    <w:rsid w:val="00612CA9"/>
    <w:rsid w:val="006134CA"/>
    <w:rsid w:val="006135E5"/>
    <w:rsid w:val="006152B0"/>
    <w:rsid w:val="0061531C"/>
    <w:rsid w:val="006158C0"/>
    <w:rsid w:val="00616828"/>
    <w:rsid w:val="00616FBD"/>
    <w:rsid w:val="00617EAE"/>
    <w:rsid w:val="0062009A"/>
    <w:rsid w:val="006201DF"/>
    <w:rsid w:val="006206E8"/>
    <w:rsid w:val="00620D7A"/>
    <w:rsid w:val="006210A0"/>
    <w:rsid w:val="006226BA"/>
    <w:rsid w:val="0062271D"/>
    <w:rsid w:val="006231C8"/>
    <w:rsid w:val="006236B1"/>
    <w:rsid w:val="00623FF0"/>
    <w:rsid w:val="00624C31"/>
    <w:rsid w:val="006254FA"/>
    <w:rsid w:val="00625A21"/>
    <w:rsid w:val="00625DE2"/>
    <w:rsid w:val="00626C60"/>
    <w:rsid w:val="00626C9A"/>
    <w:rsid w:val="00627004"/>
    <w:rsid w:val="006302EB"/>
    <w:rsid w:val="00630559"/>
    <w:rsid w:val="006308A3"/>
    <w:rsid w:val="00630914"/>
    <w:rsid w:val="00631102"/>
    <w:rsid w:val="0063135E"/>
    <w:rsid w:val="006315FA"/>
    <w:rsid w:val="0063202F"/>
    <w:rsid w:val="00632100"/>
    <w:rsid w:val="006327E5"/>
    <w:rsid w:val="00632A8F"/>
    <w:rsid w:val="00632AF1"/>
    <w:rsid w:val="0063407F"/>
    <w:rsid w:val="00634A4C"/>
    <w:rsid w:val="00634BC5"/>
    <w:rsid w:val="0063573D"/>
    <w:rsid w:val="00636316"/>
    <w:rsid w:val="00636464"/>
    <w:rsid w:val="006364DC"/>
    <w:rsid w:val="00640A67"/>
    <w:rsid w:val="00640EAF"/>
    <w:rsid w:val="006418C9"/>
    <w:rsid w:val="00641947"/>
    <w:rsid w:val="00641F10"/>
    <w:rsid w:val="006426D4"/>
    <w:rsid w:val="00642AC4"/>
    <w:rsid w:val="00646123"/>
    <w:rsid w:val="00646ADA"/>
    <w:rsid w:val="00646D00"/>
    <w:rsid w:val="00647B77"/>
    <w:rsid w:val="00647F80"/>
    <w:rsid w:val="00650C66"/>
    <w:rsid w:val="00651968"/>
    <w:rsid w:val="00651C21"/>
    <w:rsid w:val="0065314A"/>
    <w:rsid w:val="00653396"/>
    <w:rsid w:val="006535AC"/>
    <w:rsid w:val="006537AD"/>
    <w:rsid w:val="0065556C"/>
    <w:rsid w:val="00657800"/>
    <w:rsid w:val="00657A9A"/>
    <w:rsid w:val="00660404"/>
    <w:rsid w:val="006607D7"/>
    <w:rsid w:val="006611C7"/>
    <w:rsid w:val="00661618"/>
    <w:rsid w:val="006616C6"/>
    <w:rsid w:val="006618F8"/>
    <w:rsid w:val="00661915"/>
    <w:rsid w:val="006619AD"/>
    <w:rsid w:val="00662A33"/>
    <w:rsid w:val="00662F27"/>
    <w:rsid w:val="00662F46"/>
    <w:rsid w:val="00662F79"/>
    <w:rsid w:val="006647F3"/>
    <w:rsid w:val="0066494C"/>
    <w:rsid w:val="006653D6"/>
    <w:rsid w:val="006671A1"/>
    <w:rsid w:val="006677A4"/>
    <w:rsid w:val="006705BD"/>
    <w:rsid w:val="00670FA1"/>
    <w:rsid w:val="00671308"/>
    <w:rsid w:val="00671EA0"/>
    <w:rsid w:val="00672445"/>
    <w:rsid w:val="006726E9"/>
    <w:rsid w:val="006739B9"/>
    <w:rsid w:val="00673FA4"/>
    <w:rsid w:val="00674F57"/>
    <w:rsid w:val="0067517C"/>
    <w:rsid w:val="00676B5C"/>
    <w:rsid w:val="0067765F"/>
    <w:rsid w:val="00677A84"/>
    <w:rsid w:val="00677BBF"/>
    <w:rsid w:val="00677CFB"/>
    <w:rsid w:val="006813B7"/>
    <w:rsid w:val="006818F2"/>
    <w:rsid w:val="0068268C"/>
    <w:rsid w:val="0068399C"/>
    <w:rsid w:val="00684480"/>
    <w:rsid w:val="00685BB5"/>
    <w:rsid w:val="00686E12"/>
    <w:rsid w:val="006904AD"/>
    <w:rsid w:val="006911A8"/>
    <w:rsid w:val="006923F4"/>
    <w:rsid w:val="006925CC"/>
    <w:rsid w:val="006929CA"/>
    <w:rsid w:val="00692A32"/>
    <w:rsid w:val="00693957"/>
    <w:rsid w:val="00693A49"/>
    <w:rsid w:val="00694EB7"/>
    <w:rsid w:val="006951AA"/>
    <w:rsid w:val="00697423"/>
    <w:rsid w:val="006A0710"/>
    <w:rsid w:val="006A23BF"/>
    <w:rsid w:val="006A2F85"/>
    <w:rsid w:val="006A3216"/>
    <w:rsid w:val="006A33CA"/>
    <w:rsid w:val="006A38FA"/>
    <w:rsid w:val="006A40AC"/>
    <w:rsid w:val="006A4642"/>
    <w:rsid w:val="006A4AF1"/>
    <w:rsid w:val="006A4E03"/>
    <w:rsid w:val="006A5C97"/>
    <w:rsid w:val="006A772B"/>
    <w:rsid w:val="006A7B3D"/>
    <w:rsid w:val="006A7D88"/>
    <w:rsid w:val="006B0277"/>
    <w:rsid w:val="006B0531"/>
    <w:rsid w:val="006B10DA"/>
    <w:rsid w:val="006B1251"/>
    <w:rsid w:val="006B344D"/>
    <w:rsid w:val="006B383E"/>
    <w:rsid w:val="006B40CB"/>
    <w:rsid w:val="006B4302"/>
    <w:rsid w:val="006B4513"/>
    <w:rsid w:val="006B48E0"/>
    <w:rsid w:val="006B521A"/>
    <w:rsid w:val="006B66CC"/>
    <w:rsid w:val="006B6DBE"/>
    <w:rsid w:val="006B6E7F"/>
    <w:rsid w:val="006B7029"/>
    <w:rsid w:val="006B73BD"/>
    <w:rsid w:val="006B77E7"/>
    <w:rsid w:val="006C02CE"/>
    <w:rsid w:val="006C02E4"/>
    <w:rsid w:val="006C0843"/>
    <w:rsid w:val="006C22C5"/>
    <w:rsid w:val="006C3068"/>
    <w:rsid w:val="006C4CA7"/>
    <w:rsid w:val="006C51F2"/>
    <w:rsid w:val="006C55A9"/>
    <w:rsid w:val="006D0964"/>
    <w:rsid w:val="006D17E6"/>
    <w:rsid w:val="006D1A3C"/>
    <w:rsid w:val="006D205E"/>
    <w:rsid w:val="006D3098"/>
    <w:rsid w:val="006D41D6"/>
    <w:rsid w:val="006D4D06"/>
    <w:rsid w:val="006D50F9"/>
    <w:rsid w:val="006D57F1"/>
    <w:rsid w:val="006D676E"/>
    <w:rsid w:val="006D6C36"/>
    <w:rsid w:val="006D7FAC"/>
    <w:rsid w:val="006E0449"/>
    <w:rsid w:val="006E0BEA"/>
    <w:rsid w:val="006E11B1"/>
    <w:rsid w:val="006E2386"/>
    <w:rsid w:val="006E279E"/>
    <w:rsid w:val="006E2F46"/>
    <w:rsid w:val="006E2F53"/>
    <w:rsid w:val="006E30E5"/>
    <w:rsid w:val="006E432C"/>
    <w:rsid w:val="006E5FA0"/>
    <w:rsid w:val="006E65F3"/>
    <w:rsid w:val="006E7476"/>
    <w:rsid w:val="006E7764"/>
    <w:rsid w:val="006F0564"/>
    <w:rsid w:val="006F0E07"/>
    <w:rsid w:val="006F1489"/>
    <w:rsid w:val="006F1DF3"/>
    <w:rsid w:val="006F2309"/>
    <w:rsid w:val="006F3AA3"/>
    <w:rsid w:val="006F439F"/>
    <w:rsid w:val="006F46E4"/>
    <w:rsid w:val="006F5255"/>
    <w:rsid w:val="006F57D2"/>
    <w:rsid w:val="006F6694"/>
    <w:rsid w:val="006F6E06"/>
    <w:rsid w:val="006F72A1"/>
    <w:rsid w:val="006F7B4B"/>
    <w:rsid w:val="006F7CBD"/>
    <w:rsid w:val="00700359"/>
    <w:rsid w:val="00700DC8"/>
    <w:rsid w:val="00701055"/>
    <w:rsid w:val="00701FAC"/>
    <w:rsid w:val="0070228C"/>
    <w:rsid w:val="00702A26"/>
    <w:rsid w:val="00702CE4"/>
    <w:rsid w:val="00702F13"/>
    <w:rsid w:val="00702F21"/>
    <w:rsid w:val="00703075"/>
    <w:rsid w:val="00703654"/>
    <w:rsid w:val="0070375B"/>
    <w:rsid w:val="00703F5F"/>
    <w:rsid w:val="007040EE"/>
    <w:rsid w:val="007049D8"/>
    <w:rsid w:val="0070510E"/>
    <w:rsid w:val="0070573D"/>
    <w:rsid w:val="007057AF"/>
    <w:rsid w:val="00705826"/>
    <w:rsid w:val="007068EB"/>
    <w:rsid w:val="00707932"/>
    <w:rsid w:val="00712085"/>
    <w:rsid w:val="007121BB"/>
    <w:rsid w:val="0071275E"/>
    <w:rsid w:val="00712B33"/>
    <w:rsid w:val="00712CB6"/>
    <w:rsid w:val="00713077"/>
    <w:rsid w:val="00713771"/>
    <w:rsid w:val="0071438D"/>
    <w:rsid w:val="00714A1C"/>
    <w:rsid w:val="00714E15"/>
    <w:rsid w:val="00715421"/>
    <w:rsid w:val="007155E5"/>
    <w:rsid w:val="00715C1E"/>
    <w:rsid w:val="00717648"/>
    <w:rsid w:val="0072053A"/>
    <w:rsid w:val="00721D81"/>
    <w:rsid w:val="0072232A"/>
    <w:rsid w:val="0072289E"/>
    <w:rsid w:val="00723550"/>
    <w:rsid w:val="00723A51"/>
    <w:rsid w:val="00723CE7"/>
    <w:rsid w:val="007240F6"/>
    <w:rsid w:val="00725067"/>
    <w:rsid w:val="0072509E"/>
    <w:rsid w:val="00725975"/>
    <w:rsid w:val="00725BF2"/>
    <w:rsid w:val="007261C4"/>
    <w:rsid w:val="00726D85"/>
    <w:rsid w:val="00727D6B"/>
    <w:rsid w:val="00730250"/>
    <w:rsid w:val="007302F8"/>
    <w:rsid w:val="0073079F"/>
    <w:rsid w:val="00730F76"/>
    <w:rsid w:val="007313BA"/>
    <w:rsid w:val="007316BB"/>
    <w:rsid w:val="0073262F"/>
    <w:rsid w:val="00733940"/>
    <w:rsid w:val="00734880"/>
    <w:rsid w:val="00736121"/>
    <w:rsid w:val="00737383"/>
    <w:rsid w:val="00740A47"/>
    <w:rsid w:val="00740C13"/>
    <w:rsid w:val="0074132C"/>
    <w:rsid w:val="007413CD"/>
    <w:rsid w:val="00742FA7"/>
    <w:rsid w:val="007430B8"/>
    <w:rsid w:val="00743469"/>
    <w:rsid w:val="0074387A"/>
    <w:rsid w:val="00743B3B"/>
    <w:rsid w:val="0074422E"/>
    <w:rsid w:val="007446CC"/>
    <w:rsid w:val="00744DC5"/>
    <w:rsid w:val="00745728"/>
    <w:rsid w:val="00745C2D"/>
    <w:rsid w:val="00745C7D"/>
    <w:rsid w:val="0074698D"/>
    <w:rsid w:val="007473CB"/>
    <w:rsid w:val="0074758C"/>
    <w:rsid w:val="007502F7"/>
    <w:rsid w:val="007505A9"/>
    <w:rsid w:val="00752022"/>
    <w:rsid w:val="007524E8"/>
    <w:rsid w:val="007538A4"/>
    <w:rsid w:val="00753989"/>
    <w:rsid w:val="00753D33"/>
    <w:rsid w:val="00754D73"/>
    <w:rsid w:val="007551EE"/>
    <w:rsid w:val="0075587D"/>
    <w:rsid w:val="00755C4A"/>
    <w:rsid w:val="00756309"/>
    <w:rsid w:val="007568F0"/>
    <w:rsid w:val="0076014E"/>
    <w:rsid w:val="007605A4"/>
    <w:rsid w:val="007614F3"/>
    <w:rsid w:val="00761830"/>
    <w:rsid w:val="00761AEF"/>
    <w:rsid w:val="00761B5D"/>
    <w:rsid w:val="00762F2E"/>
    <w:rsid w:val="00763C0B"/>
    <w:rsid w:val="00763C4F"/>
    <w:rsid w:val="00763D54"/>
    <w:rsid w:val="00764692"/>
    <w:rsid w:val="007654C0"/>
    <w:rsid w:val="00770E04"/>
    <w:rsid w:val="00770FCD"/>
    <w:rsid w:val="007713A4"/>
    <w:rsid w:val="00772EB0"/>
    <w:rsid w:val="00773098"/>
    <w:rsid w:val="0077315C"/>
    <w:rsid w:val="0077359C"/>
    <w:rsid w:val="00773697"/>
    <w:rsid w:val="007736B6"/>
    <w:rsid w:val="00774BA4"/>
    <w:rsid w:val="00774D54"/>
    <w:rsid w:val="007750FB"/>
    <w:rsid w:val="007757AB"/>
    <w:rsid w:val="00775A25"/>
    <w:rsid w:val="00775C0C"/>
    <w:rsid w:val="00775F3D"/>
    <w:rsid w:val="00776D04"/>
    <w:rsid w:val="00777168"/>
    <w:rsid w:val="007773ED"/>
    <w:rsid w:val="00777C8D"/>
    <w:rsid w:val="00782E1F"/>
    <w:rsid w:val="00783111"/>
    <w:rsid w:val="007831C8"/>
    <w:rsid w:val="00784272"/>
    <w:rsid w:val="00784832"/>
    <w:rsid w:val="007868F8"/>
    <w:rsid w:val="00787455"/>
    <w:rsid w:val="0078759D"/>
    <w:rsid w:val="00790A65"/>
    <w:rsid w:val="007927E3"/>
    <w:rsid w:val="007929DB"/>
    <w:rsid w:val="00792A49"/>
    <w:rsid w:val="007932F0"/>
    <w:rsid w:val="00793A37"/>
    <w:rsid w:val="00794562"/>
    <w:rsid w:val="00795763"/>
    <w:rsid w:val="007967AB"/>
    <w:rsid w:val="007968AC"/>
    <w:rsid w:val="00796A2C"/>
    <w:rsid w:val="00796D45"/>
    <w:rsid w:val="00796E89"/>
    <w:rsid w:val="00797083"/>
    <w:rsid w:val="007A0A77"/>
    <w:rsid w:val="007A1737"/>
    <w:rsid w:val="007A372D"/>
    <w:rsid w:val="007A3BF7"/>
    <w:rsid w:val="007A3E36"/>
    <w:rsid w:val="007A4C1B"/>
    <w:rsid w:val="007A51B2"/>
    <w:rsid w:val="007A5F07"/>
    <w:rsid w:val="007A676C"/>
    <w:rsid w:val="007A6CD5"/>
    <w:rsid w:val="007A7A82"/>
    <w:rsid w:val="007A7ED3"/>
    <w:rsid w:val="007A7ED5"/>
    <w:rsid w:val="007B019C"/>
    <w:rsid w:val="007B2156"/>
    <w:rsid w:val="007B24D9"/>
    <w:rsid w:val="007B4BBD"/>
    <w:rsid w:val="007B539E"/>
    <w:rsid w:val="007B7A32"/>
    <w:rsid w:val="007C01C8"/>
    <w:rsid w:val="007C06C6"/>
    <w:rsid w:val="007C1CF6"/>
    <w:rsid w:val="007C2558"/>
    <w:rsid w:val="007C333C"/>
    <w:rsid w:val="007C3A5E"/>
    <w:rsid w:val="007C3AA6"/>
    <w:rsid w:val="007C42FB"/>
    <w:rsid w:val="007C4A2A"/>
    <w:rsid w:val="007C51E6"/>
    <w:rsid w:val="007C532D"/>
    <w:rsid w:val="007C5F5F"/>
    <w:rsid w:val="007C6299"/>
    <w:rsid w:val="007C6635"/>
    <w:rsid w:val="007C6E9B"/>
    <w:rsid w:val="007C79B4"/>
    <w:rsid w:val="007D010B"/>
    <w:rsid w:val="007D184B"/>
    <w:rsid w:val="007D1C23"/>
    <w:rsid w:val="007D1E7E"/>
    <w:rsid w:val="007D2F08"/>
    <w:rsid w:val="007D301F"/>
    <w:rsid w:val="007D3F5E"/>
    <w:rsid w:val="007D42EA"/>
    <w:rsid w:val="007D46AB"/>
    <w:rsid w:val="007D4A5D"/>
    <w:rsid w:val="007D5C9B"/>
    <w:rsid w:val="007D6234"/>
    <w:rsid w:val="007D6A20"/>
    <w:rsid w:val="007D6AEA"/>
    <w:rsid w:val="007D721F"/>
    <w:rsid w:val="007D7FF2"/>
    <w:rsid w:val="007E0329"/>
    <w:rsid w:val="007E043E"/>
    <w:rsid w:val="007E1E6E"/>
    <w:rsid w:val="007E2A66"/>
    <w:rsid w:val="007E3548"/>
    <w:rsid w:val="007E3B99"/>
    <w:rsid w:val="007E3F26"/>
    <w:rsid w:val="007E4DCB"/>
    <w:rsid w:val="007E60FE"/>
    <w:rsid w:val="007E770A"/>
    <w:rsid w:val="007F05E3"/>
    <w:rsid w:val="007F0EDF"/>
    <w:rsid w:val="007F1A7A"/>
    <w:rsid w:val="007F31D8"/>
    <w:rsid w:val="007F50B0"/>
    <w:rsid w:val="007F54FF"/>
    <w:rsid w:val="007F57AB"/>
    <w:rsid w:val="007F58E6"/>
    <w:rsid w:val="007F623F"/>
    <w:rsid w:val="007F62BC"/>
    <w:rsid w:val="007F64BD"/>
    <w:rsid w:val="007F668B"/>
    <w:rsid w:val="007F66B7"/>
    <w:rsid w:val="007F6829"/>
    <w:rsid w:val="00800C90"/>
    <w:rsid w:val="008016A4"/>
    <w:rsid w:val="00801711"/>
    <w:rsid w:val="00801970"/>
    <w:rsid w:val="00802389"/>
    <w:rsid w:val="00802CCF"/>
    <w:rsid w:val="00802D04"/>
    <w:rsid w:val="00803B48"/>
    <w:rsid w:val="00803BDE"/>
    <w:rsid w:val="00803F9C"/>
    <w:rsid w:val="00804761"/>
    <w:rsid w:val="00804821"/>
    <w:rsid w:val="008048EA"/>
    <w:rsid w:val="00804A86"/>
    <w:rsid w:val="00804B42"/>
    <w:rsid w:val="00805BCE"/>
    <w:rsid w:val="00805E29"/>
    <w:rsid w:val="008068AD"/>
    <w:rsid w:val="00806FE3"/>
    <w:rsid w:val="008101DD"/>
    <w:rsid w:val="008105C5"/>
    <w:rsid w:val="00810E02"/>
    <w:rsid w:val="008112AC"/>
    <w:rsid w:val="008116C3"/>
    <w:rsid w:val="00812490"/>
    <w:rsid w:val="0081315D"/>
    <w:rsid w:val="00813321"/>
    <w:rsid w:val="0081354E"/>
    <w:rsid w:val="00813816"/>
    <w:rsid w:val="00813D4A"/>
    <w:rsid w:val="00813E46"/>
    <w:rsid w:val="00814962"/>
    <w:rsid w:val="00816C59"/>
    <w:rsid w:val="00817F7C"/>
    <w:rsid w:val="008207AB"/>
    <w:rsid w:val="00820F7E"/>
    <w:rsid w:val="00821120"/>
    <w:rsid w:val="00821126"/>
    <w:rsid w:val="00821744"/>
    <w:rsid w:val="00821885"/>
    <w:rsid w:val="00822375"/>
    <w:rsid w:val="00822C3E"/>
    <w:rsid w:val="00823DFE"/>
    <w:rsid w:val="00824424"/>
    <w:rsid w:val="00824E9F"/>
    <w:rsid w:val="00825468"/>
    <w:rsid w:val="00825A33"/>
    <w:rsid w:val="00826752"/>
    <w:rsid w:val="00826A57"/>
    <w:rsid w:val="0082749B"/>
    <w:rsid w:val="00827589"/>
    <w:rsid w:val="008276D9"/>
    <w:rsid w:val="00830034"/>
    <w:rsid w:val="008317B2"/>
    <w:rsid w:val="008325FA"/>
    <w:rsid w:val="0083350B"/>
    <w:rsid w:val="00833853"/>
    <w:rsid w:val="0083496E"/>
    <w:rsid w:val="00835AEB"/>
    <w:rsid w:val="00835C4B"/>
    <w:rsid w:val="008363CD"/>
    <w:rsid w:val="00836F81"/>
    <w:rsid w:val="008370A2"/>
    <w:rsid w:val="00837C11"/>
    <w:rsid w:val="00840745"/>
    <w:rsid w:val="00840D8E"/>
    <w:rsid w:val="00841F48"/>
    <w:rsid w:val="0084209A"/>
    <w:rsid w:val="0084411C"/>
    <w:rsid w:val="008442F8"/>
    <w:rsid w:val="008449E1"/>
    <w:rsid w:val="00844D06"/>
    <w:rsid w:val="00845E1E"/>
    <w:rsid w:val="008463FA"/>
    <w:rsid w:val="00846DEB"/>
    <w:rsid w:val="008472BC"/>
    <w:rsid w:val="00847EB1"/>
    <w:rsid w:val="00851BB5"/>
    <w:rsid w:val="00851CA5"/>
    <w:rsid w:val="0085241A"/>
    <w:rsid w:val="0085402A"/>
    <w:rsid w:val="00856CD6"/>
    <w:rsid w:val="008601E6"/>
    <w:rsid w:val="00860BFD"/>
    <w:rsid w:val="00863495"/>
    <w:rsid w:val="0086398C"/>
    <w:rsid w:val="00863D62"/>
    <w:rsid w:val="008669AC"/>
    <w:rsid w:val="00867DC5"/>
    <w:rsid w:val="00870941"/>
    <w:rsid w:val="0087259F"/>
    <w:rsid w:val="00873127"/>
    <w:rsid w:val="00873A81"/>
    <w:rsid w:val="00873DEE"/>
    <w:rsid w:val="0087405C"/>
    <w:rsid w:val="008740D2"/>
    <w:rsid w:val="0087411D"/>
    <w:rsid w:val="00874387"/>
    <w:rsid w:val="00875140"/>
    <w:rsid w:val="00875378"/>
    <w:rsid w:val="0087545A"/>
    <w:rsid w:val="00875C42"/>
    <w:rsid w:val="00875FC1"/>
    <w:rsid w:val="00875FC4"/>
    <w:rsid w:val="00876BD2"/>
    <w:rsid w:val="00877532"/>
    <w:rsid w:val="0088025F"/>
    <w:rsid w:val="0088033E"/>
    <w:rsid w:val="008814AB"/>
    <w:rsid w:val="0088155E"/>
    <w:rsid w:val="00881B13"/>
    <w:rsid w:val="008820E5"/>
    <w:rsid w:val="0088304D"/>
    <w:rsid w:val="008830A0"/>
    <w:rsid w:val="00883A48"/>
    <w:rsid w:val="008845D0"/>
    <w:rsid w:val="00884873"/>
    <w:rsid w:val="00884E21"/>
    <w:rsid w:val="008854E4"/>
    <w:rsid w:val="00885509"/>
    <w:rsid w:val="00885CE0"/>
    <w:rsid w:val="00885DBC"/>
    <w:rsid w:val="0088628E"/>
    <w:rsid w:val="00886FAF"/>
    <w:rsid w:val="008872EE"/>
    <w:rsid w:val="00887741"/>
    <w:rsid w:val="00887D69"/>
    <w:rsid w:val="008904EB"/>
    <w:rsid w:val="00891644"/>
    <w:rsid w:val="008917CA"/>
    <w:rsid w:val="00891F20"/>
    <w:rsid w:val="0089278F"/>
    <w:rsid w:val="00893CA5"/>
    <w:rsid w:val="008945FD"/>
    <w:rsid w:val="0089462F"/>
    <w:rsid w:val="00894A7F"/>
    <w:rsid w:val="00895C29"/>
    <w:rsid w:val="00895EB4"/>
    <w:rsid w:val="00896258"/>
    <w:rsid w:val="00897C31"/>
    <w:rsid w:val="008A0100"/>
    <w:rsid w:val="008A1019"/>
    <w:rsid w:val="008A109F"/>
    <w:rsid w:val="008A32FA"/>
    <w:rsid w:val="008A3580"/>
    <w:rsid w:val="008A37DF"/>
    <w:rsid w:val="008A389C"/>
    <w:rsid w:val="008A4CD5"/>
    <w:rsid w:val="008A63DB"/>
    <w:rsid w:val="008A669A"/>
    <w:rsid w:val="008A66EA"/>
    <w:rsid w:val="008A6FA5"/>
    <w:rsid w:val="008A7412"/>
    <w:rsid w:val="008A7789"/>
    <w:rsid w:val="008A7FAE"/>
    <w:rsid w:val="008B00C6"/>
    <w:rsid w:val="008B0D71"/>
    <w:rsid w:val="008B0FB6"/>
    <w:rsid w:val="008B12A9"/>
    <w:rsid w:val="008B2ADD"/>
    <w:rsid w:val="008B2D95"/>
    <w:rsid w:val="008B2E19"/>
    <w:rsid w:val="008B38E6"/>
    <w:rsid w:val="008B3977"/>
    <w:rsid w:val="008B3F1E"/>
    <w:rsid w:val="008B43E9"/>
    <w:rsid w:val="008B453D"/>
    <w:rsid w:val="008B51AD"/>
    <w:rsid w:val="008B581A"/>
    <w:rsid w:val="008B5B69"/>
    <w:rsid w:val="008B614C"/>
    <w:rsid w:val="008B67BC"/>
    <w:rsid w:val="008B68DC"/>
    <w:rsid w:val="008B794C"/>
    <w:rsid w:val="008C02C8"/>
    <w:rsid w:val="008C0E2C"/>
    <w:rsid w:val="008C15C1"/>
    <w:rsid w:val="008C1BCA"/>
    <w:rsid w:val="008C1D3C"/>
    <w:rsid w:val="008C23D5"/>
    <w:rsid w:val="008C36E0"/>
    <w:rsid w:val="008C3F29"/>
    <w:rsid w:val="008C47D0"/>
    <w:rsid w:val="008C48B2"/>
    <w:rsid w:val="008C4D40"/>
    <w:rsid w:val="008C51AB"/>
    <w:rsid w:val="008C66BD"/>
    <w:rsid w:val="008C6838"/>
    <w:rsid w:val="008C745E"/>
    <w:rsid w:val="008C768E"/>
    <w:rsid w:val="008C76BA"/>
    <w:rsid w:val="008C7F86"/>
    <w:rsid w:val="008D0BF9"/>
    <w:rsid w:val="008D14CA"/>
    <w:rsid w:val="008D14DA"/>
    <w:rsid w:val="008D1685"/>
    <w:rsid w:val="008D1B14"/>
    <w:rsid w:val="008D3AA7"/>
    <w:rsid w:val="008D3AD9"/>
    <w:rsid w:val="008D4714"/>
    <w:rsid w:val="008D4E35"/>
    <w:rsid w:val="008D4ED0"/>
    <w:rsid w:val="008D55C9"/>
    <w:rsid w:val="008D571F"/>
    <w:rsid w:val="008D687A"/>
    <w:rsid w:val="008E0154"/>
    <w:rsid w:val="008E0E5E"/>
    <w:rsid w:val="008E11A4"/>
    <w:rsid w:val="008E16DE"/>
    <w:rsid w:val="008E179F"/>
    <w:rsid w:val="008E1DB9"/>
    <w:rsid w:val="008E32BA"/>
    <w:rsid w:val="008E3349"/>
    <w:rsid w:val="008E348C"/>
    <w:rsid w:val="008E366E"/>
    <w:rsid w:val="008E52DC"/>
    <w:rsid w:val="008E57A9"/>
    <w:rsid w:val="008E64B6"/>
    <w:rsid w:val="008F07C1"/>
    <w:rsid w:val="008F08F8"/>
    <w:rsid w:val="008F1072"/>
    <w:rsid w:val="008F1954"/>
    <w:rsid w:val="008F1B8E"/>
    <w:rsid w:val="008F222C"/>
    <w:rsid w:val="008F4151"/>
    <w:rsid w:val="008F42DA"/>
    <w:rsid w:val="008F4595"/>
    <w:rsid w:val="008F5F76"/>
    <w:rsid w:val="008F6A84"/>
    <w:rsid w:val="008F6AE2"/>
    <w:rsid w:val="008F6B1F"/>
    <w:rsid w:val="008F6DA7"/>
    <w:rsid w:val="008F6EC7"/>
    <w:rsid w:val="008F727D"/>
    <w:rsid w:val="008F7BD5"/>
    <w:rsid w:val="008F7CC4"/>
    <w:rsid w:val="00900282"/>
    <w:rsid w:val="00900A76"/>
    <w:rsid w:val="009015D8"/>
    <w:rsid w:val="00901B87"/>
    <w:rsid w:val="00901BCC"/>
    <w:rsid w:val="00903A36"/>
    <w:rsid w:val="00903E96"/>
    <w:rsid w:val="00904164"/>
    <w:rsid w:val="00904DDA"/>
    <w:rsid w:val="00905811"/>
    <w:rsid w:val="00905AA0"/>
    <w:rsid w:val="009061B7"/>
    <w:rsid w:val="009061EA"/>
    <w:rsid w:val="00906647"/>
    <w:rsid w:val="009073B2"/>
    <w:rsid w:val="00907D0C"/>
    <w:rsid w:val="009103CA"/>
    <w:rsid w:val="009103E1"/>
    <w:rsid w:val="0091055D"/>
    <w:rsid w:val="00911A8D"/>
    <w:rsid w:val="0091253C"/>
    <w:rsid w:val="009130C9"/>
    <w:rsid w:val="00913E4C"/>
    <w:rsid w:val="00914037"/>
    <w:rsid w:val="00914145"/>
    <w:rsid w:val="009148F2"/>
    <w:rsid w:val="00914965"/>
    <w:rsid w:val="00915E0C"/>
    <w:rsid w:val="00916385"/>
    <w:rsid w:val="00917DDD"/>
    <w:rsid w:val="00920C7F"/>
    <w:rsid w:val="00920D01"/>
    <w:rsid w:val="0092196D"/>
    <w:rsid w:val="00922D54"/>
    <w:rsid w:val="00923F7B"/>
    <w:rsid w:val="0092527A"/>
    <w:rsid w:val="00925FC5"/>
    <w:rsid w:val="009262BC"/>
    <w:rsid w:val="00927825"/>
    <w:rsid w:val="00927B77"/>
    <w:rsid w:val="00930597"/>
    <w:rsid w:val="00930A84"/>
    <w:rsid w:val="00930CC8"/>
    <w:rsid w:val="00930F61"/>
    <w:rsid w:val="009321B4"/>
    <w:rsid w:val="0093227B"/>
    <w:rsid w:val="009325EF"/>
    <w:rsid w:val="00933182"/>
    <w:rsid w:val="009355D0"/>
    <w:rsid w:val="00935679"/>
    <w:rsid w:val="00935CB7"/>
    <w:rsid w:val="00936560"/>
    <w:rsid w:val="00936A57"/>
    <w:rsid w:val="009400DE"/>
    <w:rsid w:val="00940990"/>
    <w:rsid w:val="00941067"/>
    <w:rsid w:val="009411C5"/>
    <w:rsid w:val="009411FD"/>
    <w:rsid w:val="00941B21"/>
    <w:rsid w:val="00942820"/>
    <w:rsid w:val="009429F3"/>
    <w:rsid w:val="00943F98"/>
    <w:rsid w:val="009450C5"/>
    <w:rsid w:val="00945163"/>
    <w:rsid w:val="00945C54"/>
    <w:rsid w:val="00945F50"/>
    <w:rsid w:val="00946D30"/>
    <w:rsid w:val="00946DB9"/>
    <w:rsid w:val="009472C8"/>
    <w:rsid w:val="00947DFB"/>
    <w:rsid w:val="009504E1"/>
    <w:rsid w:val="0095186D"/>
    <w:rsid w:val="009527C0"/>
    <w:rsid w:val="00952E34"/>
    <w:rsid w:val="009538A4"/>
    <w:rsid w:val="009540FE"/>
    <w:rsid w:val="00954625"/>
    <w:rsid w:val="00955066"/>
    <w:rsid w:val="009552C7"/>
    <w:rsid w:val="00960A3D"/>
    <w:rsid w:val="009623CD"/>
    <w:rsid w:val="00964CD9"/>
    <w:rsid w:val="009651F9"/>
    <w:rsid w:val="0096539B"/>
    <w:rsid w:val="0096585D"/>
    <w:rsid w:val="00966255"/>
    <w:rsid w:val="00966C08"/>
    <w:rsid w:val="00967B23"/>
    <w:rsid w:val="00970A22"/>
    <w:rsid w:val="00970B66"/>
    <w:rsid w:val="00971BC6"/>
    <w:rsid w:val="009753DA"/>
    <w:rsid w:val="009767F2"/>
    <w:rsid w:val="00977676"/>
    <w:rsid w:val="0097796F"/>
    <w:rsid w:val="00977F94"/>
    <w:rsid w:val="0098082A"/>
    <w:rsid w:val="00980A41"/>
    <w:rsid w:val="00981C45"/>
    <w:rsid w:val="009832BA"/>
    <w:rsid w:val="009841C5"/>
    <w:rsid w:val="00984680"/>
    <w:rsid w:val="0098472C"/>
    <w:rsid w:val="00984F2D"/>
    <w:rsid w:val="0098614C"/>
    <w:rsid w:val="00986769"/>
    <w:rsid w:val="00986C34"/>
    <w:rsid w:val="00990830"/>
    <w:rsid w:val="00991327"/>
    <w:rsid w:val="00991AFB"/>
    <w:rsid w:val="00994A65"/>
    <w:rsid w:val="00994B7D"/>
    <w:rsid w:val="00994EDE"/>
    <w:rsid w:val="009955C9"/>
    <w:rsid w:val="009958B4"/>
    <w:rsid w:val="00995D81"/>
    <w:rsid w:val="009966B0"/>
    <w:rsid w:val="00997084"/>
    <w:rsid w:val="009A0A2E"/>
    <w:rsid w:val="009A0CC9"/>
    <w:rsid w:val="009A1B59"/>
    <w:rsid w:val="009A1D77"/>
    <w:rsid w:val="009A279A"/>
    <w:rsid w:val="009A2EF0"/>
    <w:rsid w:val="009A33EB"/>
    <w:rsid w:val="009A3492"/>
    <w:rsid w:val="009A36CD"/>
    <w:rsid w:val="009A3ABB"/>
    <w:rsid w:val="009A3D17"/>
    <w:rsid w:val="009A3EF6"/>
    <w:rsid w:val="009A401E"/>
    <w:rsid w:val="009A41C5"/>
    <w:rsid w:val="009A6A3F"/>
    <w:rsid w:val="009A7842"/>
    <w:rsid w:val="009A7ECB"/>
    <w:rsid w:val="009B04FF"/>
    <w:rsid w:val="009B1F43"/>
    <w:rsid w:val="009B251B"/>
    <w:rsid w:val="009B38BA"/>
    <w:rsid w:val="009B43DC"/>
    <w:rsid w:val="009B57FB"/>
    <w:rsid w:val="009B65CA"/>
    <w:rsid w:val="009B67AE"/>
    <w:rsid w:val="009B7CC8"/>
    <w:rsid w:val="009C0C54"/>
    <w:rsid w:val="009C0E9C"/>
    <w:rsid w:val="009C12FD"/>
    <w:rsid w:val="009C17E1"/>
    <w:rsid w:val="009C2806"/>
    <w:rsid w:val="009C2824"/>
    <w:rsid w:val="009C32FF"/>
    <w:rsid w:val="009C40DB"/>
    <w:rsid w:val="009C446F"/>
    <w:rsid w:val="009C46F8"/>
    <w:rsid w:val="009C5047"/>
    <w:rsid w:val="009C5138"/>
    <w:rsid w:val="009C5E7A"/>
    <w:rsid w:val="009C6004"/>
    <w:rsid w:val="009C60E4"/>
    <w:rsid w:val="009C62E7"/>
    <w:rsid w:val="009C7272"/>
    <w:rsid w:val="009C7640"/>
    <w:rsid w:val="009D05D7"/>
    <w:rsid w:val="009D07E3"/>
    <w:rsid w:val="009D0C6A"/>
    <w:rsid w:val="009D13E4"/>
    <w:rsid w:val="009D155F"/>
    <w:rsid w:val="009D20D5"/>
    <w:rsid w:val="009D24BC"/>
    <w:rsid w:val="009D2DD5"/>
    <w:rsid w:val="009D35C3"/>
    <w:rsid w:val="009D4182"/>
    <w:rsid w:val="009D42D1"/>
    <w:rsid w:val="009D441D"/>
    <w:rsid w:val="009D4615"/>
    <w:rsid w:val="009D467E"/>
    <w:rsid w:val="009D4D97"/>
    <w:rsid w:val="009D517A"/>
    <w:rsid w:val="009D5C88"/>
    <w:rsid w:val="009E1086"/>
    <w:rsid w:val="009E174B"/>
    <w:rsid w:val="009E1F41"/>
    <w:rsid w:val="009E2323"/>
    <w:rsid w:val="009E41C7"/>
    <w:rsid w:val="009E5696"/>
    <w:rsid w:val="009E5772"/>
    <w:rsid w:val="009E7028"/>
    <w:rsid w:val="009E7C20"/>
    <w:rsid w:val="009F16A4"/>
    <w:rsid w:val="009F1BC2"/>
    <w:rsid w:val="009F24BD"/>
    <w:rsid w:val="009F2EB1"/>
    <w:rsid w:val="009F387B"/>
    <w:rsid w:val="009F3C79"/>
    <w:rsid w:val="009F5ACA"/>
    <w:rsid w:val="009F7B07"/>
    <w:rsid w:val="00A00BD5"/>
    <w:rsid w:val="00A0144E"/>
    <w:rsid w:val="00A01F4E"/>
    <w:rsid w:val="00A0258D"/>
    <w:rsid w:val="00A026B1"/>
    <w:rsid w:val="00A04439"/>
    <w:rsid w:val="00A046C1"/>
    <w:rsid w:val="00A04AC2"/>
    <w:rsid w:val="00A057E1"/>
    <w:rsid w:val="00A05B96"/>
    <w:rsid w:val="00A063FE"/>
    <w:rsid w:val="00A0649B"/>
    <w:rsid w:val="00A10379"/>
    <w:rsid w:val="00A1077A"/>
    <w:rsid w:val="00A107AF"/>
    <w:rsid w:val="00A12395"/>
    <w:rsid w:val="00A12EF7"/>
    <w:rsid w:val="00A14717"/>
    <w:rsid w:val="00A16268"/>
    <w:rsid w:val="00A169C8"/>
    <w:rsid w:val="00A20F91"/>
    <w:rsid w:val="00A2106F"/>
    <w:rsid w:val="00A21BC2"/>
    <w:rsid w:val="00A2223D"/>
    <w:rsid w:val="00A2256D"/>
    <w:rsid w:val="00A22FDF"/>
    <w:rsid w:val="00A231A1"/>
    <w:rsid w:val="00A24875"/>
    <w:rsid w:val="00A24E15"/>
    <w:rsid w:val="00A24FE7"/>
    <w:rsid w:val="00A25425"/>
    <w:rsid w:val="00A2710A"/>
    <w:rsid w:val="00A32065"/>
    <w:rsid w:val="00A32CF1"/>
    <w:rsid w:val="00A330DA"/>
    <w:rsid w:val="00A3486F"/>
    <w:rsid w:val="00A34F70"/>
    <w:rsid w:val="00A354C1"/>
    <w:rsid w:val="00A3590E"/>
    <w:rsid w:val="00A35973"/>
    <w:rsid w:val="00A35DBB"/>
    <w:rsid w:val="00A35EBC"/>
    <w:rsid w:val="00A360C5"/>
    <w:rsid w:val="00A378ED"/>
    <w:rsid w:val="00A40390"/>
    <w:rsid w:val="00A409FE"/>
    <w:rsid w:val="00A40F35"/>
    <w:rsid w:val="00A410F0"/>
    <w:rsid w:val="00A419E3"/>
    <w:rsid w:val="00A43D2F"/>
    <w:rsid w:val="00A43D4B"/>
    <w:rsid w:val="00A44708"/>
    <w:rsid w:val="00A45440"/>
    <w:rsid w:val="00A45486"/>
    <w:rsid w:val="00A45530"/>
    <w:rsid w:val="00A465DD"/>
    <w:rsid w:val="00A476C5"/>
    <w:rsid w:val="00A50AAE"/>
    <w:rsid w:val="00A514FD"/>
    <w:rsid w:val="00A51AA7"/>
    <w:rsid w:val="00A52420"/>
    <w:rsid w:val="00A547B8"/>
    <w:rsid w:val="00A55998"/>
    <w:rsid w:val="00A559B3"/>
    <w:rsid w:val="00A56438"/>
    <w:rsid w:val="00A57C5C"/>
    <w:rsid w:val="00A57CBC"/>
    <w:rsid w:val="00A60462"/>
    <w:rsid w:val="00A608E2"/>
    <w:rsid w:val="00A612B9"/>
    <w:rsid w:val="00A612E4"/>
    <w:rsid w:val="00A61955"/>
    <w:rsid w:val="00A6303C"/>
    <w:rsid w:val="00A6443E"/>
    <w:rsid w:val="00A644EA"/>
    <w:rsid w:val="00A649AB"/>
    <w:rsid w:val="00A65290"/>
    <w:rsid w:val="00A6643D"/>
    <w:rsid w:val="00A665B2"/>
    <w:rsid w:val="00A66D57"/>
    <w:rsid w:val="00A6797B"/>
    <w:rsid w:val="00A67BFE"/>
    <w:rsid w:val="00A70381"/>
    <w:rsid w:val="00A70CFD"/>
    <w:rsid w:val="00A70DB1"/>
    <w:rsid w:val="00A71E0E"/>
    <w:rsid w:val="00A7217A"/>
    <w:rsid w:val="00A721CD"/>
    <w:rsid w:val="00A72AD9"/>
    <w:rsid w:val="00A72E4D"/>
    <w:rsid w:val="00A734C1"/>
    <w:rsid w:val="00A738FA"/>
    <w:rsid w:val="00A73B75"/>
    <w:rsid w:val="00A741DF"/>
    <w:rsid w:val="00A74333"/>
    <w:rsid w:val="00A7445B"/>
    <w:rsid w:val="00A749B7"/>
    <w:rsid w:val="00A752C0"/>
    <w:rsid w:val="00A77280"/>
    <w:rsid w:val="00A8065D"/>
    <w:rsid w:val="00A80B84"/>
    <w:rsid w:val="00A81AC0"/>
    <w:rsid w:val="00A81AFA"/>
    <w:rsid w:val="00A81DD0"/>
    <w:rsid w:val="00A820A1"/>
    <w:rsid w:val="00A83084"/>
    <w:rsid w:val="00A8352D"/>
    <w:rsid w:val="00A84027"/>
    <w:rsid w:val="00A843C0"/>
    <w:rsid w:val="00A84D2A"/>
    <w:rsid w:val="00A84FB5"/>
    <w:rsid w:val="00A851BB"/>
    <w:rsid w:val="00A851FB"/>
    <w:rsid w:val="00A8528F"/>
    <w:rsid w:val="00A858BD"/>
    <w:rsid w:val="00A8656B"/>
    <w:rsid w:val="00A86B74"/>
    <w:rsid w:val="00A8768D"/>
    <w:rsid w:val="00A90059"/>
    <w:rsid w:val="00A907E8"/>
    <w:rsid w:val="00A908A6"/>
    <w:rsid w:val="00A908BC"/>
    <w:rsid w:val="00A91680"/>
    <w:rsid w:val="00A92DD6"/>
    <w:rsid w:val="00A93047"/>
    <w:rsid w:val="00A95E58"/>
    <w:rsid w:val="00A96D6E"/>
    <w:rsid w:val="00A972B5"/>
    <w:rsid w:val="00AA091E"/>
    <w:rsid w:val="00AA0999"/>
    <w:rsid w:val="00AA0B85"/>
    <w:rsid w:val="00AA26D5"/>
    <w:rsid w:val="00AA3DA0"/>
    <w:rsid w:val="00AA45C6"/>
    <w:rsid w:val="00AA4C34"/>
    <w:rsid w:val="00AA4FAC"/>
    <w:rsid w:val="00AA52A4"/>
    <w:rsid w:val="00AA5C75"/>
    <w:rsid w:val="00AA658D"/>
    <w:rsid w:val="00AA6EA7"/>
    <w:rsid w:val="00AA7104"/>
    <w:rsid w:val="00AA740C"/>
    <w:rsid w:val="00AA7AF1"/>
    <w:rsid w:val="00AB0136"/>
    <w:rsid w:val="00AB07F5"/>
    <w:rsid w:val="00AB0965"/>
    <w:rsid w:val="00AB0AD6"/>
    <w:rsid w:val="00AB0C17"/>
    <w:rsid w:val="00AB0FB4"/>
    <w:rsid w:val="00AB1824"/>
    <w:rsid w:val="00AB20CF"/>
    <w:rsid w:val="00AB248E"/>
    <w:rsid w:val="00AB2F5A"/>
    <w:rsid w:val="00AB3F90"/>
    <w:rsid w:val="00AB499F"/>
    <w:rsid w:val="00AB4A9D"/>
    <w:rsid w:val="00AB4DAF"/>
    <w:rsid w:val="00AB5569"/>
    <w:rsid w:val="00AB5992"/>
    <w:rsid w:val="00AC0867"/>
    <w:rsid w:val="00AC0FDB"/>
    <w:rsid w:val="00AC12DB"/>
    <w:rsid w:val="00AC193B"/>
    <w:rsid w:val="00AC1BA3"/>
    <w:rsid w:val="00AC31E6"/>
    <w:rsid w:val="00AC3B6F"/>
    <w:rsid w:val="00AC3C34"/>
    <w:rsid w:val="00AC3F10"/>
    <w:rsid w:val="00AC4AFA"/>
    <w:rsid w:val="00AC5F1A"/>
    <w:rsid w:val="00AC636B"/>
    <w:rsid w:val="00AC6402"/>
    <w:rsid w:val="00AD0003"/>
    <w:rsid w:val="00AD0086"/>
    <w:rsid w:val="00AD0CAD"/>
    <w:rsid w:val="00AD0FB9"/>
    <w:rsid w:val="00AD1908"/>
    <w:rsid w:val="00AD2CEC"/>
    <w:rsid w:val="00AD32FA"/>
    <w:rsid w:val="00AD389A"/>
    <w:rsid w:val="00AD3C21"/>
    <w:rsid w:val="00AD662F"/>
    <w:rsid w:val="00AD6695"/>
    <w:rsid w:val="00AD7307"/>
    <w:rsid w:val="00AE04BC"/>
    <w:rsid w:val="00AE0FB7"/>
    <w:rsid w:val="00AE14BA"/>
    <w:rsid w:val="00AE1772"/>
    <w:rsid w:val="00AE18FA"/>
    <w:rsid w:val="00AE4896"/>
    <w:rsid w:val="00AE4FA6"/>
    <w:rsid w:val="00AE7075"/>
    <w:rsid w:val="00AE7451"/>
    <w:rsid w:val="00AE7BA7"/>
    <w:rsid w:val="00AE7C86"/>
    <w:rsid w:val="00AF06AE"/>
    <w:rsid w:val="00AF309F"/>
    <w:rsid w:val="00AF340A"/>
    <w:rsid w:val="00AF36A3"/>
    <w:rsid w:val="00AF3929"/>
    <w:rsid w:val="00AF3BE1"/>
    <w:rsid w:val="00AF41FC"/>
    <w:rsid w:val="00AF4431"/>
    <w:rsid w:val="00AF5073"/>
    <w:rsid w:val="00AF6411"/>
    <w:rsid w:val="00AF6CA8"/>
    <w:rsid w:val="00AF7445"/>
    <w:rsid w:val="00AF7791"/>
    <w:rsid w:val="00AF78CE"/>
    <w:rsid w:val="00AF7A60"/>
    <w:rsid w:val="00AF7AF8"/>
    <w:rsid w:val="00AF7C94"/>
    <w:rsid w:val="00B002B9"/>
    <w:rsid w:val="00B02422"/>
    <w:rsid w:val="00B02BC3"/>
    <w:rsid w:val="00B03037"/>
    <w:rsid w:val="00B031A3"/>
    <w:rsid w:val="00B05EF8"/>
    <w:rsid w:val="00B05FE4"/>
    <w:rsid w:val="00B06CED"/>
    <w:rsid w:val="00B0741B"/>
    <w:rsid w:val="00B07C90"/>
    <w:rsid w:val="00B10088"/>
    <w:rsid w:val="00B10590"/>
    <w:rsid w:val="00B11368"/>
    <w:rsid w:val="00B11710"/>
    <w:rsid w:val="00B11F34"/>
    <w:rsid w:val="00B12727"/>
    <w:rsid w:val="00B12BFF"/>
    <w:rsid w:val="00B132B4"/>
    <w:rsid w:val="00B1336C"/>
    <w:rsid w:val="00B143E2"/>
    <w:rsid w:val="00B14A85"/>
    <w:rsid w:val="00B14DBF"/>
    <w:rsid w:val="00B15913"/>
    <w:rsid w:val="00B1691B"/>
    <w:rsid w:val="00B16B70"/>
    <w:rsid w:val="00B1738B"/>
    <w:rsid w:val="00B17946"/>
    <w:rsid w:val="00B205D3"/>
    <w:rsid w:val="00B211C1"/>
    <w:rsid w:val="00B21D2F"/>
    <w:rsid w:val="00B23083"/>
    <w:rsid w:val="00B23306"/>
    <w:rsid w:val="00B23C11"/>
    <w:rsid w:val="00B247D3"/>
    <w:rsid w:val="00B24CC0"/>
    <w:rsid w:val="00B24EF8"/>
    <w:rsid w:val="00B271BB"/>
    <w:rsid w:val="00B27D85"/>
    <w:rsid w:val="00B3054C"/>
    <w:rsid w:val="00B305CE"/>
    <w:rsid w:val="00B309B0"/>
    <w:rsid w:val="00B3229B"/>
    <w:rsid w:val="00B33444"/>
    <w:rsid w:val="00B35926"/>
    <w:rsid w:val="00B35BE7"/>
    <w:rsid w:val="00B35ED3"/>
    <w:rsid w:val="00B36721"/>
    <w:rsid w:val="00B37733"/>
    <w:rsid w:val="00B3794A"/>
    <w:rsid w:val="00B37B3B"/>
    <w:rsid w:val="00B37C83"/>
    <w:rsid w:val="00B37F6B"/>
    <w:rsid w:val="00B4160F"/>
    <w:rsid w:val="00B4199C"/>
    <w:rsid w:val="00B42297"/>
    <w:rsid w:val="00B435D4"/>
    <w:rsid w:val="00B444D2"/>
    <w:rsid w:val="00B44941"/>
    <w:rsid w:val="00B44C5B"/>
    <w:rsid w:val="00B465C8"/>
    <w:rsid w:val="00B466DC"/>
    <w:rsid w:val="00B471AF"/>
    <w:rsid w:val="00B47680"/>
    <w:rsid w:val="00B51968"/>
    <w:rsid w:val="00B5380B"/>
    <w:rsid w:val="00B53B35"/>
    <w:rsid w:val="00B54BC2"/>
    <w:rsid w:val="00B553D1"/>
    <w:rsid w:val="00B5552C"/>
    <w:rsid w:val="00B55E4C"/>
    <w:rsid w:val="00B56287"/>
    <w:rsid w:val="00B5639A"/>
    <w:rsid w:val="00B56589"/>
    <w:rsid w:val="00B5662B"/>
    <w:rsid w:val="00B56904"/>
    <w:rsid w:val="00B57B23"/>
    <w:rsid w:val="00B600FC"/>
    <w:rsid w:val="00B6095B"/>
    <w:rsid w:val="00B60DC8"/>
    <w:rsid w:val="00B61BAA"/>
    <w:rsid w:val="00B62127"/>
    <w:rsid w:val="00B62EA3"/>
    <w:rsid w:val="00B63AB3"/>
    <w:rsid w:val="00B63AE0"/>
    <w:rsid w:val="00B63C61"/>
    <w:rsid w:val="00B646C0"/>
    <w:rsid w:val="00B64743"/>
    <w:rsid w:val="00B64782"/>
    <w:rsid w:val="00B649F6"/>
    <w:rsid w:val="00B66006"/>
    <w:rsid w:val="00B66356"/>
    <w:rsid w:val="00B66816"/>
    <w:rsid w:val="00B678FA"/>
    <w:rsid w:val="00B70075"/>
    <w:rsid w:val="00B704F9"/>
    <w:rsid w:val="00B70BE4"/>
    <w:rsid w:val="00B70EBE"/>
    <w:rsid w:val="00B72487"/>
    <w:rsid w:val="00B74602"/>
    <w:rsid w:val="00B77649"/>
    <w:rsid w:val="00B8015E"/>
    <w:rsid w:val="00B81667"/>
    <w:rsid w:val="00B8226F"/>
    <w:rsid w:val="00B83E48"/>
    <w:rsid w:val="00B8460B"/>
    <w:rsid w:val="00B84CC3"/>
    <w:rsid w:val="00B85135"/>
    <w:rsid w:val="00B85BCF"/>
    <w:rsid w:val="00B85CB3"/>
    <w:rsid w:val="00B86F39"/>
    <w:rsid w:val="00B87366"/>
    <w:rsid w:val="00B877FE"/>
    <w:rsid w:val="00B90014"/>
    <w:rsid w:val="00B90F61"/>
    <w:rsid w:val="00B918C3"/>
    <w:rsid w:val="00B91AEC"/>
    <w:rsid w:val="00B91F0F"/>
    <w:rsid w:val="00B93AE1"/>
    <w:rsid w:val="00B94839"/>
    <w:rsid w:val="00B94BA3"/>
    <w:rsid w:val="00B94DA2"/>
    <w:rsid w:val="00B94E74"/>
    <w:rsid w:val="00B94EAA"/>
    <w:rsid w:val="00B94F07"/>
    <w:rsid w:val="00B94FBB"/>
    <w:rsid w:val="00B956FA"/>
    <w:rsid w:val="00B95906"/>
    <w:rsid w:val="00B95C37"/>
    <w:rsid w:val="00B965BA"/>
    <w:rsid w:val="00B97531"/>
    <w:rsid w:val="00BA06E3"/>
    <w:rsid w:val="00BA173A"/>
    <w:rsid w:val="00BA1783"/>
    <w:rsid w:val="00BA23C9"/>
    <w:rsid w:val="00BA2F1E"/>
    <w:rsid w:val="00BA3CC1"/>
    <w:rsid w:val="00BA5490"/>
    <w:rsid w:val="00BA58CC"/>
    <w:rsid w:val="00BA61CC"/>
    <w:rsid w:val="00BA6D01"/>
    <w:rsid w:val="00BA6DA2"/>
    <w:rsid w:val="00BA7887"/>
    <w:rsid w:val="00BB0443"/>
    <w:rsid w:val="00BB099F"/>
    <w:rsid w:val="00BB13E9"/>
    <w:rsid w:val="00BB1725"/>
    <w:rsid w:val="00BB1BBE"/>
    <w:rsid w:val="00BB1C60"/>
    <w:rsid w:val="00BB1E48"/>
    <w:rsid w:val="00BB1F97"/>
    <w:rsid w:val="00BB2075"/>
    <w:rsid w:val="00BB46D9"/>
    <w:rsid w:val="00BB48A8"/>
    <w:rsid w:val="00BB5A1E"/>
    <w:rsid w:val="00BB5BE9"/>
    <w:rsid w:val="00BB5D2F"/>
    <w:rsid w:val="00BB64D3"/>
    <w:rsid w:val="00BB6512"/>
    <w:rsid w:val="00BB6872"/>
    <w:rsid w:val="00BB6BB9"/>
    <w:rsid w:val="00BB7BB3"/>
    <w:rsid w:val="00BC139C"/>
    <w:rsid w:val="00BC19F3"/>
    <w:rsid w:val="00BC1FC1"/>
    <w:rsid w:val="00BC2290"/>
    <w:rsid w:val="00BC29FF"/>
    <w:rsid w:val="00BC2AAF"/>
    <w:rsid w:val="00BC2F9E"/>
    <w:rsid w:val="00BC315A"/>
    <w:rsid w:val="00BC511A"/>
    <w:rsid w:val="00BC53B1"/>
    <w:rsid w:val="00BC5492"/>
    <w:rsid w:val="00BC565B"/>
    <w:rsid w:val="00BC717E"/>
    <w:rsid w:val="00BD0153"/>
    <w:rsid w:val="00BD0482"/>
    <w:rsid w:val="00BD0928"/>
    <w:rsid w:val="00BD2869"/>
    <w:rsid w:val="00BD3920"/>
    <w:rsid w:val="00BD40F1"/>
    <w:rsid w:val="00BD4859"/>
    <w:rsid w:val="00BD4C62"/>
    <w:rsid w:val="00BD4DC0"/>
    <w:rsid w:val="00BD5095"/>
    <w:rsid w:val="00BD5136"/>
    <w:rsid w:val="00BD638D"/>
    <w:rsid w:val="00BD63E9"/>
    <w:rsid w:val="00BD650D"/>
    <w:rsid w:val="00BD6CEE"/>
    <w:rsid w:val="00BE0554"/>
    <w:rsid w:val="00BE05C1"/>
    <w:rsid w:val="00BE06FC"/>
    <w:rsid w:val="00BE1180"/>
    <w:rsid w:val="00BE2E9E"/>
    <w:rsid w:val="00BE2F01"/>
    <w:rsid w:val="00BE3300"/>
    <w:rsid w:val="00BE3CD2"/>
    <w:rsid w:val="00BE4CDF"/>
    <w:rsid w:val="00BE4F13"/>
    <w:rsid w:val="00BE5B19"/>
    <w:rsid w:val="00BE618C"/>
    <w:rsid w:val="00BE6923"/>
    <w:rsid w:val="00BE6DA1"/>
    <w:rsid w:val="00BE793A"/>
    <w:rsid w:val="00BF0185"/>
    <w:rsid w:val="00BF03FB"/>
    <w:rsid w:val="00BF0662"/>
    <w:rsid w:val="00BF1C6B"/>
    <w:rsid w:val="00BF1E1D"/>
    <w:rsid w:val="00BF2C12"/>
    <w:rsid w:val="00BF36F8"/>
    <w:rsid w:val="00BF4B0F"/>
    <w:rsid w:val="00BF5B22"/>
    <w:rsid w:val="00BF69EE"/>
    <w:rsid w:val="00BF6C6D"/>
    <w:rsid w:val="00BF751A"/>
    <w:rsid w:val="00BF76AF"/>
    <w:rsid w:val="00C00BE6"/>
    <w:rsid w:val="00C01A53"/>
    <w:rsid w:val="00C02C31"/>
    <w:rsid w:val="00C036B9"/>
    <w:rsid w:val="00C0408E"/>
    <w:rsid w:val="00C04676"/>
    <w:rsid w:val="00C04CC2"/>
    <w:rsid w:val="00C05AFE"/>
    <w:rsid w:val="00C065FF"/>
    <w:rsid w:val="00C06673"/>
    <w:rsid w:val="00C07517"/>
    <w:rsid w:val="00C077F4"/>
    <w:rsid w:val="00C07B83"/>
    <w:rsid w:val="00C07CAA"/>
    <w:rsid w:val="00C10795"/>
    <w:rsid w:val="00C107C7"/>
    <w:rsid w:val="00C1156B"/>
    <w:rsid w:val="00C145C3"/>
    <w:rsid w:val="00C1524B"/>
    <w:rsid w:val="00C1531C"/>
    <w:rsid w:val="00C15DCA"/>
    <w:rsid w:val="00C1639C"/>
    <w:rsid w:val="00C1661F"/>
    <w:rsid w:val="00C16CC0"/>
    <w:rsid w:val="00C16E38"/>
    <w:rsid w:val="00C179C4"/>
    <w:rsid w:val="00C17AF9"/>
    <w:rsid w:val="00C20486"/>
    <w:rsid w:val="00C205C4"/>
    <w:rsid w:val="00C20646"/>
    <w:rsid w:val="00C20F5C"/>
    <w:rsid w:val="00C22783"/>
    <w:rsid w:val="00C229F6"/>
    <w:rsid w:val="00C2440C"/>
    <w:rsid w:val="00C2452F"/>
    <w:rsid w:val="00C25CD3"/>
    <w:rsid w:val="00C26BB4"/>
    <w:rsid w:val="00C26ECC"/>
    <w:rsid w:val="00C3051D"/>
    <w:rsid w:val="00C309AD"/>
    <w:rsid w:val="00C30E6D"/>
    <w:rsid w:val="00C31A22"/>
    <w:rsid w:val="00C324D4"/>
    <w:rsid w:val="00C32850"/>
    <w:rsid w:val="00C33D1E"/>
    <w:rsid w:val="00C341DD"/>
    <w:rsid w:val="00C345E8"/>
    <w:rsid w:val="00C34A88"/>
    <w:rsid w:val="00C3670F"/>
    <w:rsid w:val="00C36D17"/>
    <w:rsid w:val="00C37420"/>
    <w:rsid w:val="00C37542"/>
    <w:rsid w:val="00C377C9"/>
    <w:rsid w:val="00C378E7"/>
    <w:rsid w:val="00C4073E"/>
    <w:rsid w:val="00C40E7F"/>
    <w:rsid w:val="00C41079"/>
    <w:rsid w:val="00C41B29"/>
    <w:rsid w:val="00C41B6E"/>
    <w:rsid w:val="00C41BF3"/>
    <w:rsid w:val="00C42DCD"/>
    <w:rsid w:val="00C432F1"/>
    <w:rsid w:val="00C435BE"/>
    <w:rsid w:val="00C436B9"/>
    <w:rsid w:val="00C43810"/>
    <w:rsid w:val="00C43F3A"/>
    <w:rsid w:val="00C4519F"/>
    <w:rsid w:val="00C4540B"/>
    <w:rsid w:val="00C467C6"/>
    <w:rsid w:val="00C4696B"/>
    <w:rsid w:val="00C4742B"/>
    <w:rsid w:val="00C5052F"/>
    <w:rsid w:val="00C50654"/>
    <w:rsid w:val="00C510C3"/>
    <w:rsid w:val="00C5325D"/>
    <w:rsid w:val="00C54558"/>
    <w:rsid w:val="00C5468B"/>
    <w:rsid w:val="00C55077"/>
    <w:rsid w:val="00C56428"/>
    <w:rsid w:val="00C566FA"/>
    <w:rsid w:val="00C566FF"/>
    <w:rsid w:val="00C56E5F"/>
    <w:rsid w:val="00C573E7"/>
    <w:rsid w:val="00C608AA"/>
    <w:rsid w:val="00C60B18"/>
    <w:rsid w:val="00C61A5E"/>
    <w:rsid w:val="00C61C87"/>
    <w:rsid w:val="00C61DEB"/>
    <w:rsid w:val="00C61F06"/>
    <w:rsid w:val="00C62C92"/>
    <w:rsid w:val="00C66E96"/>
    <w:rsid w:val="00C66FB9"/>
    <w:rsid w:val="00C673AD"/>
    <w:rsid w:val="00C678D8"/>
    <w:rsid w:val="00C67A23"/>
    <w:rsid w:val="00C7015F"/>
    <w:rsid w:val="00C70840"/>
    <w:rsid w:val="00C724C1"/>
    <w:rsid w:val="00C7272A"/>
    <w:rsid w:val="00C730F7"/>
    <w:rsid w:val="00C737F8"/>
    <w:rsid w:val="00C740E3"/>
    <w:rsid w:val="00C7418B"/>
    <w:rsid w:val="00C742B1"/>
    <w:rsid w:val="00C745F2"/>
    <w:rsid w:val="00C74620"/>
    <w:rsid w:val="00C74F15"/>
    <w:rsid w:val="00C7691A"/>
    <w:rsid w:val="00C77814"/>
    <w:rsid w:val="00C8025E"/>
    <w:rsid w:val="00C802FF"/>
    <w:rsid w:val="00C81A58"/>
    <w:rsid w:val="00C82AF3"/>
    <w:rsid w:val="00C82D46"/>
    <w:rsid w:val="00C8311E"/>
    <w:rsid w:val="00C83437"/>
    <w:rsid w:val="00C834CB"/>
    <w:rsid w:val="00C83B06"/>
    <w:rsid w:val="00C84019"/>
    <w:rsid w:val="00C84C6A"/>
    <w:rsid w:val="00C850D9"/>
    <w:rsid w:val="00C865ED"/>
    <w:rsid w:val="00C875DE"/>
    <w:rsid w:val="00C90E33"/>
    <w:rsid w:val="00C91A6F"/>
    <w:rsid w:val="00C92F6E"/>
    <w:rsid w:val="00C92FE6"/>
    <w:rsid w:val="00C93FBF"/>
    <w:rsid w:val="00C94398"/>
    <w:rsid w:val="00C94F91"/>
    <w:rsid w:val="00C9518C"/>
    <w:rsid w:val="00C95BFC"/>
    <w:rsid w:val="00C95E91"/>
    <w:rsid w:val="00C96218"/>
    <w:rsid w:val="00C96A81"/>
    <w:rsid w:val="00C972F5"/>
    <w:rsid w:val="00C9750C"/>
    <w:rsid w:val="00C9754B"/>
    <w:rsid w:val="00C976BA"/>
    <w:rsid w:val="00C97A68"/>
    <w:rsid w:val="00CA00D9"/>
    <w:rsid w:val="00CA04DF"/>
    <w:rsid w:val="00CA0973"/>
    <w:rsid w:val="00CA0A82"/>
    <w:rsid w:val="00CA0D5A"/>
    <w:rsid w:val="00CA1091"/>
    <w:rsid w:val="00CA1327"/>
    <w:rsid w:val="00CA14BF"/>
    <w:rsid w:val="00CA1C74"/>
    <w:rsid w:val="00CA1F09"/>
    <w:rsid w:val="00CA2E34"/>
    <w:rsid w:val="00CA39AB"/>
    <w:rsid w:val="00CA43C7"/>
    <w:rsid w:val="00CA4BB1"/>
    <w:rsid w:val="00CA5029"/>
    <w:rsid w:val="00CA6ADE"/>
    <w:rsid w:val="00CA7C05"/>
    <w:rsid w:val="00CB0CCC"/>
    <w:rsid w:val="00CB2371"/>
    <w:rsid w:val="00CB2B07"/>
    <w:rsid w:val="00CB2DD8"/>
    <w:rsid w:val="00CB41D5"/>
    <w:rsid w:val="00CB4527"/>
    <w:rsid w:val="00CB4914"/>
    <w:rsid w:val="00CB5425"/>
    <w:rsid w:val="00CB5A28"/>
    <w:rsid w:val="00CB6045"/>
    <w:rsid w:val="00CB63DB"/>
    <w:rsid w:val="00CB6B4B"/>
    <w:rsid w:val="00CB6D2B"/>
    <w:rsid w:val="00CB749C"/>
    <w:rsid w:val="00CB751E"/>
    <w:rsid w:val="00CC061D"/>
    <w:rsid w:val="00CC2095"/>
    <w:rsid w:val="00CC2585"/>
    <w:rsid w:val="00CC268D"/>
    <w:rsid w:val="00CC2D02"/>
    <w:rsid w:val="00CC3983"/>
    <w:rsid w:val="00CC5FF8"/>
    <w:rsid w:val="00CC739E"/>
    <w:rsid w:val="00CC751D"/>
    <w:rsid w:val="00CC77DF"/>
    <w:rsid w:val="00CC7EC7"/>
    <w:rsid w:val="00CD0810"/>
    <w:rsid w:val="00CD09A4"/>
    <w:rsid w:val="00CD0A72"/>
    <w:rsid w:val="00CD0EAF"/>
    <w:rsid w:val="00CD1168"/>
    <w:rsid w:val="00CD2A89"/>
    <w:rsid w:val="00CD2F00"/>
    <w:rsid w:val="00CD3250"/>
    <w:rsid w:val="00CD3450"/>
    <w:rsid w:val="00CD360E"/>
    <w:rsid w:val="00CD3A76"/>
    <w:rsid w:val="00CD3FC3"/>
    <w:rsid w:val="00CD4253"/>
    <w:rsid w:val="00CD50BD"/>
    <w:rsid w:val="00CD528E"/>
    <w:rsid w:val="00CD566D"/>
    <w:rsid w:val="00CD588B"/>
    <w:rsid w:val="00CD5CFA"/>
    <w:rsid w:val="00CD61FB"/>
    <w:rsid w:val="00CD6D39"/>
    <w:rsid w:val="00CD6DBE"/>
    <w:rsid w:val="00CE0323"/>
    <w:rsid w:val="00CE1AA3"/>
    <w:rsid w:val="00CE2524"/>
    <w:rsid w:val="00CE25B5"/>
    <w:rsid w:val="00CE3070"/>
    <w:rsid w:val="00CE4363"/>
    <w:rsid w:val="00CE43A8"/>
    <w:rsid w:val="00CE4737"/>
    <w:rsid w:val="00CE507A"/>
    <w:rsid w:val="00CE5A18"/>
    <w:rsid w:val="00CE5BE7"/>
    <w:rsid w:val="00CE6C91"/>
    <w:rsid w:val="00CF1CCC"/>
    <w:rsid w:val="00CF1E05"/>
    <w:rsid w:val="00CF255D"/>
    <w:rsid w:val="00CF3170"/>
    <w:rsid w:val="00CF34EA"/>
    <w:rsid w:val="00CF3E9A"/>
    <w:rsid w:val="00CF4CF0"/>
    <w:rsid w:val="00CF55A9"/>
    <w:rsid w:val="00CF56DB"/>
    <w:rsid w:val="00CF630F"/>
    <w:rsid w:val="00D001B2"/>
    <w:rsid w:val="00D001D5"/>
    <w:rsid w:val="00D009D5"/>
    <w:rsid w:val="00D02C71"/>
    <w:rsid w:val="00D035DB"/>
    <w:rsid w:val="00D03D26"/>
    <w:rsid w:val="00D0416A"/>
    <w:rsid w:val="00D04759"/>
    <w:rsid w:val="00D04B00"/>
    <w:rsid w:val="00D04CD6"/>
    <w:rsid w:val="00D04E69"/>
    <w:rsid w:val="00D05422"/>
    <w:rsid w:val="00D05C80"/>
    <w:rsid w:val="00D06685"/>
    <w:rsid w:val="00D067B7"/>
    <w:rsid w:val="00D06972"/>
    <w:rsid w:val="00D07195"/>
    <w:rsid w:val="00D074D9"/>
    <w:rsid w:val="00D07CE7"/>
    <w:rsid w:val="00D07F3B"/>
    <w:rsid w:val="00D10808"/>
    <w:rsid w:val="00D1153D"/>
    <w:rsid w:val="00D11757"/>
    <w:rsid w:val="00D11E78"/>
    <w:rsid w:val="00D124CE"/>
    <w:rsid w:val="00D12C1A"/>
    <w:rsid w:val="00D13B88"/>
    <w:rsid w:val="00D13E5C"/>
    <w:rsid w:val="00D1402C"/>
    <w:rsid w:val="00D154A0"/>
    <w:rsid w:val="00D17C01"/>
    <w:rsid w:val="00D20EAC"/>
    <w:rsid w:val="00D211EA"/>
    <w:rsid w:val="00D21C1B"/>
    <w:rsid w:val="00D22572"/>
    <w:rsid w:val="00D23828"/>
    <w:rsid w:val="00D24F39"/>
    <w:rsid w:val="00D2588A"/>
    <w:rsid w:val="00D25C1D"/>
    <w:rsid w:val="00D26113"/>
    <w:rsid w:val="00D266BD"/>
    <w:rsid w:val="00D2772B"/>
    <w:rsid w:val="00D27F30"/>
    <w:rsid w:val="00D30259"/>
    <w:rsid w:val="00D30A9A"/>
    <w:rsid w:val="00D30E72"/>
    <w:rsid w:val="00D313C0"/>
    <w:rsid w:val="00D31D85"/>
    <w:rsid w:val="00D352D9"/>
    <w:rsid w:val="00D3583E"/>
    <w:rsid w:val="00D35B22"/>
    <w:rsid w:val="00D37FB2"/>
    <w:rsid w:val="00D403BE"/>
    <w:rsid w:val="00D4106C"/>
    <w:rsid w:val="00D41250"/>
    <w:rsid w:val="00D42598"/>
    <w:rsid w:val="00D42928"/>
    <w:rsid w:val="00D4373C"/>
    <w:rsid w:val="00D448AD"/>
    <w:rsid w:val="00D45F8D"/>
    <w:rsid w:val="00D46E9E"/>
    <w:rsid w:val="00D46FC5"/>
    <w:rsid w:val="00D474C5"/>
    <w:rsid w:val="00D47675"/>
    <w:rsid w:val="00D47798"/>
    <w:rsid w:val="00D50482"/>
    <w:rsid w:val="00D507C4"/>
    <w:rsid w:val="00D50B1C"/>
    <w:rsid w:val="00D50E31"/>
    <w:rsid w:val="00D52050"/>
    <w:rsid w:val="00D52D99"/>
    <w:rsid w:val="00D5325C"/>
    <w:rsid w:val="00D5371F"/>
    <w:rsid w:val="00D53847"/>
    <w:rsid w:val="00D541C6"/>
    <w:rsid w:val="00D542F6"/>
    <w:rsid w:val="00D55988"/>
    <w:rsid w:val="00D55DB5"/>
    <w:rsid w:val="00D5658C"/>
    <w:rsid w:val="00D56664"/>
    <w:rsid w:val="00D56EF9"/>
    <w:rsid w:val="00D57807"/>
    <w:rsid w:val="00D607E9"/>
    <w:rsid w:val="00D60D2D"/>
    <w:rsid w:val="00D61BB9"/>
    <w:rsid w:val="00D62B18"/>
    <w:rsid w:val="00D6388B"/>
    <w:rsid w:val="00D63C2E"/>
    <w:rsid w:val="00D64542"/>
    <w:rsid w:val="00D64761"/>
    <w:rsid w:val="00D6495D"/>
    <w:rsid w:val="00D653C8"/>
    <w:rsid w:val="00D65F63"/>
    <w:rsid w:val="00D670EF"/>
    <w:rsid w:val="00D677C8"/>
    <w:rsid w:val="00D67C40"/>
    <w:rsid w:val="00D70179"/>
    <w:rsid w:val="00D701AB"/>
    <w:rsid w:val="00D71487"/>
    <w:rsid w:val="00D718E5"/>
    <w:rsid w:val="00D72534"/>
    <w:rsid w:val="00D72AA6"/>
    <w:rsid w:val="00D72AC8"/>
    <w:rsid w:val="00D73335"/>
    <w:rsid w:val="00D752B2"/>
    <w:rsid w:val="00D75CAF"/>
    <w:rsid w:val="00D76A5E"/>
    <w:rsid w:val="00D80388"/>
    <w:rsid w:val="00D80BF9"/>
    <w:rsid w:val="00D81468"/>
    <w:rsid w:val="00D818A0"/>
    <w:rsid w:val="00D81E03"/>
    <w:rsid w:val="00D824DE"/>
    <w:rsid w:val="00D8286C"/>
    <w:rsid w:val="00D833B1"/>
    <w:rsid w:val="00D83BD8"/>
    <w:rsid w:val="00D83E3F"/>
    <w:rsid w:val="00D8402D"/>
    <w:rsid w:val="00D84DB1"/>
    <w:rsid w:val="00D85FE3"/>
    <w:rsid w:val="00D86270"/>
    <w:rsid w:val="00D86E2A"/>
    <w:rsid w:val="00D905D7"/>
    <w:rsid w:val="00D9196D"/>
    <w:rsid w:val="00D91F56"/>
    <w:rsid w:val="00D930F4"/>
    <w:rsid w:val="00D932CA"/>
    <w:rsid w:val="00D93766"/>
    <w:rsid w:val="00D94288"/>
    <w:rsid w:val="00D95007"/>
    <w:rsid w:val="00D95E99"/>
    <w:rsid w:val="00D95F16"/>
    <w:rsid w:val="00D961EB"/>
    <w:rsid w:val="00D96428"/>
    <w:rsid w:val="00D969D3"/>
    <w:rsid w:val="00D96AC8"/>
    <w:rsid w:val="00D97AD0"/>
    <w:rsid w:val="00D97AD6"/>
    <w:rsid w:val="00DA039C"/>
    <w:rsid w:val="00DA136B"/>
    <w:rsid w:val="00DA1F7E"/>
    <w:rsid w:val="00DA3EA1"/>
    <w:rsid w:val="00DA40EC"/>
    <w:rsid w:val="00DA4D75"/>
    <w:rsid w:val="00DA4E3B"/>
    <w:rsid w:val="00DA6708"/>
    <w:rsid w:val="00DB0139"/>
    <w:rsid w:val="00DB0162"/>
    <w:rsid w:val="00DB0C4C"/>
    <w:rsid w:val="00DB1CFA"/>
    <w:rsid w:val="00DB2129"/>
    <w:rsid w:val="00DB2A37"/>
    <w:rsid w:val="00DB4713"/>
    <w:rsid w:val="00DB4B3D"/>
    <w:rsid w:val="00DB515F"/>
    <w:rsid w:val="00DB5807"/>
    <w:rsid w:val="00DB5A5F"/>
    <w:rsid w:val="00DB60BD"/>
    <w:rsid w:val="00DB65AD"/>
    <w:rsid w:val="00DB662F"/>
    <w:rsid w:val="00DB73B7"/>
    <w:rsid w:val="00DB787A"/>
    <w:rsid w:val="00DB7C46"/>
    <w:rsid w:val="00DC05F4"/>
    <w:rsid w:val="00DC0D5D"/>
    <w:rsid w:val="00DC0FCF"/>
    <w:rsid w:val="00DC1F86"/>
    <w:rsid w:val="00DC2B39"/>
    <w:rsid w:val="00DC34F7"/>
    <w:rsid w:val="00DC36A9"/>
    <w:rsid w:val="00DC375B"/>
    <w:rsid w:val="00DC45E5"/>
    <w:rsid w:val="00DC49B9"/>
    <w:rsid w:val="00DC5EA3"/>
    <w:rsid w:val="00DC7104"/>
    <w:rsid w:val="00DC7DF3"/>
    <w:rsid w:val="00DD08DB"/>
    <w:rsid w:val="00DD1238"/>
    <w:rsid w:val="00DD181B"/>
    <w:rsid w:val="00DD2D1D"/>
    <w:rsid w:val="00DD2F47"/>
    <w:rsid w:val="00DD3383"/>
    <w:rsid w:val="00DD3731"/>
    <w:rsid w:val="00DD3901"/>
    <w:rsid w:val="00DD3F80"/>
    <w:rsid w:val="00DD439C"/>
    <w:rsid w:val="00DD4625"/>
    <w:rsid w:val="00DD511C"/>
    <w:rsid w:val="00DD5321"/>
    <w:rsid w:val="00DD5D3E"/>
    <w:rsid w:val="00DD6E61"/>
    <w:rsid w:val="00DD7D93"/>
    <w:rsid w:val="00DE02ED"/>
    <w:rsid w:val="00DE0505"/>
    <w:rsid w:val="00DE083C"/>
    <w:rsid w:val="00DE1520"/>
    <w:rsid w:val="00DE1569"/>
    <w:rsid w:val="00DE1F8C"/>
    <w:rsid w:val="00DE2677"/>
    <w:rsid w:val="00DE2989"/>
    <w:rsid w:val="00DE435A"/>
    <w:rsid w:val="00DE4AC0"/>
    <w:rsid w:val="00DE5001"/>
    <w:rsid w:val="00DE5893"/>
    <w:rsid w:val="00DE60B3"/>
    <w:rsid w:val="00DE6D6B"/>
    <w:rsid w:val="00DE7302"/>
    <w:rsid w:val="00DE7902"/>
    <w:rsid w:val="00DE7B5F"/>
    <w:rsid w:val="00DF111B"/>
    <w:rsid w:val="00DF1591"/>
    <w:rsid w:val="00DF1DC3"/>
    <w:rsid w:val="00DF2658"/>
    <w:rsid w:val="00DF2E59"/>
    <w:rsid w:val="00DF2F6C"/>
    <w:rsid w:val="00DF38EF"/>
    <w:rsid w:val="00DF43CC"/>
    <w:rsid w:val="00DF4981"/>
    <w:rsid w:val="00DF4BD0"/>
    <w:rsid w:val="00DF4BF9"/>
    <w:rsid w:val="00DF5FC1"/>
    <w:rsid w:val="00DF68EA"/>
    <w:rsid w:val="00DF6A37"/>
    <w:rsid w:val="00DF6F84"/>
    <w:rsid w:val="00DF75DB"/>
    <w:rsid w:val="00DF7924"/>
    <w:rsid w:val="00DF7E55"/>
    <w:rsid w:val="00E00A16"/>
    <w:rsid w:val="00E00DE7"/>
    <w:rsid w:val="00E0268D"/>
    <w:rsid w:val="00E03FA8"/>
    <w:rsid w:val="00E0567B"/>
    <w:rsid w:val="00E05D5E"/>
    <w:rsid w:val="00E0655A"/>
    <w:rsid w:val="00E0688C"/>
    <w:rsid w:val="00E07C5D"/>
    <w:rsid w:val="00E10829"/>
    <w:rsid w:val="00E11FD6"/>
    <w:rsid w:val="00E120AC"/>
    <w:rsid w:val="00E126C4"/>
    <w:rsid w:val="00E13E34"/>
    <w:rsid w:val="00E143CB"/>
    <w:rsid w:val="00E1454D"/>
    <w:rsid w:val="00E14AC5"/>
    <w:rsid w:val="00E16650"/>
    <w:rsid w:val="00E16F3D"/>
    <w:rsid w:val="00E17AA3"/>
    <w:rsid w:val="00E209A7"/>
    <w:rsid w:val="00E20D2C"/>
    <w:rsid w:val="00E21101"/>
    <w:rsid w:val="00E214A2"/>
    <w:rsid w:val="00E218F4"/>
    <w:rsid w:val="00E22C85"/>
    <w:rsid w:val="00E23B3B"/>
    <w:rsid w:val="00E23B7B"/>
    <w:rsid w:val="00E23DC5"/>
    <w:rsid w:val="00E25269"/>
    <w:rsid w:val="00E25506"/>
    <w:rsid w:val="00E26694"/>
    <w:rsid w:val="00E2718A"/>
    <w:rsid w:val="00E27AAC"/>
    <w:rsid w:val="00E3122B"/>
    <w:rsid w:val="00E31BD2"/>
    <w:rsid w:val="00E31D0B"/>
    <w:rsid w:val="00E322C9"/>
    <w:rsid w:val="00E32417"/>
    <w:rsid w:val="00E325C5"/>
    <w:rsid w:val="00E3299C"/>
    <w:rsid w:val="00E345D1"/>
    <w:rsid w:val="00E34EF3"/>
    <w:rsid w:val="00E35048"/>
    <w:rsid w:val="00E35150"/>
    <w:rsid w:val="00E35C0F"/>
    <w:rsid w:val="00E35E6E"/>
    <w:rsid w:val="00E35FE6"/>
    <w:rsid w:val="00E36AD8"/>
    <w:rsid w:val="00E36DB6"/>
    <w:rsid w:val="00E36E79"/>
    <w:rsid w:val="00E4043A"/>
    <w:rsid w:val="00E40BB1"/>
    <w:rsid w:val="00E4238A"/>
    <w:rsid w:val="00E4335E"/>
    <w:rsid w:val="00E43832"/>
    <w:rsid w:val="00E43B2B"/>
    <w:rsid w:val="00E43FD7"/>
    <w:rsid w:val="00E44BB2"/>
    <w:rsid w:val="00E450CD"/>
    <w:rsid w:val="00E45844"/>
    <w:rsid w:val="00E45E98"/>
    <w:rsid w:val="00E50145"/>
    <w:rsid w:val="00E505CA"/>
    <w:rsid w:val="00E50896"/>
    <w:rsid w:val="00E50B6C"/>
    <w:rsid w:val="00E5130C"/>
    <w:rsid w:val="00E51AD9"/>
    <w:rsid w:val="00E52E37"/>
    <w:rsid w:val="00E54C9E"/>
    <w:rsid w:val="00E560E5"/>
    <w:rsid w:val="00E56D72"/>
    <w:rsid w:val="00E5706A"/>
    <w:rsid w:val="00E57DE3"/>
    <w:rsid w:val="00E60234"/>
    <w:rsid w:val="00E60426"/>
    <w:rsid w:val="00E61335"/>
    <w:rsid w:val="00E615C0"/>
    <w:rsid w:val="00E619FE"/>
    <w:rsid w:val="00E61B7D"/>
    <w:rsid w:val="00E61CD9"/>
    <w:rsid w:val="00E61F86"/>
    <w:rsid w:val="00E6279D"/>
    <w:rsid w:val="00E62CC3"/>
    <w:rsid w:val="00E631E3"/>
    <w:rsid w:val="00E6371B"/>
    <w:rsid w:val="00E64A80"/>
    <w:rsid w:val="00E64C24"/>
    <w:rsid w:val="00E64EF3"/>
    <w:rsid w:val="00E65068"/>
    <w:rsid w:val="00E653D4"/>
    <w:rsid w:val="00E668BA"/>
    <w:rsid w:val="00E671D0"/>
    <w:rsid w:val="00E677CB"/>
    <w:rsid w:val="00E70195"/>
    <w:rsid w:val="00E70A97"/>
    <w:rsid w:val="00E72A05"/>
    <w:rsid w:val="00E72DA2"/>
    <w:rsid w:val="00E72FA3"/>
    <w:rsid w:val="00E73A56"/>
    <w:rsid w:val="00E73BB4"/>
    <w:rsid w:val="00E73C21"/>
    <w:rsid w:val="00E740F2"/>
    <w:rsid w:val="00E74CED"/>
    <w:rsid w:val="00E74DB7"/>
    <w:rsid w:val="00E750A4"/>
    <w:rsid w:val="00E75A93"/>
    <w:rsid w:val="00E75CA4"/>
    <w:rsid w:val="00E75EDC"/>
    <w:rsid w:val="00E76598"/>
    <w:rsid w:val="00E7714E"/>
    <w:rsid w:val="00E80598"/>
    <w:rsid w:val="00E810AE"/>
    <w:rsid w:val="00E816B8"/>
    <w:rsid w:val="00E81D56"/>
    <w:rsid w:val="00E823CD"/>
    <w:rsid w:val="00E8251B"/>
    <w:rsid w:val="00E82769"/>
    <w:rsid w:val="00E82855"/>
    <w:rsid w:val="00E82943"/>
    <w:rsid w:val="00E82982"/>
    <w:rsid w:val="00E832DC"/>
    <w:rsid w:val="00E8383A"/>
    <w:rsid w:val="00E85A51"/>
    <w:rsid w:val="00E85C15"/>
    <w:rsid w:val="00E85CBC"/>
    <w:rsid w:val="00E85FE1"/>
    <w:rsid w:val="00E860AB"/>
    <w:rsid w:val="00E86679"/>
    <w:rsid w:val="00E871AE"/>
    <w:rsid w:val="00E90BA8"/>
    <w:rsid w:val="00E914BA"/>
    <w:rsid w:val="00E920C0"/>
    <w:rsid w:val="00E92B5E"/>
    <w:rsid w:val="00E942D1"/>
    <w:rsid w:val="00E9453D"/>
    <w:rsid w:val="00E96A26"/>
    <w:rsid w:val="00E96A3A"/>
    <w:rsid w:val="00E96E59"/>
    <w:rsid w:val="00E9716D"/>
    <w:rsid w:val="00EA09FF"/>
    <w:rsid w:val="00EA0AEA"/>
    <w:rsid w:val="00EA12D2"/>
    <w:rsid w:val="00EA1376"/>
    <w:rsid w:val="00EA14A1"/>
    <w:rsid w:val="00EA1843"/>
    <w:rsid w:val="00EA2AE7"/>
    <w:rsid w:val="00EA319D"/>
    <w:rsid w:val="00EA3B0C"/>
    <w:rsid w:val="00EA417D"/>
    <w:rsid w:val="00EA47B5"/>
    <w:rsid w:val="00EA7EAB"/>
    <w:rsid w:val="00EB0D5C"/>
    <w:rsid w:val="00EB16CA"/>
    <w:rsid w:val="00EB1F1C"/>
    <w:rsid w:val="00EB2F7D"/>
    <w:rsid w:val="00EB41EB"/>
    <w:rsid w:val="00EB54CA"/>
    <w:rsid w:val="00EB649F"/>
    <w:rsid w:val="00EB6C60"/>
    <w:rsid w:val="00EB6EDF"/>
    <w:rsid w:val="00EB7112"/>
    <w:rsid w:val="00EB73BF"/>
    <w:rsid w:val="00EC00FF"/>
    <w:rsid w:val="00EC0A77"/>
    <w:rsid w:val="00EC1045"/>
    <w:rsid w:val="00EC24C4"/>
    <w:rsid w:val="00EC25E3"/>
    <w:rsid w:val="00EC2B69"/>
    <w:rsid w:val="00EC3ABE"/>
    <w:rsid w:val="00EC42A4"/>
    <w:rsid w:val="00EC5222"/>
    <w:rsid w:val="00EC56EF"/>
    <w:rsid w:val="00EC5D33"/>
    <w:rsid w:val="00EC70C9"/>
    <w:rsid w:val="00EC7687"/>
    <w:rsid w:val="00EC7B1A"/>
    <w:rsid w:val="00ED0D35"/>
    <w:rsid w:val="00ED0FEC"/>
    <w:rsid w:val="00ED190A"/>
    <w:rsid w:val="00ED2527"/>
    <w:rsid w:val="00ED2EC9"/>
    <w:rsid w:val="00ED36BA"/>
    <w:rsid w:val="00ED3762"/>
    <w:rsid w:val="00ED3AF0"/>
    <w:rsid w:val="00ED48BC"/>
    <w:rsid w:val="00ED59A1"/>
    <w:rsid w:val="00ED5ACD"/>
    <w:rsid w:val="00ED6131"/>
    <w:rsid w:val="00ED68B6"/>
    <w:rsid w:val="00ED71FA"/>
    <w:rsid w:val="00ED787E"/>
    <w:rsid w:val="00EE0742"/>
    <w:rsid w:val="00EE0DBA"/>
    <w:rsid w:val="00EE1E71"/>
    <w:rsid w:val="00EE2175"/>
    <w:rsid w:val="00EE2208"/>
    <w:rsid w:val="00EE29DF"/>
    <w:rsid w:val="00EE3197"/>
    <w:rsid w:val="00EE3956"/>
    <w:rsid w:val="00EE4503"/>
    <w:rsid w:val="00EE4F80"/>
    <w:rsid w:val="00EE58BA"/>
    <w:rsid w:val="00EE5A1E"/>
    <w:rsid w:val="00EE6389"/>
    <w:rsid w:val="00EE7160"/>
    <w:rsid w:val="00EE7797"/>
    <w:rsid w:val="00EE7832"/>
    <w:rsid w:val="00EE7BCD"/>
    <w:rsid w:val="00EF08DB"/>
    <w:rsid w:val="00EF11E0"/>
    <w:rsid w:val="00EF1EAC"/>
    <w:rsid w:val="00EF2975"/>
    <w:rsid w:val="00EF2CDA"/>
    <w:rsid w:val="00EF301C"/>
    <w:rsid w:val="00EF351C"/>
    <w:rsid w:val="00EF4B30"/>
    <w:rsid w:val="00EF4BC9"/>
    <w:rsid w:val="00F029B8"/>
    <w:rsid w:val="00F02FEE"/>
    <w:rsid w:val="00F03512"/>
    <w:rsid w:val="00F03F6B"/>
    <w:rsid w:val="00F06C64"/>
    <w:rsid w:val="00F06F2C"/>
    <w:rsid w:val="00F07465"/>
    <w:rsid w:val="00F075ED"/>
    <w:rsid w:val="00F1088B"/>
    <w:rsid w:val="00F11BFA"/>
    <w:rsid w:val="00F11DBE"/>
    <w:rsid w:val="00F12168"/>
    <w:rsid w:val="00F12275"/>
    <w:rsid w:val="00F12674"/>
    <w:rsid w:val="00F12BA1"/>
    <w:rsid w:val="00F13696"/>
    <w:rsid w:val="00F13F7A"/>
    <w:rsid w:val="00F153FA"/>
    <w:rsid w:val="00F158B2"/>
    <w:rsid w:val="00F15E39"/>
    <w:rsid w:val="00F17142"/>
    <w:rsid w:val="00F209F7"/>
    <w:rsid w:val="00F2160D"/>
    <w:rsid w:val="00F216AC"/>
    <w:rsid w:val="00F2174D"/>
    <w:rsid w:val="00F21C8C"/>
    <w:rsid w:val="00F21CBA"/>
    <w:rsid w:val="00F22E44"/>
    <w:rsid w:val="00F242D8"/>
    <w:rsid w:val="00F2504E"/>
    <w:rsid w:val="00F252E0"/>
    <w:rsid w:val="00F257AF"/>
    <w:rsid w:val="00F25B54"/>
    <w:rsid w:val="00F26058"/>
    <w:rsid w:val="00F261FC"/>
    <w:rsid w:val="00F2686F"/>
    <w:rsid w:val="00F26B33"/>
    <w:rsid w:val="00F26E83"/>
    <w:rsid w:val="00F2766F"/>
    <w:rsid w:val="00F30A69"/>
    <w:rsid w:val="00F3103C"/>
    <w:rsid w:val="00F31136"/>
    <w:rsid w:val="00F31C0D"/>
    <w:rsid w:val="00F32910"/>
    <w:rsid w:val="00F32946"/>
    <w:rsid w:val="00F3376D"/>
    <w:rsid w:val="00F36ADA"/>
    <w:rsid w:val="00F36F10"/>
    <w:rsid w:val="00F36FC6"/>
    <w:rsid w:val="00F372DD"/>
    <w:rsid w:val="00F40D68"/>
    <w:rsid w:val="00F44D7F"/>
    <w:rsid w:val="00F451C9"/>
    <w:rsid w:val="00F463B7"/>
    <w:rsid w:val="00F470CF"/>
    <w:rsid w:val="00F47B49"/>
    <w:rsid w:val="00F500C3"/>
    <w:rsid w:val="00F51AA7"/>
    <w:rsid w:val="00F51EDD"/>
    <w:rsid w:val="00F51F36"/>
    <w:rsid w:val="00F523D2"/>
    <w:rsid w:val="00F524A3"/>
    <w:rsid w:val="00F52B8C"/>
    <w:rsid w:val="00F53149"/>
    <w:rsid w:val="00F53CD9"/>
    <w:rsid w:val="00F545D6"/>
    <w:rsid w:val="00F54DEF"/>
    <w:rsid w:val="00F55CB7"/>
    <w:rsid w:val="00F56297"/>
    <w:rsid w:val="00F562FA"/>
    <w:rsid w:val="00F56FC5"/>
    <w:rsid w:val="00F608D0"/>
    <w:rsid w:val="00F6135A"/>
    <w:rsid w:val="00F61DCD"/>
    <w:rsid w:val="00F61FD2"/>
    <w:rsid w:val="00F6231C"/>
    <w:rsid w:val="00F62552"/>
    <w:rsid w:val="00F62B24"/>
    <w:rsid w:val="00F62CD1"/>
    <w:rsid w:val="00F64815"/>
    <w:rsid w:val="00F64D95"/>
    <w:rsid w:val="00F65551"/>
    <w:rsid w:val="00F668ED"/>
    <w:rsid w:val="00F67B01"/>
    <w:rsid w:val="00F70658"/>
    <w:rsid w:val="00F71465"/>
    <w:rsid w:val="00F7171B"/>
    <w:rsid w:val="00F72081"/>
    <w:rsid w:val="00F7260B"/>
    <w:rsid w:val="00F7262C"/>
    <w:rsid w:val="00F72C13"/>
    <w:rsid w:val="00F72CA1"/>
    <w:rsid w:val="00F7401B"/>
    <w:rsid w:val="00F74E73"/>
    <w:rsid w:val="00F75021"/>
    <w:rsid w:val="00F76785"/>
    <w:rsid w:val="00F76976"/>
    <w:rsid w:val="00F77058"/>
    <w:rsid w:val="00F77E1E"/>
    <w:rsid w:val="00F80006"/>
    <w:rsid w:val="00F80209"/>
    <w:rsid w:val="00F80561"/>
    <w:rsid w:val="00F80FE8"/>
    <w:rsid w:val="00F8137C"/>
    <w:rsid w:val="00F8247A"/>
    <w:rsid w:val="00F84A2C"/>
    <w:rsid w:val="00F85B84"/>
    <w:rsid w:val="00F863BB"/>
    <w:rsid w:val="00F879F4"/>
    <w:rsid w:val="00F87F05"/>
    <w:rsid w:val="00F90700"/>
    <w:rsid w:val="00F90F58"/>
    <w:rsid w:val="00F91EBF"/>
    <w:rsid w:val="00F92555"/>
    <w:rsid w:val="00F92941"/>
    <w:rsid w:val="00F92E12"/>
    <w:rsid w:val="00F938FF"/>
    <w:rsid w:val="00F94E3A"/>
    <w:rsid w:val="00F95D66"/>
    <w:rsid w:val="00F9765F"/>
    <w:rsid w:val="00F9774C"/>
    <w:rsid w:val="00F977A3"/>
    <w:rsid w:val="00F97CD9"/>
    <w:rsid w:val="00FA0750"/>
    <w:rsid w:val="00FA077D"/>
    <w:rsid w:val="00FA1342"/>
    <w:rsid w:val="00FA170A"/>
    <w:rsid w:val="00FA256A"/>
    <w:rsid w:val="00FA2BCD"/>
    <w:rsid w:val="00FA2EB6"/>
    <w:rsid w:val="00FA4107"/>
    <w:rsid w:val="00FA42CE"/>
    <w:rsid w:val="00FA460F"/>
    <w:rsid w:val="00FA47B1"/>
    <w:rsid w:val="00FA4D38"/>
    <w:rsid w:val="00FA5503"/>
    <w:rsid w:val="00FA61BA"/>
    <w:rsid w:val="00FB0C38"/>
    <w:rsid w:val="00FB0DEC"/>
    <w:rsid w:val="00FB0E22"/>
    <w:rsid w:val="00FB0E53"/>
    <w:rsid w:val="00FB0FE0"/>
    <w:rsid w:val="00FB1479"/>
    <w:rsid w:val="00FB2C8D"/>
    <w:rsid w:val="00FB2F07"/>
    <w:rsid w:val="00FB31D6"/>
    <w:rsid w:val="00FB3BD9"/>
    <w:rsid w:val="00FB3CAE"/>
    <w:rsid w:val="00FB40A2"/>
    <w:rsid w:val="00FB45B8"/>
    <w:rsid w:val="00FB4DDC"/>
    <w:rsid w:val="00FB60E0"/>
    <w:rsid w:val="00FB621F"/>
    <w:rsid w:val="00FB63A8"/>
    <w:rsid w:val="00FB64B2"/>
    <w:rsid w:val="00FB6768"/>
    <w:rsid w:val="00FB719E"/>
    <w:rsid w:val="00FB7833"/>
    <w:rsid w:val="00FB7CAC"/>
    <w:rsid w:val="00FC0BB3"/>
    <w:rsid w:val="00FC10AB"/>
    <w:rsid w:val="00FC12F6"/>
    <w:rsid w:val="00FC1B58"/>
    <w:rsid w:val="00FC32FB"/>
    <w:rsid w:val="00FC3A21"/>
    <w:rsid w:val="00FC44A0"/>
    <w:rsid w:val="00FC461E"/>
    <w:rsid w:val="00FC5023"/>
    <w:rsid w:val="00FC566A"/>
    <w:rsid w:val="00FC58F3"/>
    <w:rsid w:val="00FC5A4A"/>
    <w:rsid w:val="00FC6361"/>
    <w:rsid w:val="00FC64AD"/>
    <w:rsid w:val="00FC6785"/>
    <w:rsid w:val="00FD10C2"/>
    <w:rsid w:val="00FD2510"/>
    <w:rsid w:val="00FD257B"/>
    <w:rsid w:val="00FD2D0B"/>
    <w:rsid w:val="00FD327A"/>
    <w:rsid w:val="00FD361D"/>
    <w:rsid w:val="00FD5967"/>
    <w:rsid w:val="00FD6003"/>
    <w:rsid w:val="00FD721A"/>
    <w:rsid w:val="00FD73E0"/>
    <w:rsid w:val="00FD771A"/>
    <w:rsid w:val="00FD7BF8"/>
    <w:rsid w:val="00FD7C23"/>
    <w:rsid w:val="00FE1D9F"/>
    <w:rsid w:val="00FE2C87"/>
    <w:rsid w:val="00FE2DED"/>
    <w:rsid w:val="00FE388D"/>
    <w:rsid w:val="00FE507C"/>
    <w:rsid w:val="00FE50B1"/>
    <w:rsid w:val="00FE56F1"/>
    <w:rsid w:val="00FE62A2"/>
    <w:rsid w:val="00FE683C"/>
    <w:rsid w:val="00FE6C45"/>
    <w:rsid w:val="00FE7107"/>
    <w:rsid w:val="00FE7794"/>
    <w:rsid w:val="00FE786F"/>
    <w:rsid w:val="00FF0039"/>
    <w:rsid w:val="00FF0132"/>
    <w:rsid w:val="00FF0A1A"/>
    <w:rsid w:val="00FF2D23"/>
    <w:rsid w:val="00FF4354"/>
    <w:rsid w:val="00FF4729"/>
    <w:rsid w:val="00FF4890"/>
    <w:rsid w:val="00FF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E6B86A"/>
  <w15:docId w15:val="{D91C1DE1-4A9B-4CF9-B51E-98A17214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lsdException w:name="heading 1" w:locked="0" w:uiPriority="9" w:qFormat="1"/>
    <w:lsdException w:name="heading 2" w:locked="0" w:uiPriority="9" w:qFormat="1"/>
    <w:lsdException w:name="heading 3" w:locked="0" w:semiHidden="1" w:uiPriority="9" w:unhideWhenUsed="1"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0"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045A1D"/>
    <w:pPr>
      <w:ind w:left="835" w:right="835"/>
    </w:pPr>
    <w:rPr>
      <w:rFonts w:ascii="Arial" w:hAnsi="Arial"/>
      <w:spacing w:val="-5"/>
    </w:rPr>
  </w:style>
  <w:style w:type="paragraph" w:styleId="Heading1">
    <w:name w:val="heading 1"/>
    <w:aliases w:val="Section Heading,MainHeading,H1"/>
    <w:basedOn w:val="Normal"/>
    <w:next w:val="Normal"/>
    <w:link w:val="Heading1Char"/>
    <w:uiPriority w:val="9"/>
    <w:qFormat/>
    <w:locked/>
    <w:rsid w:val="00C742B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locked/>
    <w:rsid w:val="0098472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unhideWhenUsed/>
    <w:qFormat/>
    <w:locked/>
    <w:rsid w:val="0047332D"/>
    <w:pPr>
      <w:keepNext/>
      <w:spacing w:before="240" w:after="60"/>
      <w:outlineLvl w:val="2"/>
    </w:pPr>
    <w:rPr>
      <w:rFonts w:ascii="Calibri Light" w:hAnsi="Calibri Light"/>
      <w:b/>
      <w:bCs/>
      <w:sz w:val="26"/>
      <w:szCs w:val="26"/>
      <w:lang w:val="x-none" w:eastAsia="x-none"/>
    </w:rPr>
  </w:style>
  <w:style w:type="paragraph" w:styleId="Heading4">
    <w:name w:val="heading 4"/>
    <w:aliases w:val="h4"/>
    <w:basedOn w:val="Normal"/>
    <w:next w:val="Normal"/>
    <w:link w:val="Heading4Char"/>
    <w:uiPriority w:val="9"/>
    <w:qFormat/>
    <w:locked/>
    <w:rsid w:val="001D39B7"/>
    <w:pPr>
      <w:keepNext/>
      <w:tabs>
        <w:tab w:val="num" w:pos="864"/>
      </w:tabs>
      <w:ind w:left="864" w:right="0" w:hanging="864"/>
      <w:jc w:val="both"/>
      <w:outlineLvl w:val="3"/>
    </w:pPr>
    <w:rPr>
      <w:rFonts w:ascii="Times New Roman" w:hAnsi="Times New Roman"/>
      <w:b/>
      <w:bCs/>
      <w:spacing w:val="0"/>
      <w:sz w:val="24"/>
      <w:szCs w:val="24"/>
    </w:rPr>
  </w:style>
  <w:style w:type="paragraph" w:styleId="Heading5">
    <w:name w:val="heading 5"/>
    <w:aliases w:val="l5"/>
    <w:basedOn w:val="Normal"/>
    <w:next w:val="Normal"/>
    <w:link w:val="Heading5Char"/>
    <w:uiPriority w:val="9"/>
    <w:qFormat/>
    <w:locked/>
    <w:rsid w:val="00AD6695"/>
    <w:pPr>
      <w:spacing w:before="240" w:after="60"/>
      <w:outlineLvl w:val="4"/>
    </w:pPr>
    <w:rPr>
      <w:b/>
      <w:bCs/>
      <w:i/>
      <w:iCs/>
      <w:sz w:val="26"/>
      <w:szCs w:val="26"/>
    </w:rPr>
  </w:style>
  <w:style w:type="paragraph" w:styleId="Heading6">
    <w:name w:val="heading 6"/>
    <w:basedOn w:val="Normal"/>
    <w:next w:val="Normal"/>
    <w:link w:val="Heading6Char"/>
    <w:uiPriority w:val="9"/>
    <w:qFormat/>
    <w:locked/>
    <w:rsid w:val="003A37E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locked/>
    <w:rsid w:val="001D39B7"/>
    <w:pPr>
      <w:keepNext/>
      <w:tabs>
        <w:tab w:val="num" w:pos="1296"/>
      </w:tabs>
      <w:ind w:left="1296" w:right="0" w:hanging="1296"/>
      <w:jc w:val="both"/>
      <w:outlineLvl w:val="6"/>
    </w:pPr>
    <w:rPr>
      <w:rFonts w:ascii="Times New Roman" w:hAnsi="Times New Roman"/>
      <w:b/>
      <w:bCs/>
      <w:spacing w:val="0"/>
      <w:sz w:val="24"/>
      <w:szCs w:val="24"/>
      <w:u w:val="single"/>
    </w:rPr>
  </w:style>
  <w:style w:type="paragraph" w:styleId="Heading8">
    <w:name w:val="heading 8"/>
    <w:basedOn w:val="Normal"/>
    <w:next w:val="Normal"/>
    <w:link w:val="Heading8Char"/>
    <w:uiPriority w:val="9"/>
    <w:qFormat/>
    <w:locked/>
    <w:rsid w:val="001D39B7"/>
    <w:pPr>
      <w:keepNext/>
      <w:tabs>
        <w:tab w:val="num" w:pos="1440"/>
      </w:tabs>
      <w:ind w:left="1440" w:right="0" w:hanging="1440"/>
      <w:jc w:val="both"/>
      <w:outlineLvl w:val="7"/>
    </w:pPr>
    <w:rPr>
      <w:rFonts w:ascii="Times New Roman" w:hAnsi="Times New Roman"/>
      <w:i/>
      <w:iCs/>
      <w:spacing w:val="0"/>
      <w:sz w:val="24"/>
      <w:szCs w:val="24"/>
    </w:rPr>
  </w:style>
  <w:style w:type="paragraph" w:styleId="Heading9">
    <w:name w:val="heading 9"/>
    <w:basedOn w:val="Normal"/>
    <w:next w:val="Normal"/>
    <w:link w:val="Heading9Char"/>
    <w:uiPriority w:val="9"/>
    <w:qFormat/>
    <w:locked/>
    <w:rsid w:val="00064C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332D"/>
    <w:rPr>
      <w:rFonts w:ascii="Calibri Light" w:eastAsia="Times New Roman" w:hAnsi="Calibri Light" w:cs="Times New Roman"/>
      <w:b/>
      <w:bCs/>
      <w:spacing w:val="-5"/>
      <w:sz w:val="26"/>
      <w:szCs w:val="26"/>
    </w:rPr>
  </w:style>
  <w:style w:type="paragraph" w:styleId="BalloonText">
    <w:name w:val="Balloon Text"/>
    <w:basedOn w:val="Normal"/>
    <w:link w:val="BalloonTextChar"/>
    <w:semiHidden/>
    <w:locked/>
    <w:rsid w:val="005B5644"/>
    <w:rPr>
      <w:rFonts w:ascii="Tahoma" w:hAnsi="Tahoma" w:cs="Tahoma"/>
      <w:sz w:val="16"/>
      <w:szCs w:val="16"/>
    </w:rPr>
  </w:style>
  <w:style w:type="character" w:styleId="CommentReference">
    <w:name w:val="annotation reference"/>
    <w:semiHidden/>
    <w:locked/>
    <w:rsid w:val="005B5644"/>
    <w:rPr>
      <w:sz w:val="16"/>
      <w:szCs w:val="16"/>
    </w:rPr>
  </w:style>
  <w:style w:type="paragraph" w:styleId="CommentText">
    <w:name w:val="annotation text"/>
    <w:basedOn w:val="Normal"/>
    <w:link w:val="CommentTextChar"/>
    <w:semiHidden/>
    <w:locked/>
    <w:rsid w:val="005B5644"/>
    <w:rPr>
      <w:lang w:val="x-none" w:eastAsia="x-none"/>
    </w:rPr>
  </w:style>
  <w:style w:type="character" w:customStyle="1" w:styleId="CommentTextChar">
    <w:name w:val="Comment Text Char"/>
    <w:link w:val="CommentText"/>
    <w:semiHidden/>
    <w:locked/>
    <w:rsid w:val="00C5052F"/>
    <w:rPr>
      <w:rFonts w:ascii="Arial" w:hAnsi="Arial"/>
      <w:spacing w:val="-5"/>
    </w:rPr>
  </w:style>
  <w:style w:type="paragraph" w:styleId="CommentSubject">
    <w:name w:val="annotation subject"/>
    <w:basedOn w:val="CommentText"/>
    <w:next w:val="CommentText"/>
    <w:link w:val="CommentSubjectChar"/>
    <w:semiHidden/>
    <w:locked/>
    <w:rsid w:val="005B5644"/>
    <w:rPr>
      <w:b/>
      <w:bCs/>
    </w:rPr>
  </w:style>
  <w:style w:type="table" w:styleId="TableGrid">
    <w:name w:val="Table Grid"/>
    <w:basedOn w:val="TableNormal"/>
    <w:locked/>
    <w:rsid w:val="004A264D"/>
    <w:pPr>
      <w:ind w:left="835" w:righ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Hart">
    <w:name w:val="JHart"/>
    <w:semiHidden/>
    <w:locked/>
    <w:rsid w:val="005256F4"/>
    <w:rPr>
      <w:rFonts w:ascii="Tahoma" w:hAnsi="Tahoma"/>
      <w:b w:val="0"/>
      <w:bCs w:val="0"/>
      <w:i w:val="0"/>
      <w:iCs w:val="0"/>
      <w:strike w:val="0"/>
      <w:color w:val="000000"/>
      <w:sz w:val="18"/>
      <w:szCs w:val="18"/>
      <w:u w:val="none"/>
    </w:rPr>
  </w:style>
  <w:style w:type="paragraph" w:styleId="DocumentMap">
    <w:name w:val="Document Map"/>
    <w:basedOn w:val="Normal"/>
    <w:link w:val="DocumentMapChar"/>
    <w:semiHidden/>
    <w:locked/>
    <w:rsid w:val="00C16CC0"/>
    <w:pPr>
      <w:shd w:val="clear" w:color="auto" w:fill="000080"/>
    </w:pPr>
    <w:rPr>
      <w:rFonts w:ascii="Tahoma" w:hAnsi="Tahoma" w:cs="Tahoma"/>
    </w:rPr>
  </w:style>
  <w:style w:type="paragraph" w:styleId="Revision">
    <w:name w:val="Revision"/>
    <w:hidden/>
    <w:uiPriority w:val="99"/>
    <w:semiHidden/>
    <w:rsid w:val="00154A9B"/>
    <w:rPr>
      <w:rFonts w:ascii="Arial" w:hAnsi="Arial"/>
      <w:spacing w:val="-5"/>
    </w:rPr>
  </w:style>
  <w:style w:type="paragraph" w:customStyle="1" w:styleId="0-TITLE1">
    <w:name w:val="0 - TITLE 1"/>
    <w:basedOn w:val="Normal"/>
    <w:qFormat/>
    <w:rsid w:val="00725BF2"/>
    <w:pPr>
      <w:spacing w:before="360" w:after="360"/>
      <w:ind w:left="0" w:right="0"/>
      <w:jc w:val="center"/>
    </w:pPr>
    <w:rPr>
      <w:rFonts w:ascii="Cambria" w:hAnsi="Cambria"/>
      <w:b/>
      <w:caps/>
      <w:sz w:val="36"/>
      <w:szCs w:val="24"/>
    </w:rPr>
  </w:style>
  <w:style w:type="paragraph" w:customStyle="1" w:styleId="0-TITLE2">
    <w:name w:val="0 - TITLE 2"/>
    <w:basedOn w:val="0-TITLE1"/>
    <w:qFormat/>
    <w:rsid w:val="00725BF2"/>
    <w:rPr>
      <w:b w:val="0"/>
      <w:caps w:val="0"/>
      <w:sz w:val="32"/>
    </w:rPr>
  </w:style>
  <w:style w:type="paragraph" w:customStyle="1" w:styleId="0-TITLE3">
    <w:name w:val="0 - TITLE 3"/>
    <w:basedOn w:val="0-TITLE2"/>
    <w:qFormat/>
    <w:rsid w:val="00725BF2"/>
    <w:rPr>
      <w:sz w:val="28"/>
    </w:rPr>
  </w:style>
  <w:style w:type="character" w:styleId="Hyperlink">
    <w:name w:val="Hyperlink"/>
    <w:aliases w:val="Footnote Reference Number"/>
    <w:uiPriority w:val="99"/>
    <w:unhideWhenUsed/>
    <w:rsid w:val="00170C28"/>
    <w:rPr>
      <w:color w:val="0563C1"/>
      <w:u w:val="single"/>
    </w:rPr>
  </w:style>
  <w:style w:type="paragraph" w:customStyle="1" w:styleId="1-HEADER">
    <w:name w:val="1 - HEADER"/>
    <w:basedOn w:val="Heading1"/>
    <w:qFormat/>
    <w:rsid w:val="00634BC5"/>
    <w:pPr>
      <w:widowControl w:val="0"/>
      <w:numPr>
        <w:numId w:val="7"/>
      </w:numPr>
      <w:spacing w:before="360" w:after="240"/>
      <w:ind w:right="0"/>
    </w:pPr>
    <w:rPr>
      <w:rFonts w:ascii="Cambria" w:hAnsi="Cambria" w:cs="Times New Roman"/>
      <w:caps/>
      <w:szCs w:val="24"/>
    </w:rPr>
  </w:style>
  <w:style w:type="paragraph" w:customStyle="1" w:styleId="11-HEADER">
    <w:name w:val="1.1 - HEADER"/>
    <w:basedOn w:val="Normal"/>
    <w:link w:val="11-HEADERChar"/>
    <w:rsid w:val="00634BC5"/>
    <w:pPr>
      <w:keepNext/>
      <w:widowControl w:val="0"/>
      <w:numPr>
        <w:ilvl w:val="1"/>
        <w:numId w:val="7"/>
      </w:numPr>
      <w:spacing w:before="240" w:after="240"/>
      <w:ind w:right="0"/>
      <w:outlineLvl w:val="1"/>
    </w:pPr>
    <w:rPr>
      <w:rFonts w:ascii="Cambria" w:hAnsi="Cambria"/>
      <w:b/>
      <w:smallCaps/>
      <w:sz w:val="24"/>
    </w:rPr>
  </w:style>
  <w:style w:type="paragraph" w:customStyle="1" w:styleId="11-text">
    <w:name w:val="1.1 - text"/>
    <w:basedOn w:val="11-HEADER"/>
    <w:qFormat/>
    <w:rsid w:val="00634BC5"/>
    <w:pPr>
      <w:keepNext w:val="0"/>
      <w:numPr>
        <w:ilvl w:val="0"/>
        <w:numId w:val="0"/>
      </w:numPr>
      <w:ind w:left="274"/>
      <w:outlineLvl w:val="9"/>
    </w:pPr>
    <w:rPr>
      <w:b w:val="0"/>
      <w:smallCaps w:val="0"/>
    </w:rPr>
  </w:style>
  <w:style w:type="paragraph" w:customStyle="1" w:styleId="11-textbullet">
    <w:name w:val="1.1 - text bullet"/>
    <w:basedOn w:val="Normal"/>
    <w:qFormat/>
    <w:rsid w:val="00634BC5"/>
    <w:pPr>
      <w:keepNext/>
      <w:widowControl w:val="0"/>
      <w:numPr>
        <w:ilvl w:val="1"/>
        <w:numId w:val="3"/>
      </w:numPr>
      <w:spacing w:before="60" w:after="60"/>
      <w:ind w:right="0"/>
      <w:outlineLvl w:val="1"/>
    </w:pPr>
    <w:rPr>
      <w:rFonts w:ascii="Cambria" w:hAnsi="Cambria"/>
      <w:sz w:val="24"/>
    </w:rPr>
  </w:style>
  <w:style w:type="paragraph" w:customStyle="1" w:styleId="111-textbullet">
    <w:name w:val="1.1.1 - text bullet"/>
    <w:basedOn w:val="11-text"/>
    <w:qFormat/>
    <w:rsid w:val="00A77280"/>
    <w:pPr>
      <w:numPr>
        <w:numId w:val="6"/>
      </w:numPr>
      <w:spacing w:before="60" w:after="60"/>
      <w:outlineLvl w:val="2"/>
    </w:pPr>
  </w:style>
  <w:style w:type="paragraph" w:customStyle="1" w:styleId="111-HEADER">
    <w:name w:val="1.1.1 - HEADER"/>
    <w:basedOn w:val="11-HEADER"/>
    <w:qFormat/>
    <w:rsid w:val="00A77280"/>
    <w:pPr>
      <w:keepNext w:val="0"/>
      <w:numPr>
        <w:ilvl w:val="2"/>
      </w:numPr>
      <w:tabs>
        <w:tab w:val="clear" w:pos="666"/>
        <w:tab w:val="num" w:pos="648"/>
      </w:tabs>
      <w:ind w:left="648" w:right="835"/>
      <w:outlineLvl w:val="9"/>
    </w:pPr>
    <w:rPr>
      <w:smallCaps w:val="0"/>
    </w:rPr>
  </w:style>
  <w:style w:type="paragraph" w:customStyle="1" w:styleId="111-text">
    <w:name w:val="1.1.1 - text"/>
    <w:basedOn w:val="Normal"/>
    <w:qFormat/>
    <w:rsid w:val="00634BC5"/>
    <w:pPr>
      <w:widowControl w:val="0"/>
      <w:spacing w:before="120" w:after="120"/>
      <w:ind w:left="634" w:right="0"/>
    </w:pPr>
    <w:rPr>
      <w:rFonts w:ascii="Cambria" w:hAnsi="Cambria"/>
      <w:sz w:val="24"/>
      <w:szCs w:val="24"/>
    </w:rPr>
  </w:style>
  <w:style w:type="paragraph" w:customStyle="1" w:styleId="1111-textbullet">
    <w:name w:val="1.1.1.1 - text bullet"/>
    <w:basedOn w:val="11-text"/>
    <w:qFormat/>
    <w:rsid w:val="00634BC5"/>
    <w:pPr>
      <w:numPr>
        <w:numId w:val="5"/>
      </w:numPr>
      <w:spacing w:before="60" w:after="60"/>
      <w:ind w:left="1627"/>
      <w:outlineLvl w:val="3"/>
    </w:pPr>
  </w:style>
  <w:style w:type="paragraph" w:customStyle="1" w:styleId="1-text">
    <w:name w:val="1 - text"/>
    <w:basedOn w:val="11-text"/>
    <w:qFormat/>
    <w:rsid w:val="00634BC5"/>
    <w:pPr>
      <w:ind w:left="0" w:right="14"/>
    </w:pPr>
  </w:style>
  <w:style w:type="paragraph" w:customStyle="1" w:styleId="0-TITLE4">
    <w:name w:val="0 - TITLE 4"/>
    <w:basedOn w:val="Normal"/>
    <w:rsid w:val="00725BF2"/>
    <w:pPr>
      <w:tabs>
        <w:tab w:val="left" w:pos="4860"/>
      </w:tabs>
      <w:spacing w:before="60" w:after="60"/>
      <w:ind w:left="3330" w:right="0" w:hanging="2610"/>
    </w:pPr>
    <w:rPr>
      <w:rFonts w:ascii="Cambria" w:hAnsi="Cambria"/>
      <w:sz w:val="24"/>
      <w:szCs w:val="24"/>
    </w:rPr>
  </w:style>
  <w:style w:type="paragraph" w:styleId="TOC1">
    <w:name w:val="toc 1"/>
    <w:basedOn w:val="Normal"/>
    <w:next w:val="Normal"/>
    <w:autoRedefine/>
    <w:uiPriority w:val="39"/>
    <w:qFormat/>
    <w:locked/>
    <w:rsid w:val="00A063FE"/>
    <w:pPr>
      <w:tabs>
        <w:tab w:val="left" w:pos="1440"/>
        <w:tab w:val="left" w:leader="dot" w:pos="9360"/>
      </w:tabs>
      <w:spacing w:before="120"/>
      <w:ind w:left="0"/>
    </w:pPr>
    <w:rPr>
      <w:rFonts w:ascii="Cambria" w:hAnsi="Cambria"/>
      <w:b/>
      <w:sz w:val="24"/>
    </w:rPr>
  </w:style>
  <w:style w:type="paragraph" w:styleId="TOC2">
    <w:name w:val="toc 2"/>
    <w:basedOn w:val="Normal"/>
    <w:next w:val="Normal"/>
    <w:autoRedefine/>
    <w:uiPriority w:val="39"/>
    <w:locked/>
    <w:rsid w:val="00AF78CE"/>
    <w:pPr>
      <w:tabs>
        <w:tab w:val="left" w:pos="880"/>
        <w:tab w:val="left" w:pos="1760"/>
        <w:tab w:val="right" w:leader="dot" w:pos="9360"/>
      </w:tabs>
      <w:ind w:left="202" w:right="432"/>
    </w:pPr>
    <w:rPr>
      <w:rFonts w:ascii="Cambria" w:hAnsi="Cambria"/>
      <w:noProof/>
    </w:rPr>
  </w:style>
  <w:style w:type="paragraph" w:customStyle="1" w:styleId="1111-Header">
    <w:name w:val="1.1.1.1 - Header"/>
    <w:basedOn w:val="111-HEADER"/>
    <w:qFormat/>
    <w:rsid w:val="00634BC5"/>
    <w:pPr>
      <w:numPr>
        <w:ilvl w:val="3"/>
      </w:numPr>
      <w:outlineLvl w:val="3"/>
    </w:pPr>
  </w:style>
  <w:style w:type="paragraph" w:customStyle="1" w:styleId="1111-text">
    <w:name w:val="1.1.1.1 - text"/>
    <w:basedOn w:val="111-text"/>
    <w:qFormat/>
    <w:rsid w:val="00634BC5"/>
    <w:pPr>
      <w:ind w:left="994"/>
    </w:pPr>
  </w:style>
  <w:style w:type="character" w:styleId="FollowedHyperlink">
    <w:name w:val="FollowedHyperlink"/>
    <w:unhideWhenUsed/>
    <w:locked/>
    <w:rsid w:val="00192070"/>
    <w:rPr>
      <w:color w:val="2F5496"/>
      <w:u w:val="single"/>
    </w:rPr>
  </w:style>
  <w:style w:type="paragraph" w:styleId="BodyTextIndent2">
    <w:name w:val="Body Text Indent 2"/>
    <w:basedOn w:val="Normal"/>
    <w:link w:val="BodyTextIndent2Char"/>
    <w:unhideWhenUsed/>
    <w:locked/>
    <w:rsid w:val="000D18E3"/>
    <w:pPr>
      <w:spacing w:after="120" w:line="480" w:lineRule="auto"/>
      <w:ind w:left="360"/>
    </w:pPr>
  </w:style>
  <w:style w:type="character" w:customStyle="1" w:styleId="BodyTextIndent2Char">
    <w:name w:val="Body Text Indent 2 Char"/>
    <w:link w:val="BodyTextIndent2"/>
    <w:rsid w:val="000D18E3"/>
    <w:rPr>
      <w:rFonts w:ascii="Arial" w:hAnsi="Arial"/>
      <w:spacing w:val="-5"/>
    </w:rPr>
  </w:style>
  <w:style w:type="character" w:styleId="PlaceholderText">
    <w:name w:val="Placeholder Text"/>
    <w:uiPriority w:val="99"/>
    <w:semiHidden/>
    <w:locked/>
    <w:rsid w:val="00534A1F"/>
    <w:rPr>
      <w:color w:val="808080"/>
    </w:rPr>
  </w:style>
  <w:style w:type="paragraph" w:customStyle="1" w:styleId="0-NOTES">
    <w:name w:val="0 - NOTES"/>
    <w:basedOn w:val="11-text"/>
    <w:qFormat/>
    <w:rsid w:val="00725BF2"/>
    <w:pPr>
      <w:spacing w:before="60" w:after="60"/>
    </w:pPr>
    <w:rPr>
      <w:i/>
      <w:color w:val="0070C0"/>
    </w:rPr>
  </w:style>
  <w:style w:type="paragraph" w:customStyle="1" w:styleId="0-TABLE">
    <w:name w:val="0 - TABLE"/>
    <w:basedOn w:val="Normal"/>
    <w:qFormat/>
    <w:rsid w:val="00725BF2"/>
    <w:pPr>
      <w:spacing w:before="60" w:after="60"/>
      <w:ind w:left="43" w:right="0"/>
    </w:pPr>
    <w:rPr>
      <w:rFonts w:ascii="Cambria" w:hAnsi="Cambria"/>
      <w:sz w:val="24"/>
      <w:szCs w:val="24"/>
    </w:rPr>
  </w:style>
  <w:style w:type="paragraph" w:customStyle="1" w:styleId="0-TABLEBC">
    <w:name w:val="0 - TABLE BC"/>
    <w:basedOn w:val="0-TABLE"/>
    <w:qFormat/>
    <w:rsid w:val="00725BF2"/>
    <w:pPr>
      <w:keepNext/>
      <w:jc w:val="center"/>
    </w:pPr>
    <w:rPr>
      <w:b/>
    </w:rPr>
  </w:style>
  <w:style w:type="paragraph" w:customStyle="1" w:styleId="0-TABLEC">
    <w:name w:val="0 - TABLE C"/>
    <w:basedOn w:val="0-TABLE"/>
    <w:qFormat/>
    <w:rsid w:val="00725BF2"/>
    <w:pPr>
      <w:jc w:val="center"/>
    </w:pPr>
  </w:style>
  <w:style w:type="paragraph" w:customStyle="1" w:styleId="0-TABLEblank">
    <w:name w:val="0 - TABLE (blank)"/>
    <w:basedOn w:val="Normal"/>
    <w:qFormat/>
    <w:rsid w:val="00725BF2"/>
    <w:pPr>
      <w:ind w:left="547" w:right="0"/>
    </w:pPr>
    <w:rPr>
      <w:rFonts w:ascii="Cambria" w:hAnsi="Cambria"/>
      <w:sz w:val="2"/>
      <w:szCs w:val="2"/>
    </w:rPr>
  </w:style>
  <w:style w:type="paragraph" w:customStyle="1" w:styleId="11-texttable">
    <w:name w:val="1.1 - text table"/>
    <w:basedOn w:val="11-text"/>
    <w:qFormat/>
    <w:rsid w:val="00634BC5"/>
    <w:pPr>
      <w:spacing w:before="0" w:after="0"/>
      <w:ind w:left="0" w:right="-14"/>
      <w:jc w:val="center"/>
    </w:pPr>
  </w:style>
  <w:style w:type="paragraph" w:customStyle="1" w:styleId="11111-Header">
    <w:name w:val="1.1.1.1.1 - Header"/>
    <w:basedOn w:val="111-HEADER"/>
    <w:rsid w:val="00634BC5"/>
    <w:pPr>
      <w:numPr>
        <w:ilvl w:val="4"/>
      </w:numPr>
      <w:outlineLvl w:val="4"/>
    </w:pPr>
  </w:style>
  <w:style w:type="paragraph" w:customStyle="1" w:styleId="11111-text">
    <w:name w:val="1.1.1.1.1 - text"/>
    <w:basedOn w:val="111-text"/>
    <w:rsid w:val="00634BC5"/>
    <w:pPr>
      <w:ind w:left="1526"/>
    </w:pPr>
  </w:style>
  <w:style w:type="paragraph" w:customStyle="1" w:styleId="11111-textbullet">
    <w:name w:val="1.1.1.1.1 - text bullet"/>
    <w:basedOn w:val="1111-textbullet"/>
    <w:rsid w:val="00634BC5"/>
    <w:pPr>
      <w:widowControl/>
      <w:ind w:left="1886"/>
    </w:pPr>
  </w:style>
  <w:style w:type="paragraph" w:customStyle="1" w:styleId="111111-Header">
    <w:name w:val="1.1.1.1.1.1 - Header"/>
    <w:basedOn w:val="11111-Header"/>
    <w:rsid w:val="00634BC5"/>
    <w:pPr>
      <w:numPr>
        <w:ilvl w:val="5"/>
      </w:numPr>
      <w:outlineLvl w:val="5"/>
    </w:pPr>
  </w:style>
  <w:style w:type="paragraph" w:customStyle="1" w:styleId="111111-text">
    <w:name w:val="1.1.1.1.1.1 - text"/>
    <w:basedOn w:val="11111-text"/>
    <w:rsid w:val="00634BC5"/>
    <w:pPr>
      <w:ind w:left="2074"/>
    </w:pPr>
  </w:style>
  <w:style w:type="paragraph" w:customStyle="1" w:styleId="111111-textbullet">
    <w:name w:val="1.1.1.1.1.1 - text bullet"/>
    <w:basedOn w:val="1111-textbullet"/>
    <w:rsid w:val="00634BC5"/>
    <w:pPr>
      <w:ind w:left="2430"/>
    </w:pPr>
  </w:style>
  <w:style w:type="paragraph" w:styleId="NoSpacing">
    <w:name w:val="No Spacing"/>
    <w:uiPriority w:val="1"/>
    <w:qFormat/>
    <w:rsid w:val="00C7418B"/>
    <w:pPr>
      <w:ind w:left="835" w:right="835"/>
    </w:pPr>
    <w:rPr>
      <w:rFonts w:ascii="Arial" w:hAnsi="Arial"/>
      <w:spacing w:val="-5"/>
    </w:rPr>
  </w:style>
  <w:style w:type="paragraph" w:styleId="Header">
    <w:name w:val="header"/>
    <w:aliases w:val="title"/>
    <w:basedOn w:val="Normal"/>
    <w:link w:val="HeaderChar"/>
    <w:uiPriority w:val="99"/>
    <w:unhideWhenUsed/>
    <w:rsid w:val="00F02FEE"/>
    <w:pPr>
      <w:tabs>
        <w:tab w:val="center" w:pos="4680"/>
        <w:tab w:val="right" w:pos="9360"/>
      </w:tabs>
    </w:pPr>
  </w:style>
  <w:style w:type="character" w:customStyle="1" w:styleId="HeaderChar">
    <w:name w:val="Header Char"/>
    <w:aliases w:val="title Char"/>
    <w:link w:val="Header"/>
    <w:uiPriority w:val="99"/>
    <w:rsid w:val="00F02FEE"/>
    <w:rPr>
      <w:rFonts w:ascii="Arial" w:hAnsi="Arial"/>
      <w:spacing w:val="-5"/>
    </w:rPr>
  </w:style>
  <w:style w:type="paragraph" w:styleId="Footer">
    <w:name w:val="footer"/>
    <w:basedOn w:val="Normal"/>
    <w:link w:val="FooterChar"/>
    <w:uiPriority w:val="99"/>
    <w:unhideWhenUsed/>
    <w:rsid w:val="00F02FEE"/>
    <w:pPr>
      <w:tabs>
        <w:tab w:val="center" w:pos="4680"/>
        <w:tab w:val="right" w:pos="9360"/>
      </w:tabs>
    </w:pPr>
  </w:style>
  <w:style w:type="character" w:customStyle="1" w:styleId="FooterChar">
    <w:name w:val="Footer Char"/>
    <w:link w:val="Footer"/>
    <w:uiPriority w:val="99"/>
    <w:rsid w:val="00F02FEE"/>
    <w:rPr>
      <w:rFonts w:ascii="Arial" w:hAnsi="Arial"/>
      <w:spacing w:val="-5"/>
    </w:rPr>
  </w:style>
  <w:style w:type="paragraph" w:customStyle="1" w:styleId="0-Attachments">
    <w:name w:val="0 - Attachments"/>
    <w:basedOn w:val="11-text"/>
    <w:rsid w:val="00725BF2"/>
    <w:pPr>
      <w:tabs>
        <w:tab w:val="left" w:pos="2340"/>
      </w:tabs>
    </w:pPr>
  </w:style>
  <w:style w:type="character" w:customStyle="1" w:styleId="11-HEADERChar">
    <w:name w:val="1.1 - HEADER Char"/>
    <w:link w:val="11-HEADER"/>
    <w:rsid w:val="00725BF2"/>
    <w:rPr>
      <w:rFonts w:ascii="Cambria" w:hAnsi="Cambria"/>
      <w:b/>
      <w:smallCaps/>
      <w:spacing w:val="-5"/>
      <w:sz w:val="24"/>
    </w:rPr>
  </w:style>
  <w:style w:type="paragraph" w:customStyle="1" w:styleId="0-definitions">
    <w:name w:val="0 - definitions"/>
    <w:basedOn w:val="111-text"/>
    <w:rsid w:val="00725BF2"/>
    <w:pPr>
      <w:widowControl/>
      <w:ind w:left="1440" w:hanging="810"/>
    </w:pPr>
  </w:style>
  <w:style w:type="paragraph" w:customStyle="1" w:styleId="0-QR-1Question">
    <w:name w:val="0 - Q&amp;R - 1 Question"/>
    <w:basedOn w:val="1-text"/>
    <w:qFormat/>
    <w:rsid w:val="00725BF2"/>
    <w:pPr>
      <w:widowControl/>
      <w:numPr>
        <w:numId w:val="2"/>
      </w:numPr>
      <w:spacing w:before="360" w:after="120"/>
      <w:ind w:right="18"/>
    </w:pPr>
  </w:style>
  <w:style w:type="paragraph" w:customStyle="1" w:styleId="0-QR-2Response">
    <w:name w:val="0 - Q&amp;R - 2 Response"/>
    <w:basedOn w:val="1-text"/>
    <w:qFormat/>
    <w:rsid w:val="00725BF2"/>
    <w:pPr>
      <w:widowControl/>
      <w:numPr>
        <w:ilvl w:val="1"/>
        <w:numId w:val="2"/>
      </w:numPr>
      <w:spacing w:before="120" w:after="120"/>
      <w:ind w:right="18"/>
    </w:pPr>
    <w:rPr>
      <w:color w:val="0070C0"/>
    </w:rPr>
  </w:style>
  <w:style w:type="paragraph" w:customStyle="1" w:styleId="0-Signaturebottom">
    <w:name w:val="0 - Signature bottom"/>
    <w:basedOn w:val="1-text"/>
    <w:qFormat/>
    <w:rsid w:val="00725BF2"/>
    <w:pPr>
      <w:tabs>
        <w:tab w:val="left" w:pos="6840"/>
      </w:tabs>
      <w:spacing w:before="0"/>
    </w:pPr>
  </w:style>
  <w:style w:type="paragraph" w:customStyle="1" w:styleId="0-Signatureline">
    <w:name w:val="0 - Signature line"/>
    <w:basedOn w:val="1-text"/>
    <w:qFormat/>
    <w:rsid w:val="00725BF2"/>
    <w:pPr>
      <w:tabs>
        <w:tab w:val="left" w:pos="6840"/>
      </w:tabs>
      <w:spacing w:before="480" w:after="0"/>
    </w:pPr>
  </w:style>
  <w:style w:type="paragraph" w:customStyle="1" w:styleId="0-Signaturemain">
    <w:name w:val="0 - Signature main"/>
    <w:basedOn w:val="1-text"/>
    <w:qFormat/>
    <w:rsid w:val="00725BF2"/>
    <w:rPr>
      <w:b/>
      <w:sz w:val="28"/>
    </w:rPr>
  </w:style>
  <w:style w:type="paragraph" w:customStyle="1" w:styleId="1-textbullet">
    <w:name w:val="1 - text bullet"/>
    <w:basedOn w:val="11-textbullet"/>
    <w:qFormat/>
    <w:rsid w:val="00725BF2"/>
    <w:pPr>
      <w:ind w:left="360"/>
    </w:pPr>
  </w:style>
  <w:style w:type="paragraph" w:customStyle="1" w:styleId="111-HEADERNB">
    <w:name w:val="1.1.1 - HEADER NB"/>
    <w:basedOn w:val="111-HEADER"/>
    <w:rsid w:val="00725BF2"/>
    <w:rPr>
      <w:b w:val="0"/>
    </w:rPr>
  </w:style>
  <w:style w:type="character" w:styleId="IntenseEmphasis">
    <w:name w:val="Intense Emphasis"/>
    <w:uiPriority w:val="21"/>
    <w:qFormat/>
    <w:locked/>
    <w:rsid w:val="00291367"/>
    <w:rPr>
      <w:i/>
      <w:iCs/>
      <w:color w:val="5B9BD5"/>
    </w:rPr>
  </w:style>
  <w:style w:type="paragraph" w:customStyle="1" w:styleId="111-textnotes">
    <w:name w:val="1.1.1 - text + notes"/>
    <w:basedOn w:val="111-text"/>
    <w:rsid w:val="00B271BB"/>
    <w:rPr>
      <w:i/>
      <w:iCs/>
      <w:color w:val="0070C0"/>
    </w:rPr>
  </w:style>
  <w:style w:type="paragraph" w:customStyle="1" w:styleId="111-textNotes0">
    <w:name w:val="1.1.1 - text + Notes"/>
    <w:basedOn w:val="111-text"/>
    <w:rsid w:val="00B271BB"/>
    <w:rPr>
      <w:i/>
      <w:iCs/>
      <w:color w:val="0070C0"/>
    </w:rPr>
  </w:style>
  <w:style w:type="paragraph" w:customStyle="1" w:styleId="111-texttable">
    <w:name w:val="1.1.1. - text table"/>
    <w:basedOn w:val="11-texttable"/>
    <w:rsid w:val="00B85BCF"/>
    <w:pPr>
      <w:ind w:left="288"/>
    </w:pPr>
  </w:style>
  <w:style w:type="character" w:customStyle="1" w:styleId="HyperlinkHEADER">
    <w:name w:val="Hyperlink + HEADER"/>
    <w:rsid w:val="00662A33"/>
    <w:rPr>
      <w:rFonts w:ascii="Cambria" w:hAnsi="Cambria"/>
      <w:b/>
      <w:bCs/>
      <w:color w:val="0563C1"/>
      <w:sz w:val="24"/>
      <w:u w:val="single"/>
    </w:rPr>
  </w:style>
  <w:style w:type="numbering" w:customStyle="1" w:styleId="111-textbulletINDENT">
    <w:name w:val="1.1.1 - text bullet INDENT"/>
    <w:basedOn w:val="NoList"/>
    <w:rsid w:val="00E942D1"/>
    <w:pPr>
      <w:numPr>
        <w:numId w:val="8"/>
      </w:numPr>
    </w:pPr>
  </w:style>
  <w:style w:type="paragraph" w:customStyle="1" w:styleId="1-textRed">
    <w:name w:val="1 - text Red"/>
    <w:basedOn w:val="1-text"/>
    <w:rsid w:val="001B73F1"/>
    <w:rPr>
      <w:i/>
      <w:iCs/>
      <w:color w:val="FF0000"/>
    </w:rPr>
  </w:style>
  <w:style w:type="paragraph" w:customStyle="1" w:styleId="111-textBlueItalics">
    <w:name w:val="1.1.1 - text Blue Italics"/>
    <w:basedOn w:val="111-text"/>
    <w:rsid w:val="001B73F1"/>
    <w:rPr>
      <w:i/>
      <w:iCs/>
      <w:color w:val="0070C0"/>
    </w:rPr>
  </w:style>
  <w:style w:type="paragraph" w:styleId="FootnoteText">
    <w:name w:val="footnote text"/>
    <w:basedOn w:val="Normal"/>
    <w:link w:val="FootnoteTextChar"/>
    <w:semiHidden/>
    <w:unhideWhenUsed/>
    <w:locked/>
    <w:rsid w:val="00730F76"/>
    <w:pPr>
      <w:ind w:left="0" w:right="0"/>
    </w:pPr>
    <w:rPr>
      <w:rFonts w:ascii="Times New Roman" w:eastAsia="Calibri" w:hAnsi="Times New Roman"/>
      <w:spacing w:val="0"/>
    </w:rPr>
  </w:style>
  <w:style w:type="character" w:customStyle="1" w:styleId="FootnoteTextChar">
    <w:name w:val="Footnote Text Char"/>
    <w:link w:val="FootnoteText"/>
    <w:semiHidden/>
    <w:rsid w:val="00730F76"/>
    <w:rPr>
      <w:rFonts w:eastAsia="Calibri"/>
    </w:rPr>
  </w:style>
  <w:style w:type="character" w:styleId="FootnoteReference">
    <w:name w:val="footnote reference"/>
    <w:semiHidden/>
    <w:unhideWhenUsed/>
    <w:locked/>
    <w:rsid w:val="00730F76"/>
    <w:rPr>
      <w:vertAlign w:val="superscript"/>
    </w:rPr>
  </w:style>
  <w:style w:type="paragraph" w:styleId="BodyText">
    <w:name w:val="Body Text"/>
    <w:basedOn w:val="Normal"/>
    <w:link w:val="BodyTextChar"/>
    <w:unhideWhenUsed/>
    <w:qFormat/>
    <w:rsid w:val="003819F8"/>
    <w:pPr>
      <w:spacing w:after="120"/>
    </w:pPr>
  </w:style>
  <w:style w:type="character" w:customStyle="1" w:styleId="BodyTextChar">
    <w:name w:val="Body Text Char"/>
    <w:link w:val="BodyText"/>
    <w:rsid w:val="003819F8"/>
    <w:rPr>
      <w:rFonts w:ascii="Arial" w:hAnsi="Arial"/>
      <w:spacing w:val="-5"/>
    </w:rPr>
  </w:style>
  <w:style w:type="paragraph" w:styleId="Title">
    <w:name w:val="Title"/>
    <w:basedOn w:val="Normal"/>
    <w:link w:val="TitleChar"/>
    <w:uiPriority w:val="10"/>
    <w:qFormat/>
    <w:locked/>
    <w:rsid w:val="003819F8"/>
    <w:pPr>
      <w:suppressAutoHyphens/>
      <w:ind w:left="0" w:right="0"/>
      <w:jc w:val="center"/>
    </w:pPr>
    <w:rPr>
      <w:rFonts w:ascii="Times New Roman" w:hAnsi="Times New Roman"/>
      <w:b/>
      <w:spacing w:val="0"/>
      <w:sz w:val="24"/>
    </w:rPr>
  </w:style>
  <w:style w:type="character" w:customStyle="1" w:styleId="TitleChar">
    <w:name w:val="Title Char"/>
    <w:link w:val="Title"/>
    <w:uiPriority w:val="10"/>
    <w:rsid w:val="003819F8"/>
    <w:rPr>
      <w:b/>
      <w:sz w:val="24"/>
    </w:rPr>
  </w:style>
  <w:style w:type="paragraph" w:styleId="ListNumber2">
    <w:name w:val="List Number 2"/>
    <w:basedOn w:val="Normal"/>
    <w:locked/>
    <w:rsid w:val="003819F8"/>
    <w:pPr>
      <w:numPr>
        <w:numId w:val="11"/>
      </w:numPr>
      <w:ind w:right="0"/>
    </w:pPr>
    <w:rPr>
      <w:rFonts w:ascii="Times New Roman" w:hAnsi="Times New Roman"/>
      <w:spacing w:val="0"/>
      <w:sz w:val="24"/>
      <w:szCs w:val="24"/>
    </w:rPr>
  </w:style>
  <w:style w:type="paragraph" w:styleId="BodyText2">
    <w:name w:val="Body Text 2"/>
    <w:basedOn w:val="Normal"/>
    <w:link w:val="BodyText2Char"/>
    <w:unhideWhenUsed/>
    <w:rsid w:val="00045A1D"/>
    <w:pPr>
      <w:spacing w:after="120" w:line="480" w:lineRule="auto"/>
    </w:pPr>
  </w:style>
  <w:style w:type="character" w:customStyle="1" w:styleId="BodyText2Char">
    <w:name w:val="Body Text 2 Char"/>
    <w:link w:val="BodyText2"/>
    <w:rsid w:val="00045A1D"/>
    <w:rPr>
      <w:rFonts w:ascii="Arial" w:hAnsi="Arial"/>
      <w:spacing w:val="-5"/>
    </w:rPr>
  </w:style>
  <w:style w:type="paragraph" w:styleId="ListParagraph">
    <w:name w:val="List Paragraph"/>
    <w:basedOn w:val="Normal"/>
    <w:link w:val="ListParagraphChar"/>
    <w:uiPriority w:val="1"/>
    <w:qFormat/>
    <w:rsid w:val="00045A1D"/>
    <w:pPr>
      <w:ind w:left="720" w:right="0"/>
      <w:contextualSpacing/>
    </w:pPr>
    <w:rPr>
      <w:rFonts w:ascii="Times New Roman" w:hAnsi="Times New Roman"/>
      <w:spacing w:val="0"/>
    </w:rPr>
  </w:style>
  <w:style w:type="paragraph" w:styleId="ListBullet5">
    <w:name w:val="List Bullet 5"/>
    <w:basedOn w:val="Normal"/>
    <w:autoRedefine/>
    <w:locked/>
    <w:rsid w:val="009D467E"/>
    <w:pPr>
      <w:numPr>
        <w:numId w:val="17"/>
      </w:numPr>
      <w:ind w:right="0"/>
    </w:pPr>
    <w:rPr>
      <w:rFonts w:ascii="Times New Roman" w:hAnsi="Times New Roman"/>
      <w:spacing w:val="0"/>
      <w:sz w:val="24"/>
      <w:szCs w:val="24"/>
    </w:rPr>
  </w:style>
  <w:style w:type="paragraph" w:styleId="BodyText3">
    <w:name w:val="Body Text 3"/>
    <w:basedOn w:val="Normal"/>
    <w:link w:val="BodyText3Char"/>
    <w:unhideWhenUsed/>
    <w:locked/>
    <w:rsid w:val="00694EB7"/>
    <w:pPr>
      <w:spacing w:after="120"/>
    </w:pPr>
    <w:rPr>
      <w:sz w:val="16"/>
      <w:szCs w:val="16"/>
    </w:rPr>
  </w:style>
  <w:style w:type="character" w:customStyle="1" w:styleId="BodyText3Char">
    <w:name w:val="Body Text 3 Char"/>
    <w:link w:val="BodyText3"/>
    <w:rsid w:val="00694EB7"/>
    <w:rPr>
      <w:rFonts w:ascii="Arial" w:hAnsi="Arial"/>
      <w:spacing w:val="-5"/>
      <w:sz w:val="16"/>
      <w:szCs w:val="16"/>
    </w:rPr>
  </w:style>
  <w:style w:type="paragraph" w:styleId="BodyTextIndent">
    <w:name w:val="Body Text Indent"/>
    <w:basedOn w:val="Normal"/>
    <w:link w:val="BodyTextIndentChar"/>
    <w:unhideWhenUsed/>
    <w:locked/>
    <w:rsid w:val="00042B9D"/>
    <w:pPr>
      <w:spacing w:after="120"/>
      <w:ind w:left="360"/>
    </w:pPr>
  </w:style>
  <w:style w:type="character" w:customStyle="1" w:styleId="BodyTextIndentChar">
    <w:name w:val="Body Text Indent Char"/>
    <w:link w:val="BodyTextIndent"/>
    <w:rsid w:val="00042B9D"/>
    <w:rPr>
      <w:rFonts w:ascii="Arial" w:hAnsi="Arial"/>
      <w:spacing w:val="-5"/>
    </w:rPr>
  </w:style>
  <w:style w:type="paragraph" w:styleId="BodyTextIndent3">
    <w:name w:val="Body Text Indent 3"/>
    <w:basedOn w:val="Normal"/>
    <w:link w:val="BodyTextIndent3Char"/>
    <w:unhideWhenUsed/>
    <w:locked/>
    <w:rsid w:val="00042B9D"/>
    <w:pPr>
      <w:spacing w:after="120"/>
      <w:ind w:left="360"/>
    </w:pPr>
    <w:rPr>
      <w:sz w:val="16"/>
      <w:szCs w:val="16"/>
    </w:rPr>
  </w:style>
  <w:style w:type="character" w:customStyle="1" w:styleId="BodyTextIndent3Char">
    <w:name w:val="Body Text Indent 3 Char"/>
    <w:link w:val="BodyTextIndent3"/>
    <w:rsid w:val="00042B9D"/>
    <w:rPr>
      <w:rFonts w:ascii="Arial" w:hAnsi="Arial"/>
      <w:spacing w:val="-5"/>
      <w:sz w:val="16"/>
      <w:szCs w:val="16"/>
    </w:rPr>
  </w:style>
  <w:style w:type="paragraph" w:styleId="TOC3">
    <w:name w:val="toc 3"/>
    <w:basedOn w:val="Normal"/>
    <w:next w:val="Normal"/>
    <w:autoRedefine/>
    <w:semiHidden/>
    <w:locked/>
    <w:rsid w:val="00042B9D"/>
    <w:pPr>
      <w:tabs>
        <w:tab w:val="left" w:pos="990"/>
        <w:tab w:val="right" w:leader="dot" w:pos="8630"/>
      </w:tabs>
      <w:ind w:left="400" w:right="0"/>
    </w:pPr>
    <w:rPr>
      <w:rFonts w:ascii="Times New Roman" w:hAnsi="Times New Roman"/>
      <w:i/>
      <w:noProof/>
      <w:spacing w:val="0"/>
    </w:rPr>
  </w:style>
  <w:style w:type="paragraph" w:customStyle="1" w:styleId="Technical4">
    <w:name w:val="Technical 4"/>
    <w:rsid w:val="00042B9D"/>
    <w:pPr>
      <w:tabs>
        <w:tab w:val="left" w:pos="-720"/>
      </w:tabs>
      <w:suppressAutoHyphens/>
    </w:pPr>
    <w:rPr>
      <w:rFonts w:ascii="Courier New" w:hAnsi="Courier New"/>
      <w:b/>
      <w:sz w:val="24"/>
    </w:rPr>
  </w:style>
  <w:style w:type="paragraph" w:styleId="EndnoteText">
    <w:name w:val="endnote text"/>
    <w:basedOn w:val="Normal"/>
    <w:link w:val="EndnoteTextChar"/>
    <w:semiHidden/>
    <w:rsid w:val="00042B9D"/>
    <w:pPr>
      <w:widowControl w:val="0"/>
      <w:ind w:left="0" w:right="0"/>
    </w:pPr>
    <w:rPr>
      <w:rFonts w:ascii="Times New Roman" w:hAnsi="Times New Roman"/>
      <w:snapToGrid w:val="0"/>
      <w:spacing w:val="0"/>
      <w:sz w:val="24"/>
      <w:szCs w:val="24"/>
    </w:rPr>
  </w:style>
  <w:style w:type="character" w:customStyle="1" w:styleId="EndnoteTextChar">
    <w:name w:val="Endnote Text Char"/>
    <w:link w:val="EndnoteText"/>
    <w:semiHidden/>
    <w:rsid w:val="00042B9D"/>
    <w:rPr>
      <w:snapToGrid w:val="0"/>
      <w:sz w:val="24"/>
      <w:szCs w:val="24"/>
    </w:rPr>
  </w:style>
  <w:style w:type="paragraph" w:styleId="ListBullet">
    <w:name w:val="List Bullet"/>
    <w:basedOn w:val="Normal"/>
    <w:autoRedefine/>
    <w:locked/>
    <w:rsid w:val="00042B9D"/>
    <w:pPr>
      <w:numPr>
        <w:numId w:val="19"/>
      </w:numPr>
      <w:ind w:right="0"/>
    </w:pPr>
    <w:rPr>
      <w:rFonts w:ascii="Times New Roman" w:hAnsi="Times New Roman"/>
      <w:spacing w:val="0"/>
      <w:sz w:val="24"/>
      <w:szCs w:val="24"/>
    </w:rPr>
  </w:style>
  <w:style w:type="paragraph" w:styleId="ListBullet2">
    <w:name w:val="List Bullet 2"/>
    <w:basedOn w:val="Normal"/>
    <w:autoRedefine/>
    <w:locked/>
    <w:rsid w:val="00042B9D"/>
    <w:pPr>
      <w:numPr>
        <w:numId w:val="20"/>
      </w:numPr>
      <w:ind w:right="0"/>
    </w:pPr>
    <w:rPr>
      <w:rFonts w:ascii="Times New Roman" w:hAnsi="Times New Roman"/>
      <w:spacing w:val="0"/>
      <w:sz w:val="24"/>
      <w:szCs w:val="24"/>
    </w:rPr>
  </w:style>
  <w:style w:type="paragraph" w:styleId="ListBullet3">
    <w:name w:val="List Bullet 3"/>
    <w:basedOn w:val="Normal"/>
    <w:autoRedefine/>
    <w:locked/>
    <w:rsid w:val="00042B9D"/>
    <w:pPr>
      <w:numPr>
        <w:numId w:val="21"/>
      </w:numPr>
      <w:ind w:right="0"/>
    </w:pPr>
    <w:rPr>
      <w:rFonts w:ascii="Times New Roman" w:hAnsi="Times New Roman"/>
      <w:spacing w:val="0"/>
      <w:sz w:val="24"/>
      <w:szCs w:val="24"/>
    </w:rPr>
  </w:style>
  <w:style w:type="paragraph" w:styleId="ListBullet4">
    <w:name w:val="List Bullet 4"/>
    <w:basedOn w:val="Normal"/>
    <w:autoRedefine/>
    <w:locked/>
    <w:rsid w:val="00042B9D"/>
    <w:pPr>
      <w:numPr>
        <w:numId w:val="22"/>
      </w:numPr>
      <w:ind w:right="0"/>
    </w:pPr>
    <w:rPr>
      <w:rFonts w:ascii="Times New Roman" w:hAnsi="Times New Roman"/>
      <w:spacing w:val="0"/>
      <w:sz w:val="24"/>
      <w:szCs w:val="24"/>
    </w:rPr>
  </w:style>
  <w:style w:type="paragraph" w:styleId="ListNumber">
    <w:name w:val="List Number"/>
    <w:basedOn w:val="Normal"/>
    <w:locked/>
    <w:rsid w:val="00042B9D"/>
    <w:pPr>
      <w:numPr>
        <w:numId w:val="23"/>
      </w:numPr>
      <w:ind w:right="0"/>
    </w:pPr>
    <w:rPr>
      <w:rFonts w:ascii="Times New Roman" w:hAnsi="Times New Roman"/>
      <w:spacing w:val="0"/>
      <w:sz w:val="24"/>
      <w:szCs w:val="24"/>
    </w:rPr>
  </w:style>
  <w:style w:type="paragraph" w:styleId="ListNumber3">
    <w:name w:val="List Number 3"/>
    <w:basedOn w:val="Normal"/>
    <w:locked/>
    <w:rsid w:val="00042B9D"/>
    <w:pPr>
      <w:numPr>
        <w:numId w:val="24"/>
      </w:numPr>
      <w:ind w:right="0"/>
    </w:pPr>
    <w:rPr>
      <w:rFonts w:ascii="Times New Roman" w:hAnsi="Times New Roman"/>
      <w:spacing w:val="0"/>
      <w:sz w:val="24"/>
      <w:szCs w:val="24"/>
    </w:rPr>
  </w:style>
  <w:style w:type="paragraph" w:styleId="ListNumber4">
    <w:name w:val="List Number 4"/>
    <w:basedOn w:val="Normal"/>
    <w:locked/>
    <w:rsid w:val="00042B9D"/>
    <w:pPr>
      <w:numPr>
        <w:numId w:val="25"/>
      </w:numPr>
      <w:ind w:right="0"/>
    </w:pPr>
    <w:rPr>
      <w:rFonts w:ascii="Times New Roman" w:hAnsi="Times New Roman"/>
      <w:spacing w:val="0"/>
      <w:sz w:val="24"/>
      <w:szCs w:val="24"/>
    </w:rPr>
  </w:style>
  <w:style w:type="paragraph" w:styleId="ListNumber5">
    <w:name w:val="List Number 5"/>
    <w:basedOn w:val="Normal"/>
    <w:locked/>
    <w:rsid w:val="00042B9D"/>
    <w:pPr>
      <w:numPr>
        <w:numId w:val="26"/>
      </w:numPr>
      <w:ind w:right="0"/>
    </w:pPr>
    <w:rPr>
      <w:rFonts w:ascii="Times New Roman" w:hAnsi="Times New Roman"/>
      <w:spacing w:val="0"/>
      <w:sz w:val="24"/>
      <w:szCs w:val="24"/>
    </w:rPr>
  </w:style>
  <w:style w:type="character" w:styleId="PageNumber">
    <w:name w:val="page number"/>
    <w:locked/>
    <w:rsid w:val="00042B9D"/>
  </w:style>
  <w:style w:type="paragraph" w:styleId="HTMLPreformatted">
    <w:name w:val="HTML Preformatted"/>
    <w:basedOn w:val="Normal"/>
    <w:link w:val="HTMLPreformattedChar"/>
    <w:locked/>
    <w:rsid w:val="00042B9D"/>
    <w:pPr>
      <w:ind w:left="0" w:right="0"/>
    </w:pPr>
    <w:rPr>
      <w:rFonts w:ascii="Courier New" w:hAnsi="Courier New" w:cs="Courier New"/>
      <w:spacing w:val="0"/>
    </w:rPr>
  </w:style>
  <w:style w:type="character" w:customStyle="1" w:styleId="HTMLPreformattedChar">
    <w:name w:val="HTML Preformatted Char"/>
    <w:link w:val="HTMLPreformatted"/>
    <w:rsid w:val="00042B9D"/>
    <w:rPr>
      <w:rFonts w:ascii="Courier New" w:hAnsi="Courier New" w:cs="Courier New"/>
    </w:rPr>
  </w:style>
  <w:style w:type="paragraph" w:styleId="NormalWeb">
    <w:name w:val="Normal (Web)"/>
    <w:basedOn w:val="Normal"/>
    <w:rsid w:val="00042B9D"/>
    <w:pPr>
      <w:spacing w:before="100" w:beforeAutospacing="1" w:after="100" w:afterAutospacing="1"/>
      <w:ind w:left="0" w:right="0"/>
    </w:pPr>
    <w:rPr>
      <w:rFonts w:ascii="Times New Roman" w:hAnsi="Times New Roman"/>
      <w:spacing w:val="0"/>
      <w:sz w:val="24"/>
      <w:szCs w:val="24"/>
    </w:rPr>
  </w:style>
  <w:style w:type="paragraph" w:styleId="PlainText">
    <w:name w:val="Plain Text"/>
    <w:basedOn w:val="Normal"/>
    <w:link w:val="PlainTextChar"/>
    <w:rsid w:val="00042B9D"/>
    <w:pPr>
      <w:ind w:left="0" w:right="0"/>
    </w:pPr>
    <w:rPr>
      <w:rFonts w:ascii="Courier New" w:hAnsi="Courier New" w:cs="Courier New"/>
      <w:spacing w:val="0"/>
    </w:rPr>
  </w:style>
  <w:style w:type="character" w:customStyle="1" w:styleId="PlainTextChar">
    <w:name w:val="Plain Text Char"/>
    <w:link w:val="PlainText"/>
    <w:rsid w:val="00042B9D"/>
    <w:rPr>
      <w:rFonts w:ascii="Courier New" w:hAnsi="Courier New" w:cs="Courier New"/>
    </w:rPr>
  </w:style>
  <w:style w:type="paragraph" w:customStyle="1" w:styleId="AttH-1H">
    <w:name w:val="AttH - 1H"/>
    <w:basedOn w:val="BodyTextIndent2"/>
    <w:qFormat/>
    <w:rsid w:val="00042B9D"/>
    <w:pPr>
      <w:numPr>
        <w:numId w:val="27"/>
      </w:numPr>
      <w:spacing w:before="120" w:line="240" w:lineRule="auto"/>
      <w:ind w:right="0"/>
    </w:pPr>
    <w:rPr>
      <w:rFonts w:ascii="Cambria" w:hAnsi="Cambria"/>
      <w:spacing w:val="0"/>
      <w:sz w:val="24"/>
      <w:szCs w:val="24"/>
    </w:rPr>
  </w:style>
  <w:style w:type="paragraph" w:customStyle="1" w:styleId="AttH-2H">
    <w:name w:val="AttH - 2H"/>
    <w:basedOn w:val="BodyTextIndent2"/>
    <w:qFormat/>
    <w:rsid w:val="00042B9D"/>
    <w:pPr>
      <w:numPr>
        <w:ilvl w:val="1"/>
        <w:numId w:val="27"/>
      </w:numPr>
      <w:spacing w:before="120" w:line="240" w:lineRule="auto"/>
      <w:ind w:right="0"/>
    </w:pPr>
    <w:rPr>
      <w:rFonts w:ascii="Cambria" w:hAnsi="Cambria"/>
      <w:spacing w:val="0"/>
      <w:sz w:val="24"/>
      <w:szCs w:val="24"/>
    </w:rPr>
  </w:style>
  <w:style w:type="paragraph" w:customStyle="1" w:styleId="AttH-3H">
    <w:name w:val="AttH - 3H"/>
    <w:basedOn w:val="BodyTextIndent2"/>
    <w:qFormat/>
    <w:rsid w:val="00042B9D"/>
    <w:pPr>
      <w:numPr>
        <w:ilvl w:val="2"/>
        <w:numId w:val="27"/>
      </w:numPr>
      <w:spacing w:before="120" w:line="240" w:lineRule="auto"/>
      <w:ind w:right="0"/>
    </w:pPr>
    <w:rPr>
      <w:rFonts w:ascii="Cambria" w:hAnsi="Cambria"/>
      <w:spacing w:val="0"/>
      <w:sz w:val="24"/>
      <w:szCs w:val="24"/>
    </w:rPr>
  </w:style>
  <w:style w:type="paragraph" w:customStyle="1" w:styleId="AttH-1T">
    <w:name w:val="AttH - 1T"/>
    <w:basedOn w:val="BodyTextIndent2"/>
    <w:qFormat/>
    <w:rsid w:val="00042B9D"/>
    <w:pPr>
      <w:spacing w:before="240" w:after="240" w:line="240" w:lineRule="auto"/>
      <w:ind w:left="0" w:right="0"/>
    </w:pPr>
    <w:rPr>
      <w:rFonts w:ascii="Cambria" w:hAnsi="Cambria"/>
      <w:spacing w:val="0"/>
      <w:sz w:val="24"/>
      <w:szCs w:val="24"/>
    </w:rPr>
  </w:style>
  <w:style w:type="paragraph" w:customStyle="1" w:styleId="AttH-SigLine">
    <w:name w:val="AttH - SigLine"/>
    <w:basedOn w:val="Normal"/>
    <w:qFormat/>
    <w:rsid w:val="00042B9D"/>
    <w:pPr>
      <w:spacing w:before="600"/>
      <w:ind w:left="0" w:right="0"/>
    </w:pPr>
    <w:rPr>
      <w:rFonts w:ascii="Cambria" w:hAnsi="Cambria"/>
      <w:spacing w:val="0"/>
      <w:sz w:val="24"/>
      <w:szCs w:val="24"/>
    </w:rPr>
  </w:style>
  <w:style w:type="paragraph" w:customStyle="1" w:styleId="AttH-SigLine2">
    <w:name w:val="AttH - SigLine 2"/>
    <w:basedOn w:val="Normal"/>
    <w:qFormat/>
    <w:rsid w:val="00042B9D"/>
    <w:pPr>
      <w:spacing w:after="120"/>
      <w:ind w:left="0" w:right="0"/>
    </w:pPr>
    <w:rPr>
      <w:rFonts w:ascii="Cambria" w:hAnsi="Cambria"/>
      <w:spacing w:val="0"/>
      <w:sz w:val="24"/>
      <w:szCs w:val="24"/>
    </w:rPr>
  </w:style>
  <w:style w:type="character" w:customStyle="1" w:styleId="ruletitle">
    <w:name w:val="rule_title"/>
    <w:rsid w:val="00042B9D"/>
  </w:style>
  <w:style w:type="paragraph" w:customStyle="1" w:styleId="Bulleted">
    <w:name w:val="Bulleted"/>
    <w:aliases w:val="Symbol (symbol),Left:  0&quot;,Hanging:  0.25&quot;"/>
    <w:basedOn w:val="Header"/>
    <w:rsid w:val="00042B9D"/>
    <w:pPr>
      <w:numPr>
        <w:numId w:val="28"/>
      </w:numPr>
      <w:tabs>
        <w:tab w:val="clear" w:pos="4680"/>
        <w:tab w:val="clear" w:pos="9360"/>
      </w:tabs>
      <w:ind w:right="0"/>
    </w:pPr>
    <w:rPr>
      <w:rFonts w:ascii="Times New Roman" w:hAnsi="Times New Roman"/>
      <w:spacing w:val="0"/>
      <w:sz w:val="24"/>
    </w:rPr>
  </w:style>
  <w:style w:type="character" w:customStyle="1" w:styleId="Superscript">
    <w:name w:val="Superscript"/>
    <w:rsid w:val="00042B9D"/>
    <w:rPr>
      <w:b/>
      <w:vertAlign w:val="superscript"/>
    </w:rPr>
  </w:style>
  <w:style w:type="paragraph" w:customStyle="1" w:styleId="xl195">
    <w:name w:val="xl195"/>
    <w:basedOn w:val="Normal"/>
    <w:rsid w:val="00042B9D"/>
    <w:pPr>
      <w:pBdr>
        <w:top w:val="single" w:sz="4" w:space="0" w:color="CCCED0"/>
        <w:bottom w:val="single" w:sz="4" w:space="0" w:color="CCCED0"/>
      </w:pBdr>
      <w:shd w:val="clear" w:color="000000" w:fill="FFFFFF"/>
      <w:spacing w:before="100" w:beforeAutospacing="1" w:after="100" w:afterAutospacing="1"/>
      <w:ind w:left="0" w:right="0"/>
      <w:textAlignment w:val="center"/>
    </w:pPr>
    <w:rPr>
      <w:rFonts w:ascii="Times New Roman" w:hAnsi="Times New Roman"/>
      <w:b/>
      <w:bCs/>
      <w:color w:val="37393C"/>
      <w:spacing w:val="0"/>
    </w:rPr>
  </w:style>
  <w:style w:type="paragraph" w:customStyle="1" w:styleId="xl196">
    <w:name w:val="xl196"/>
    <w:basedOn w:val="Normal"/>
    <w:rsid w:val="00042B9D"/>
    <w:pPr>
      <w:pBdr>
        <w:top w:val="single" w:sz="4" w:space="0" w:color="CCCED0"/>
        <w:bottom w:val="single" w:sz="4" w:space="0" w:color="CCCED0"/>
      </w:pBdr>
      <w:shd w:val="clear" w:color="000000" w:fill="FFFFFF"/>
      <w:spacing w:before="100" w:beforeAutospacing="1" w:after="100" w:afterAutospacing="1"/>
      <w:ind w:left="0" w:right="0"/>
      <w:textAlignment w:val="center"/>
    </w:pPr>
    <w:rPr>
      <w:rFonts w:ascii="Times New Roman" w:hAnsi="Times New Roman"/>
      <w:b/>
      <w:bCs/>
      <w:color w:val="37393C"/>
      <w:spacing w:val="0"/>
    </w:rPr>
  </w:style>
  <w:style w:type="paragraph" w:customStyle="1" w:styleId="xl197">
    <w:name w:val="xl197"/>
    <w:basedOn w:val="Normal"/>
    <w:rsid w:val="00042B9D"/>
    <w:pPr>
      <w:pBdr>
        <w:top w:val="single" w:sz="4" w:space="0" w:color="CCCED0"/>
        <w:bottom w:val="single" w:sz="4" w:space="0" w:color="CCCED0"/>
      </w:pBdr>
      <w:spacing w:before="100" w:beforeAutospacing="1" w:after="100" w:afterAutospacing="1"/>
      <w:ind w:left="0" w:right="0"/>
      <w:jc w:val="right"/>
      <w:textAlignment w:val="center"/>
    </w:pPr>
    <w:rPr>
      <w:rFonts w:ascii="Times New Roman" w:hAnsi="Times New Roman"/>
      <w:b/>
      <w:bCs/>
      <w:color w:val="37393C"/>
      <w:spacing w:val="0"/>
    </w:rPr>
  </w:style>
  <w:style w:type="paragraph" w:customStyle="1" w:styleId="xl198">
    <w:name w:val="xl198"/>
    <w:basedOn w:val="Normal"/>
    <w:rsid w:val="00042B9D"/>
    <w:pPr>
      <w:pBdr>
        <w:bottom w:val="single" w:sz="4" w:space="0" w:color="CCCED0"/>
      </w:pBdr>
      <w:spacing w:before="100" w:beforeAutospacing="1" w:after="100" w:afterAutospacing="1"/>
      <w:ind w:left="0" w:right="0"/>
    </w:pPr>
    <w:rPr>
      <w:rFonts w:ascii="Times New Roman" w:hAnsi="Times New Roman"/>
      <w:color w:val="37393C"/>
      <w:spacing w:val="0"/>
      <w:sz w:val="16"/>
      <w:szCs w:val="16"/>
    </w:rPr>
  </w:style>
  <w:style w:type="paragraph" w:customStyle="1" w:styleId="xl199">
    <w:name w:val="xl199"/>
    <w:basedOn w:val="Normal"/>
    <w:rsid w:val="00042B9D"/>
    <w:pPr>
      <w:pBdr>
        <w:bottom w:val="single" w:sz="4" w:space="0" w:color="CCCED0"/>
      </w:pBdr>
      <w:spacing w:before="100" w:beforeAutospacing="1" w:after="100" w:afterAutospacing="1"/>
      <w:ind w:left="0" w:right="0"/>
    </w:pPr>
    <w:rPr>
      <w:rFonts w:ascii="Times New Roman" w:hAnsi="Times New Roman"/>
      <w:color w:val="37393C"/>
      <w:spacing w:val="0"/>
      <w:sz w:val="16"/>
      <w:szCs w:val="16"/>
    </w:rPr>
  </w:style>
  <w:style w:type="paragraph" w:customStyle="1" w:styleId="xl200">
    <w:name w:val="xl200"/>
    <w:basedOn w:val="Normal"/>
    <w:rsid w:val="00042B9D"/>
    <w:pPr>
      <w:pBdr>
        <w:bottom w:val="single" w:sz="4" w:space="0" w:color="CCCED0"/>
      </w:pBdr>
      <w:spacing w:before="100" w:beforeAutospacing="1" w:after="100" w:afterAutospacing="1"/>
      <w:ind w:left="0" w:right="0"/>
      <w:jc w:val="right"/>
    </w:pPr>
    <w:rPr>
      <w:rFonts w:ascii="Times New Roman" w:hAnsi="Times New Roman"/>
      <w:color w:val="37393C"/>
      <w:spacing w:val="0"/>
      <w:sz w:val="16"/>
      <w:szCs w:val="16"/>
    </w:rPr>
  </w:style>
  <w:style w:type="paragraph" w:customStyle="1" w:styleId="xl201">
    <w:name w:val="xl201"/>
    <w:basedOn w:val="Normal"/>
    <w:rsid w:val="00042B9D"/>
    <w:pPr>
      <w:pBdr>
        <w:top w:val="single" w:sz="4" w:space="0" w:color="auto"/>
        <w:left w:val="single" w:sz="4" w:space="0" w:color="auto"/>
        <w:bottom w:val="single" w:sz="4" w:space="0" w:color="auto"/>
      </w:pBdr>
      <w:spacing w:before="100" w:beforeAutospacing="1" w:after="100" w:afterAutospacing="1"/>
      <w:ind w:left="0" w:right="0"/>
      <w:textAlignment w:val="center"/>
    </w:pPr>
    <w:rPr>
      <w:rFonts w:ascii="Times New Roman" w:hAnsi="Times New Roman"/>
      <w:b/>
      <w:bCs/>
      <w:spacing w:val="0"/>
    </w:rPr>
  </w:style>
  <w:style w:type="paragraph" w:customStyle="1" w:styleId="xl202">
    <w:name w:val="xl202"/>
    <w:basedOn w:val="Normal"/>
    <w:rsid w:val="00042B9D"/>
    <w:pPr>
      <w:pBdr>
        <w:top w:val="single" w:sz="4" w:space="0" w:color="auto"/>
        <w:bottom w:val="single" w:sz="4" w:space="0" w:color="auto"/>
      </w:pBdr>
      <w:spacing w:before="100" w:beforeAutospacing="1" w:after="100" w:afterAutospacing="1"/>
      <w:ind w:left="0" w:right="0"/>
      <w:textAlignment w:val="center"/>
    </w:pPr>
    <w:rPr>
      <w:rFonts w:ascii="Times New Roman" w:hAnsi="Times New Roman"/>
      <w:b/>
      <w:bCs/>
      <w:spacing w:val="0"/>
    </w:rPr>
  </w:style>
  <w:style w:type="paragraph" w:customStyle="1" w:styleId="xl203">
    <w:name w:val="xl203"/>
    <w:basedOn w:val="Normal"/>
    <w:rsid w:val="00042B9D"/>
    <w:pPr>
      <w:pBdr>
        <w:top w:val="single" w:sz="4" w:space="0" w:color="auto"/>
        <w:bottom w:val="single" w:sz="4" w:space="0" w:color="auto"/>
        <w:right w:val="single" w:sz="4" w:space="0" w:color="auto"/>
      </w:pBdr>
      <w:spacing w:before="100" w:beforeAutospacing="1" w:after="100" w:afterAutospacing="1"/>
      <w:ind w:left="0" w:right="0"/>
      <w:jc w:val="right"/>
      <w:textAlignment w:val="center"/>
    </w:pPr>
    <w:rPr>
      <w:rFonts w:ascii="Times New Roman" w:hAnsi="Times New Roman"/>
      <w:b/>
      <w:bCs/>
      <w:spacing w:val="0"/>
    </w:rPr>
  </w:style>
  <w:style w:type="paragraph" w:customStyle="1" w:styleId="TableParagraph">
    <w:name w:val="Table Paragraph"/>
    <w:basedOn w:val="Normal"/>
    <w:uiPriority w:val="1"/>
    <w:qFormat/>
    <w:rsid w:val="00042B9D"/>
    <w:pPr>
      <w:widowControl w:val="0"/>
      <w:ind w:left="0" w:right="0"/>
    </w:pPr>
    <w:rPr>
      <w:rFonts w:ascii="Calibri" w:eastAsia="Calibri" w:hAnsi="Calibri"/>
      <w:spacing w:val="0"/>
      <w:sz w:val="22"/>
      <w:szCs w:val="22"/>
    </w:rPr>
  </w:style>
  <w:style w:type="paragraph" w:customStyle="1" w:styleId="A-0-title">
    <w:name w:val="A - 0 - title"/>
    <w:basedOn w:val="Normal"/>
    <w:qFormat/>
    <w:rsid w:val="00042B9D"/>
    <w:pPr>
      <w:spacing w:after="360"/>
      <w:ind w:left="0" w:right="0"/>
      <w:jc w:val="center"/>
    </w:pPr>
    <w:rPr>
      <w:rFonts w:ascii="Cambria" w:hAnsi="Cambria"/>
      <w:b/>
      <w:caps/>
      <w:sz w:val="36"/>
      <w:szCs w:val="24"/>
    </w:rPr>
  </w:style>
  <w:style w:type="paragraph" w:customStyle="1" w:styleId="A-1-header">
    <w:name w:val="A - 1 - header"/>
    <w:basedOn w:val="Normal"/>
    <w:qFormat/>
    <w:rsid w:val="00042B9D"/>
    <w:pPr>
      <w:numPr>
        <w:numId w:val="33"/>
      </w:numPr>
      <w:spacing w:before="240" w:after="120"/>
      <w:ind w:right="18"/>
    </w:pPr>
    <w:rPr>
      <w:rFonts w:ascii="Cambria" w:hAnsi="Cambria"/>
      <w:sz w:val="24"/>
    </w:rPr>
  </w:style>
  <w:style w:type="paragraph" w:customStyle="1" w:styleId="A-1A-header">
    <w:name w:val="A - 1A - header"/>
    <w:basedOn w:val="Normal"/>
    <w:qFormat/>
    <w:rsid w:val="00042B9D"/>
    <w:pPr>
      <w:numPr>
        <w:ilvl w:val="1"/>
        <w:numId w:val="33"/>
      </w:numPr>
      <w:spacing w:before="120" w:after="120"/>
      <w:ind w:right="0"/>
    </w:pPr>
    <w:rPr>
      <w:rFonts w:ascii="Cambria" w:hAnsi="Cambria"/>
      <w:spacing w:val="0"/>
      <w:sz w:val="24"/>
      <w:szCs w:val="24"/>
    </w:rPr>
  </w:style>
  <w:style w:type="paragraph" w:customStyle="1" w:styleId="A-1Ai-header">
    <w:name w:val="A - 1Ai - header"/>
    <w:basedOn w:val="Normal"/>
    <w:qFormat/>
    <w:rsid w:val="00042B9D"/>
    <w:pPr>
      <w:numPr>
        <w:ilvl w:val="2"/>
        <w:numId w:val="33"/>
      </w:numPr>
      <w:spacing w:before="120" w:after="120"/>
      <w:ind w:right="0"/>
    </w:pPr>
    <w:rPr>
      <w:rFonts w:ascii="Cambria" w:hAnsi="Cambria"/>
      <w:spacing w:val="0"/>
      <w:sz w:val="24"/>
      <w:szCs w:val="24"/>
    </w:rPr>
  </w:style>
  <w:style w:type="paragraph" w:customStyle="1" w:styleId="A-0-signaturelinebottom">
    <w:name w:val="A - 0 - signature line bottom"/>
    <w:basedOn w:val="Normal"/>
    <w:qFormat/>
    <w:rsid w:val="00042B9D"/>
    <w:pPr>
      <w:tabs>
        <w:tab w:val="left" w:pos="1980"/>
      </w:tabs>
      <w:spacing w:after="240"/>
      <w:ind w:left="0" w:right="18"/>
    </w:pPr>
    <w:rPr>
      <w:rFonts w:ascii="Cambria" w:hAnsi="Cambria"/>
      <w:sz w:val="24"/>
    </w:rPr>
  </w:style>
  <w:style w:type="paragraph" w:customStyle="1" w:styleId="A-1-Boldheader">
    <w:name w:val="A - 1 -Bold header"/>
    <w:basedOn w:val="A-1-header"/>
    <w:rsid w:val="00042B9D"/>
    <w:pPr>
      <w:numPr>
        <w:numId w:val="0"/>
      </w:numPr>
    </w:pPr>
    <w:rPr>
      <w:b/>
      <w:bCs/>
      <w:spacing w:val="-2"/>
      <w:sz w:val="20"/>
    </w:rPr>
  </w:style>
  <w:style w:type="paragraph" w:customStyle="1" w:styleId="A-1-introtext">
    <w:name w:val="A - 1 - intro text"/>
    <w:basedOn w:val="Normal"/>
    <w:qFormat/>
    <w:rsid w:val="00DE60B3"/>
    <w:pPr>
      <w:tabs>
        <w:tab w:val="left" w:pos="1980"/>
      </w:tabs>
      <w:spacing w:before="240" w:after="240"/>
      <w:ind w:left="0" w:right="18"/>
    </w:pPr>
    <w:rPr>
      <w:rFonts w:ascii="Cambria" w:hAnsi="Cambria"/>
      <w:sz w:val="24"/>
    </w:rPr>
  </w:style>
  <w:style w:type="paragraph" w:customStyle="1" w:styleId="A-1-text">
    <w:name w:val="A - 1 - text"/>
    <w:basedOn w:val="A-1-introtext"/>
    <w:qFormat/>
    <w:rsid w:val="00DE60B3"/>
    <w:pPr>
      <w:ind w:right="14" w:firstLine="216"/>
    </w:pPr>
  </w:style>
  <w:style w:type="paragraph" w:customStyle="1" w:styleId="A-1-Fields">
    <w:name w:val="A-1 - Fields"/>
    <w:basedOn w:val="Normal"/>
    <w:rsid w:val="00DE60B3"/>
    <w:pPr>
      <w:tabs>
        <w:tab w:val="num" w:pos="1440"/>
      </w:tabs>
      <w:spacing w:before="240" w:after="120"/>
      <w:ind w:left="1440" w:right="18"/>
    </w:pPr>
    <w:rPr>
      <w:rFonts w:ascii="Cambria" w:hAnsi="Cambria"/>
      <w:b/>
      <w:bCs/>
      <w:spacing w:val="-2"/>
    </w:rPr>
  </w:style>
  <w:style w:type="numbering" w:customStyle="1" w:styleId="NoList1">
    <w:name w:val="No List1"/>
    <w:next w:val="NoList"/>
    <w:uiPriority w:val="99"/>
    <w:semiHidden/>
    <w:unhideWhenUsed/>
    <w:rsid w:val="00627004"/>
  </w:style>
  <w:style w:type="character" w:customStyle="1" w:styleId="Heading1Char">
    <w:name w:val="Heading 1 Char"/>
    <w:aliases w:val="Section Heading Char,MainHeading Char,H1 Char"/>
    <w:link w:val="Heading1"/>
    <w:uiPriority w:val="9"/>
    <w:rsid w:val="00627004"/>
    <w:rPr>
      <w:rFonts w:ascii="Arial" w:hAnsi="Arial" w:cs="Arial"/>
      <w:b/>
      <w:bCs/>
      <w:spacing w:val="-5"/>
      <w:kern w:val="32"/>
      <w:sz w:val="32"/>
      <w:szCs w:val="32"/>
    </w:rPr>
  </w:style>
  <w:style w:type="character" w:customStyle="1" w:styleId="Heading2Char">
    <w:name w:val="Heading 2 Char"/>
    <w:link w:val="Heading2"/>
    <w:uiPriority w:val="9"/>
    <w:rsid w:val="00627004"/>
    <w:rPr>
      <w:rFonts w:ascii="Arial" w:hAnsi="Arial" w:cs="Arial"/>
      <w:b/>
      <w:bCs/>
      <w:i/>
      <w:iCs/>
      <w:spacing w:val="-5"/>
      <w:sz w:val="28"/>
      <w:szCs w:val="28"/>
    </w:rPr>
  </w:style>
  <w:style w:type="character" w:customStyle="1" w:styleId="Heading4Char">
    <w:name w:val="Heading 4 Char"/>
    <w:aliases w:val="h4 Char"/>
    <w:link w:val="Heading4"/>
    <w:uiPriority w:val="9"/>
    <w:rsid w:val="00627004"/>
    <w:rPr>
      <w:b/>
      <w:bCs/>
      <w:sz w:val="24"/>
      <w:szCs w:val="24"/>
    </w:rPr>
  </w:style>
  <w:style w:type="character" w:customStyle="1" w:styleId="Heading5Char">
    <w:name w:val="Heading 5 Char"/>
    <w:aliases w:val="l5 Char"/>
    <w:link w:val="Heading5"/>
    <w:uiPriority w:val="9"/>
    <w:rsid w:val="00627004"/>
    <w:rPr>
      <w:rFonts w:ascii="Arial" w:hAnsi="Arial"/>
      <w:b/>
      <w:bCs/>
      <w:i/>
      <w:iCs/>
      <w:spacing w:val="-5"/>
      <w:sz w:val="26"/>
      <w:szCs w:val="26"/>
    </w:rPr>
  </w:style>
  <w:style w:type="character" w:customStyle="1" w:styleId="Heading6Char">
    <w:name w:val="Heading 6 Char"/>
    <w:link w:val="Heading6"/>
    <w:uiPriority w:val="9"/>
    <w:rsid w:val="00627004"/>
    <w:rPr>
      <w:b/>
      <w:bCs/>
      <w:spacing w:val="-5"/>
      <w:sz w:val="22"/>
      <w:szCs w:val="22"/>
    </w:rPr>
  </w:style>
  <w:style w:type="character" w:customStyle="1" w:styleId="Heading7Char">
    <w:name w:val="Heading 7 Char"/>
    <w:link w:val="Heading7"/>
    <w:uiPriority w:val="9"/>
    <w:rsid w:val="00627004"/>
    <w:rPr>
      <w:b/>
      <w:bCs/>
      <w:sz w:val="24"/>
      <w:szCs w:val="24"/>
      <w:u w:val="single"/>
    </w:rPr>
  </w:style>
  <w:style w:type="character" w:customStyle="1" w:styleId="Heading8Char">
    <w:name w:val="Heading 8 Char"/>
    <w:link w:val="Heading8"/>
    <w:uiPriority w:val="9"/>
    <w:rsid w:val="00627004"/>
    <w:rPr>
      <w:i/>
      <w:iCs/>
      <w:sz w:val="24"/>
      <w:szCs w:val="24"/>
    </w:rPr>
  </w:style>
  <w:style w:type="character" w:customStyle="1" w:styleId="Heading9Char">
    <w:name w:val="Heading 9 Char"/>
    <w:link w:val="Heading9"/>
    <w:uiPriority w:val="9"/>
    <w:rsid w:val="00627004"/>
    <w:rPr>
      <w:rFonts w:ascii="Arial" w:hAnsi="Arial" w:cs="Arial"/>
      <w:spacing w:val="-5"/>
      <w:sz w:val="22"/>
      <w:szCs w:val="22"/>
    </w:rPr>
  </w:style>
  <w:style w:type="paragraph" w:styleId="Caption">
    <w:name w:val="caption"/>
    <w:basedOn w:val="Normal"/>
    <w:next w:val="Normal"/>
    <w:locked/>
    <w:rsid w:val="00627004"/>
    <w:pPr>
      <w:spacing w:after="200" w:line="276" w:lineRule="auto"/>
      <w:ind w:left="0" w:right="0"/>
    </w:pPr>
    <w:rPr>
      <w:rFonts w:ascii="Courier New" w:hAnsi="Courier New"/>
      <w:spacing w:val="0"/>
      <w:sz w:val="22"/>
    </w:rPr>
  </w:style>
  <w:style w:type="character" w:customStyle="1" w:styleId="BalloonTextChar">
    <w:name w:val="Balloon Text Char"/>
    <w:link w:val="BalloonText"/>
    <w:semiHidden/>
    <w:rsid w:val="00627004"/>
    <w:rPr>
      <w:rFonts w:ascii="Tahoma" w:hAnsi="Tahoma" w:cs="Tahoma"/>
      <w:spacing w:val="-5"/>
      <w:sz w:val="16"/>
      <w:szCs w:val="16"/>
    </w:rPr>
  </w:style>
  <w:style w:type="paragraph" w:styleId="BlockText">
    <w:name w:val="Block Text"/>
    <w:basedOn w:val="Normal"/>
    <w:locked/>
    <w:rsid w:val="00627004"/>
    <w:pPr>
      <w:spacing w:after="120" w:line="276" w:lineRule="auto"/>
      <w:ind w:left="1440" w:right="1440"/>
    </w:pPr>
    <w:rPr>
      <w:rFonts w:ascii="Calibri" w:hAnsi="Calibri"/>
      <w:spacing w:val="0"/>
      <w:sz w:val="22"/>
      <w:szCs w:val="22"/>
    </w:rPr>
  </w:style>
  <w:style w:type="paragraph" w:styleId="BodyTextFirstIndent">
    <w:name w:val="Body Text First Indent"/>
    <w:basedOn w:val="BodyText"/>
    <w:link w:val="BodyTextFirstIndentChar"/>
    <w:locked/>
    <w:rsid w:val="00627004"/>
    <w:pPr>
      <w:spacing w:line="276" w:lineRule="auto"/>
      <w:ind w:left="0" w:right="0" w:firstLine="210"/>
    </w:pPr>
    <w:rPr>
      <w:rFonts w:ascii="Times New Roman" w:hAnsi="Times New Roman"/>
      <w:spacing w:val="0"/>
      <w:sz w:val="24"/>
      <w:szCs w:val="24"/>
    </w:rPr>
  </w:style>
  <w:style w:type="character" w:customStyle="1" w:styleId="BodyTextFirstIndentChar">
    <w:name w:val="Body Text First Indent Char"/>
    <w:link w:val="BodyTextFirstIndent"/>
    <w:rsid w:val="00627004"/>
    <w:rPr>
      <w:rFonts w:ascii="Arial" w:hAnsi="Arial"/>
      <w:spacing w:val="-5"/>
      <w:sz w:val="24"/>
      <w:szCs w:val="24"/>
    </w:rPr>
  </w:style>
  <w:style w:type="paragraph" w:styleId="BodyTextFirstIndent2">
    <w:name w:val="Body Text First Indent 2"/>
    <w:basedOn w:val="BodyTextIndent"/>
    <w:link w:val="BodyTextFirstIndent2Char"/>
    <w:locked/>
    <w:rsid w:val="00627004"/>
    <w:pPr>
      <w:spacing w:line="276" w:lineRule="auto"/>
      <w:ind w:right="0" w:firstLine="210"/>
    </w:pPr>
    <w:rPr>
      <w:rFonts w:ascii="Calibri" w:hAnsi="Calibri"/>
      <w:spacing w:val="0"/>
      <w:sz w:val="22"/>
      <w:szCs w:val="22"/>
    </w:rPr>
  </w:style>
  <w:style w:type="character" w:customStyle="1" w:styleId="BodyTextFirstIndent2Char">
    <w:name w:val="Body Text First Indent 2 Char"/>
    <w:link w:val="BodyTextFirstIndent2"/>
    <w:rsid w:val="00627004"/>
    <w:rPr>
      <w:rFonts w:ascii="Calibri" w:hAnsi="Calibri"/>
      <w:spacing w:val="-5"/>
      <w:sz w:val="22"/>
      <w:szCs w:val="22"/>
    </w:rPr>
  </w:style>
  <w:style w:type="paragraph" w:styleId="Closing">
    <w:name w:val="Closing"/>
    <w:basedOn w:val="Normal"/>
    <w:link w:val="ClosingChar"/>
    <w:locked/>
    <w:rsid w:val="00627004"/>
    <w:pPr>
      <w:spacing w:after="200" w:line="276" w:lineRule="auto"/>
      <w:ind w:left="4320" w:right="0"/>
    </w:pPr>
    <w:rPr>
      <w:rFonts w:ascii="Calibri" w:hAnsi="Calibri"/>
      <w:spacing w:val="0"/>
      <w:sz w:val="22"/>
      <w:szCs w:val="22"/>
    </w:rPr>
  </w:style>
  <w:style w:type="character" w:customStyle="1" w:styleId="ClosingChar">
    <w:name w:val="Closing Char"/>
    <w:link w:val="Closing"/>
    <w:rsid w:val="00627004"/>
    <w:rPr>
      <w:rFonts w:ascii="Calibri" w:hAnsi="Calibri"/>
      <w:sz w:val="22"/>
      <w:szCs w:val="22"/>
    </w:rPr>
  </w:style>
  <w:style w:type="character" w:customStyle="1" w:styleId="CommentSubjectChar">
    <w:name w:val="Comment Subject Char"/>
    <w:link w:val="CommentSubject"/>
    <w:semiHidden/>
    <w:rsid w:val="00627004"/>
    <w:rPr>
      <w:rFonts w:ascii="Arial" w:hAnsi="Arial"/>
      <w:b/>
      <w:bCs/>
      <w:spacing w:val="-5"/>
      <w:lang w:val="x-none" w:eastAsia="x-none"/>
    </w:rPr>
  </w:style>
  <w:style w:type="paragraph" w:styleId="Date">
    <w:name w:val="Date"/>
    <w:basedOn w:val="Normal"/>
    <w:next w:val="Normal"/>
    <w:link w:val="DateChar"/>
    <w:locked/>
    <w:rsid w:val="00627004"/>
    <w:pPr>
      <w:spacing w:after="200" w:line="276" w:lineRule="auto"/>
      <w:ind w:left="0" w:right="0"/>
    </w:pPr>
    <w:rPr>
      <w:rFonts w:ascii="Calibri" w:hAnsi="Calibri"/>
      <w:spacing w:val="0"/>
      <w:sz w:val="22"/>
      <w:szCs w:val="22"/>
    </w:rPr>
  </w:style>
  <w:style w:type="character" w:customStyle="1" w:styleId="DateChar">
    <w:name w:val="Date Char"/>
    <w:link w:val="Date"/>
    <w:rsid w:val="00627004"/>
    <w:rPr>
      <w:rFonts w:ascii="Calibri" w:hAnsi="Calibri"/>
      <w:sz w:val="22"/>
      <w:szCs w:val="22"/>
    </w:rPr>
  </w:style>
  <w:style w:type="character" w:customStyle="1" w:styleId="DocumentMapChar">
    <w:name w:val="Document Map Char"/>
    <w:link w:val="DocumentMap"/>
    <w:semiHidden/>
    <w:rsid w:val="00627004"/>
    <w:rPr>
      <w:rFonts w:ascii="Tahoma" w:hAnsi="Tahoma" w:cs="Tahoma"/>
      <w:spacing w:val="-5"/>
      <w:shd w:val="clear" w:color="auto" w:fill="000080"/>
    </w:rPr>
  </w:style>
  <w:style w:type="paragraph" w:styleId="E-mailSignature">
    <w:name w:val="E-mail Signature"/>
    <w:basedOn w:val="Normal"/>
    <w:link w:val="E-mailSignatureChar"/>
    <w:locked/>
    <w:rsid w:val="00627004"/>
    <w:pPr>
      <w:spacing w:after="200" w:line="276" w:lineRule="auto"/>
      <w:ind w:left="0" w:right="0"/>
    </w:pPr>
    <w:rPr>
      <w:rFonts w:ascii="Calibri" w:hAnsi="Calibri"/>
      <w:spacing w:val="0"/>
      <w:sz w:val="22"/>
      <w:szCs w:val="22"/>
    </w:rPr>
  </w:style>
  <w:style w:type="character" w:customStyle="1" w:styleId="E-mailSignatureChar">
    <w:name w:val="E-mail Signature Char"/>
    <w:link w:val="E-mailSignature"/>
    <w:rsid w:val="00627004"/>
    <w:rPr>
      <w:rFonts w:ascii="Calibri" w:hAnsi="Calibri"/>
      <w:sz w:val="22"/>
      <w:szCs w:val="22"/>
    </w:rPr>
  </w:style>
  <w:style w:type="paragraph" w:styleId="EnvelopeAddress">
    <w:name w:val="envelope address"/>
    <w:basedOn w:val="Normal"/>
    <w:locked/>
    <w:rsid w:val="00627004"/>
    <w:pPr>
      <w:framePr w:w="7920" w:h="1980" w:hRule="exact" w:hSpace="180" w:wrap="auto" w:hAnchor="page" w:xAlign="center" w:yAlign="bottom"/>
      <w:spacing w:after="200" w:line="276" w:lineRule="auto"/>
      <w:ind w:left="2880" w:right="0"/>
    </w:pPr>
    <w:rPr>
      <w:rFonts w:cs="Arial"/>
      <w:spacing w:val="0"/>
      <w:sz w:val="22"/>
      <w:szCs w:val="22"/>
    </w:rPr>
  </w:style>
  <w:style w:type="paragraph" w:styleId="EnvelopeReturn">
    <w:name w:val="envelope return"/>
    <w:basedOn w:val="Normal"/>
    <w:locked/>
    <w:rsid w:val="00627004"/>
    <w:pPr>
      <w:spacing w:after="200" w:line="276" w:lineRule="auto"/>
      <w:ind w:left="0" w:right="0"/>
    </w:pPr>
    <w:rPr>
      <w:rFonts w:cs="Arial"/>
      <w:spacing w:val="0"/>
    </w:rPr>
  </w:style>
  <w:style w:type="paragraph" w:styleId="HTMLAddress">
    <w:name w:val="HTML Address"/>
    <w:basedOn w:val="Normal"/>
    <w:link w:val="HTMLAddressChar"/>
    <w:locked/>
    <w:rsid w:val="00627004"/>
    <w:pPr>
      <w:spacing w:after="200" w:line="276" w:lineRule="auto"/>
      <w:ind w:left="0" w:right="0"/>
    </w:pPr>
    <w:rPr>
      <w:rFonts w:ascii="Calibri" w:hAnsi="Calibri"/>
      <w:i/>
      <w:iCs/>
      <w:spacing w:val="0"/>
      <w:sz w:val="22"/>
      <w:szCs w:val="22"/>
    </w:rPr>
  </w:style>
  <w:style w:type="character" w:customStyle="1" w:styleId="HTMLAddressChar">
    <w:name w:val="HTML Address Char"/>
    <w:link w:val="HTMLAddress"/>
    <w:rsid w:val="00627004"/>
    <w:rPr>
      <w:rFonts w:ascii="Calibri" w:hAnsi="Calibri"/>
      <w:i/>
      <w:iCs/>
      <w:sz w:val="22"/>
      <w:szCs w:val="22"/>
    </w:rPr>
  </w:style>
  <w:style w:type="paragraph" w:styleId="Index1">
    <w:name w:val="index 1"/>
    <w:basedOn w:val="Normal"/>
    <w:next w:val="Normal"/>
    <w:autoRedefine/>
    <w:semiHidden/>
    <w:locked/>
    <w:rsid w:val="00627004"/>
    <w:pPr>
      <w:spacing w:after="200" w:line="276" w:lineRule="auto"/>
      <w:ind w:left="240" w:right="0" w:hanging="240"/>
    </w:pPr>
    <w:rPr>
      <w:rFonts w:ascii="Calibri" w:hAnsi="Calibri"/>
      <w:spacing w:val="0"/>
      <w:sz w:val="22"/>
      <w:szCs w:val="22"/>
    </w:rPr>
  </w:style>
  <w:style w:type="paragraph" w:styleId="Index2">
    <w:name w:val="index 2"/>
    <w:basedOn w:val="Normal"/>
    <w:next w:val="Normal"/>
    <w:autoRedefine/>
    <w:semiHidden/>
    <w:locked/>
    <w:rsid w:val="00627004"/>
    <w:pPr>
      <w:spacing w:after="200" w:line="276" w:lineRule="auto"/>
      <w:ind w:left="480" w:right="0" w:hanging="240"/>
    </w:pPr>
    <w:rPr>
      <w:rFonts w:ascii="Calibri" w:hAnsi="Calibri"/>
      <w:spacing w:val="0"/>
      <w:sz w:val="22"/>
      <w:szCs w:val="22"/>
    </w:rPr>
  </w:style>
  <w:style w:type="paragraph" w:styleId="Index3">
    <w:name w:val="index 3"/>
    <w:basedOn w:val="Normal"/>
    <w:next w:val="Normal"/>
    <w:autoRedefine/>
    <w:semiHidden/>
    <w:locked/>
    <w:rsid w:val="00627004"/>
    <w:pPr>
      <w:spacing w:after="200" w:line="276" w:lineRule="auto"/>
      <w:ind w:left="720" w:right="0" w:hanging="240"/>
    </w:pPr>
    <w:rPr>
      <w:rFonts w:ascii="Calibri" w:hAnsi="Calibri"/>
      <w:spacing w:val="0"/>
      <w:sz w:val="22"/>
      <w:szCs w:val="22"/>
    </w:rPr>
  </w:style>
  <w:style w:type="paragraph" w:styleId="Index4">
    <w:name w:val="index 4"/>
    <w:basedOn w:val="Normal"/>
    <w:next w:val="Normal"/>
    <w:autoRedefine/>
    <w:semiHidden/>
    <w:locked/>
    <w:rsid w:val="00627004"/>
    <w:pPr>
      <w:spacing w:after="200" w:line="276" w:lineRule="auto"/>
      <w:ind w:left="960" w:right="0" w:hanging="240"/>
    </w:pPr>
    <w:rPr>
      <w:rFonts w:ascii="Calibri" w:hAnsi="Calibri"/>
      <w:spacing w:val="0"/>
      <w:sz w:val="22"/>
      <w:szCs w:val="22"/>
    </w:rPr>
  </w:style>
  <w:style w:type="paragraph" w:styleId="Index5">
    <w:name w:val="index 5"/>
    <w:basedOn w:val="Normal"/>
    <w:next w:val="Normal"/>
    <w:autoRedefine/>
    <w:semiHidden/>
    <w:locked/>
    <w:rsid w:val="00627004"/>
    <w:pPr>
      <w:spacing w:after="200" w:line="276" w:lineRule="auto"/>
      <w:ind w:left="1200" w:right="0" w:hanging="240"/>
    </w:pPr>
    <w:rPr>
      <w:rFonts w:ascii="Calibri" w:hAnsi="Calibri"/>
      <w:spacing w:val="0"/>
      <w:sz w:val="22"/>
      <w:szCs w:val="22"/>
    </w:rPr>
  </w:style>
  <w:style w:type="paragraph" w:styleId="Index6">
    <w:name w:val="index 6"/>
    <w:basedOn w:val="Normal"/>
    <w:next w:val="Normal"/>
    <w:autoRedefine/>
    <w:semiHidden/>
    <w:locked/>
    <w:rsid w:val="00627004"/>
    <w:pPr>
      <w:spacing w:after="200" w:line="276" w:lineRule="auto"/>
      <w:ind w:left="1440" w:right="0" w:hanging="240"/>
    </w:pPr>
    <w:rPr>
      <w:rFonts w:ascii="Calibri" w:hAnsi="Calibri"/>
      <w:spacing w:val="0"/>
      <w:sz w:val="22"/>
      <w:szCs w:val="22"/>
    </w:rPr>
  </w:style>
  <w:style w:type="paragraph" w:styleId="Index7">
    <w:name w:val="index 7"/>
    <w:basedOn w:val="Normal"/>
    <w:next w:val="Normal"/>
    <w:autoRedefine/>
    <w:semiHidden/>
    <w:locked/>
    <w:rsid w:val="00627004"/>
    <w:pPr>
      <w:spacing w:after="200" w:line="276" w:lineRule="auto"/>
      <w:ind w:left="1680" w:right="0" w:hanging="240"/>
    </w:pPr>
    <w:rPr>
      <w:rFonts w:ascii="Calibri" w:hAnsi="Calibri"/>
      <w:spacing w:val="0"/>
      <w:sz w:val="22"/>
      <w:szCs w:val="22"/>
    </w:rPr>
  </w:style>
  <w:style w:type="paragraph" w:styleId="Index8">
    <w:name w:val="index 8"/>
    <w:basedOn w:val="Normal"/>
    <w:next w:val="Normal"/>
    <w:autoRedefine/>
    <w:semiHidden/>
    <w:locked/>
    <w:rsid w:val="00627004"/>
    <w:pPr>
      <w:spacing w:after="200" w:line="276" w:lineRule="auto"/>
      <w:ind w:left="1920" w:right="0" w:hanging="240"/>
    </w:pPr>
    <w:rPr>
      <w:rFonts w:ascii="Calibri" w:hAnsi="Calibri"/>
      <w:spacing w:val="0"/>
      <w:sz w:val="22"/>
      <w:szCs w:val="22"/>
    </w:rPr>
  </w:style>
  <w:style w:type="paragraph" w:styleId="Index9">
    <w:name w:val="index 9"/>
    <w:basedOn w:val="Normal"/>
    <w:next w:val="Normal"/>
    <w:autoRedefine/>
    <w:semiHidden/>
    <w:locked/>
    <w:rsid w:val="00627004"/>
    <w:pPr>
      <w:spacing w:after="200" w:line="276" w:lineRule="auto"/>
      <w:ind w:left="2160" w:right="0" w:hanging="240"/>
    </w:pPr>
    <w:rPr>
      <w:rFonts w:ascii="Calibri" w:hAnsi="Calibri"/>
      <w:spacing w:val="0"/>
      <w:sz w:val="22"/>
      <w:szCs w:val="22"/>
    </w:rPr>
  </w:style>
  <w:style w:type="paragraph" w:styleId="IndexHeading">
    <w:name w:val="index heading"/>
    <w:basedOn w:val="Normal"/>
    <w:next w:val="Index1"/>
    <w:semiHidden/>
    <w:locked/>
    <w:rsid w:val="00627004"/>
    <w:pPr>
      <w:spacing w:after="200" w:line="276" w:lineRule="auto"/>
      <w:ind w:left="0" w:right="0"/>
    </w:pPr>
    <w:rPr>
      <w:rFonts w:cs="Arial"/>
      <w:b/>
      <w:bCs/>
      <w:spacing w:val="0"/>
      <w:sz w:val="22"/>
      <w:szCs w:val="22"/>
    </w:rPr>
  </w:style>
  <w:style w:type="paragraph" w:styleId="List">
    <w:name w:val="List"/>
    <w:basedOn w:val="Normal"/>
    <w:locked/>
    <w:rsid w:val="00627004"/>
    <w:pPr>
      <w:spacing w:after="200" w:line="276" w:lineRule="auto"/>
      <w:ind w:left="360" w:right="0" w:hanging="360"/>
    </w:pPr>
    <w:rPr>
      <w:rFonts w:ascii="Calibri" w:hAnsi="Calibri"/>
      <w:spacing w:val="0"/>
      <w:sz w:val="22"/>
      <w:szCs w:val="22"/>
    </w:rPr>
  </w:style>
  <w:style w:type="paragraph" w:styleId="List2">
    <w:name w:val="List 2"/>
    <w:basedOn w:val="Normal"/>
    <w:rsid w:val="00627004"/>
    <w:pPr>
      <w:spacing w:after="200" w:line="276" w:lineRule="auto"/>
      <w:ind w:left="720" w:right="0" w:hanging="360"/>
    </w:pPr>
    <w:rPr>
      <w:rFonts w:ascii="Calibri" w:hAnsi="Calibri"/>
      <w:spacing w:val="0"/>
      <w:sz w:val="22"/>
      <w:szCs w:val="22"/>
    </w:rPr>
  </w:style>
  <w:style w:type="paragraph" w:styleId="List3">
    <w:name w:val="List 3"/>
    <w:basedOn w:val="Normal"/>
    <w:locked/>
    <w:rsid w:val="00627004"/>
    <w:pPr>
      <w:spacing w:after="200" w:line="276" w:lineRule="auto"/>
      <w:ind w:left="1080" w:right="0" w:hanging="360"/>
    </w:pPr>
    <w:rPr>
      <w:rFonts w:ascii="Calibri" w:hAnsi="Calibri"/>
      <w:spacing w:val="0"/>
      <w:sz w:val="22"/>
      <w:szCs w:val="22"/>
    </w:rPr>
  </w:style>
  <w:style w:type="paragraph" w:styleId="List4">
    <w:name w:val="List 4"/>
    <w:basedOn w:val="Normal"/>
    <w:locked/>
    <w:rsid w:val="00627004"/>
    <w:pPr>
      <w:spacing w:after="200" w:line="276" w:lineRule="auto"/>
      <w:ind w:left="1440" w:right="0" w:hanging="360"/>
    </w:pPr>
    <w:rPr>
      <w:rFonts w:ascii="Calibri" w:hAnsi="Calibri"/>
      <w:spacing w:val="0"/>
      <w:sz w:val="22"/>
      <w:szCs w:val="22"/>
    </w:rPr>
  </w:style>
  <w:style w:type="paragraph" w:styleId="List5">
    <w:name w:val="List 5"/>
    <w:basedOn w:val="Normal"/>
    <w:locked/>
    <w:rsid w:val="00627004"/>
    <w:pPr>
      <w:spacing w:after="200" w:line="276" w:lineRule="auto"/>
      <w:ind w:left="1800" w:right="0" w:hanging="360"/>
    </w:pPr>
    <w:rPr>
      <w:rFonts w:ascii="Calibri" w:hAnsi="Calibri"/>
      <w:spacing w:val="0"/>
      <w:sz w:val="22"/>
      <w:szCs w:val="22"/>
    </w:rPr>
  </w:style>
  <w:style w:type="paragraph" w:styleId="ListContinue">
    <w:name w:val="List Continue"/>
    <w:basedOn w:val="Normal"/>
    <w:locked/>
    <w:rsid w:val="00627004"/>
    <w:pPr>
      <w:spacing w:after="120" w:line="276" w:lineRule="auto"/>
      <w:ind w:left="360" w:right="0"/>
    </w:pPr>
    <w:rPr>
      <w:rFonts w:ascii="Calibri" w:hAnsi="Calibri"/>
      <w:spacing w:val="0"/>
      <w:sz w:val="22"/>
      <w:szCs w:val="22"/>
    </w:rPr>
  </w:style>
  <w:style w:type="paragraph" w:styleId="ListContinue2">
    <w:name w:val="List Continue 2"/>
    <w:basedOn w:val="Normal"/>
    <w:locked/>
    <w:rsid w:val="00627004"/>
    <w:pPr>
      <w:spacing w:after="120" w:line="276" w:lineRule="auto"/>
      <w:ind w:left="720" w:right="0"/>
    </w:pPr>
    <w:rPr>
      <w:rFonts w:ascii="Calibri" w:hAnsi="Calibri"/>
      <w:spacing w:val="0"/>
      <w:sz w:val="22"/>
      <w:szCs w:val="22"/>
    </w:rPr>
  </w:style>
  <w:style w:type="paragraph" w:styleId="ListContinue3">
    <w:name w:val="List Continue 3"/>
    <w:basedOn w:val="Normal"/>
    <w:locked/>
    <w:rsid w:val="00627004"/>
    <w:pPr>
      <w:spacing w:after="120" w:line="276" w:lineRule="auto"/>
      <w:ind w:left="1080" w:right="0"/>
    </w:pPr>
    <w:rPr>
      <w:rFonts w:ascii="Calibri" w:hAnsi="Calibri"/>
      <w:spacing w:val="0"/>
      <w:sz w:val="22"/>
      <w:szCs w:val="22"/>
    </w:rPr>
  </w:style>
  <w:style w:type="paragraph" w:styleId="ListContinue4">
    <w:name w:val="List Continue 4"/>
    <w:basedOn w:val="Normal"/>
    <w:locked/>
    <w:rsid w:val="00627004"/>
    <w:pPr>
      <w:spacing w:after="120" w:line="276" w:lineRule="auto"/>
      <w:ind w:left="1440" w:right="0"/>
    </w:pPr>
    <w:rPr>
      <w:rFonts w:ascii="Calibri" w:hAnsi="Calibri"/>
      <w:spacing w:val="0"/>
      <w:sz w:val="22"/>
      <w:szCs w:val="22"/>
    </w:rPr>
  </w:style>
  <w:style w:type="paragraph" w:styleId="ListContinue5">
    <w:name w:val="List Continue 5"/>
    <w:basedOn w:val="Normal"/>
    <w:locked/>
    <w:rsid w:val="00627004"/>
    <w:pPr>
      <w:spacing w:after="120" w:line="276" w:lineRule="auto"/>
      <w:ind w:left="1800" w:right="0"/>
    </w:pPr>
    <w:rPr>
      <w:rFonts w:ascii="Calibri" w:hAnsi="Calibri"/>
      <w:spacing w:val="0"/>
      <w:sz w:val="22"/>
      <w:szCs w:val="22"/>
    </w:rPr>
  </w:style>
  <w:style w:type="paragraph" w:styleId="MacroText">
    <w:name w:val="macro"/>
    <w:link w:val="MacroTextChar"/>
    <w:semiHidden/>
    <w:locked/>
    <w:rsid w:val="0062700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sz w:val="22"/>
      <w:szCs w:val="22"/>
    </w:rPr>
  </w:style>
  <w:style w:type="character" w:customStyle="1" w:styleId="MacroTextChar">
    <w:name w:val="Macro Text Char"/>
    <w:link w:val="MacroText"/>
    <w:semiHidden/>
    <w:rsid w:val="00627004"/>
    <w:rPr>
      <w:rFonts w:ascii="Courier New" w:hAnsi="Courier New" w:cs="Courier New"/>
      <w:sz w:val="22"/>
      <w:szCs w:val="22"/>
    </w:rPr>
  </w:style>
  <w:style w:type="paragraph" w:styleId="MessageHeader">
    <w:name w:val="Message Header"/>
    <w:basedOn w:val="Normal"/>
    <w:link w:val="MessageHeaderChar"/>
    <w:locked/>
    <w:rsid w:val="00627004"/>
    <w:pPr>
      <w:pBdr>
        <w:top w:val="single" w:sz="6" w:space="1" w:color="auto"/>
        <w:left w:val="single" w:sz="6" w:space="1" w:color="auto"/>
        <w:bottom w:val="single" w:sz="6" w:space="1" w:color="auto"/>
        <w:right w:val="single" w:sz="6" w:space="1" w:color="auto"/>
      </w:pBdr>
      <w:shd w:val="pct20" w:color="auto" w:fill="auto"/>
      <w:spacing w:after="200" w:line="276" w:lineRule="auto"/>
      <w:ind w:left="1080" w:right="0" w:hanging="1080"/>
    </w:pPr>
    <w:rPr>
      <w:rFonts w:cs="Arial"/>
      <w:spacing w:val="0"/>
      <w:sz w:val="22"/>
      <w:szCs w:val="22"/>
    </w:rPr>
  </w:style>
  <w:style w:type="character" w:customStyle="1" w:styleId="MessageHeaderChar">
    <w:name w:val="Message Header Char"/>
    <w:link w:val="MessageHeader"/>
    <w:rsid w:val="00627004"/>
    <w:rPr>
      <w:rFonts w:ascii="Arial" w:hAnsi="Arial" w:cs="Arial"/>
      <w:sz w:val="22"/>
      <w:szCs w:val="22"/>
      <w:shd w:val="pct20" w:color="auto" w:fill="auto"/>
    </w:rPr>
  </w:style>
  <w:style w:type="paragraph" w:styleId="NormalIndent">
    <w:name w:val="Normal Indent"/>
    <w:basedOn w:val="Normal"/>
    <w:locked/>
    <w:rsid w:val="00627004"/>
    <w:pPr>
      <w:spacing w:after="200" w:line="276" w:lineRule="auto"/>
      <w:ind w:left="720" w:right="0"/>
    </w:pPr>
    <w:rPr>
      <w:rFonts w:ascii="Calibri" w:hAnsi="Calibri"/>
      <w:spacing w:val="0"/>
      <w:sz w:val="22"/>
      <w:szCs w:val="22"/>
    </w:rPr>
  </w:style>
  <w:style w:type="paragraph" w:styleId="NoteHeading">
    <w:name w:val="Note Heading"/>
    <w:basedOn w:val="Normal"/>
    <w:next w:val="Normal"/>
    <w:link w:val="NoteHeadingChar"/>
    <w:locked/>
    <w:rsid w:val="00627004"/>
    <w:pPr>
      <w:spacing w:after="200" w:line="276" w:lineRule="auto"/>
      <w:ind w:left="0" w:right="0"/>
    </w:pPr>
    <w:rPr>
      <w:rFonts w:ascii="Calibri" w:hAnsi="Calibri"/>
      <w:spacing w:val="0"/>
      <w:sz w:val="22"/>
      <w:szCs w:val="22"/>
    </w:rPr>
  </w:style>
  <w:style w:type="character" w:customStyle="1" w:styleId="NoteHeadingChar">
    <w:name w:val="Note Heading Char"/>
    <w:link w:val="NoteHeading"/>
    <w:rsid w:val="00627004"/>
    <w:rPr>
      <w:rFonts w:ascii="Calibri" w:hAnsi="Calibri"/>
      <w:sz w:val="22"/>
      <w:szCs w:val="22"/>
    </w:rPr>
  </w:style>
  <w:style w:type="paragraph" w:styleId="Salutation">
    <w:name w:val="Salutation"/>
    <w:basedOn w:val="Normal"/>
    <w:next w:val="Normal"/>
    <w:link w:val="SalutationChar"/>
    <w:locked/>
    <w:rsid w:val="00627004"/>
    <w:pPr>
      <w:spacing w:after="200" w:line="276" w:lineRule="auto"/>
      <w:ind w:left="0" w:right="0"/>
    </w:pPr>
    <w:rPr>
      <w:rFonts w:ascii="Calibri" w:hAnsi="Calibri"/>
      <w:spacing w:val="0"/>
      <w:sz w:val="22"/>
      <w:szCs w:val="22"/>
    </w:rPr>
  </w:style>
  <w:style w:type="character" w:customStyle="1" w:styleId="SalutationChar">
    <w:name w:val="Salutation Char"/>
    <w:link w:val="Salutation"/>
    <w:rsid w:val="00627004"/>
    <w:rPr>
      <w:rFonts w:ascii="Calibri" w:hAnsi="Calibri"/>
      <w:sz w:val="22"/>
      <w:szCs w:val="22"/>
    </w:rPr>
  </w:style>
  <w:style w:type="paragraph" w:styleId="Signature">
    <w:name w:val="Signature"/>
    <w:basedOn w:val="Normal"/>
    <w:link w:val="SignatureChar"/>
    <w:locked/>
    <w:rsid w:val="00627004"/>
    <w:pPr>
      <w:spacing w:after="200" w:line="276" w:lineRule="auto"/>
      <w:ind w:left="4320" w:right="0"/>
    </w:pPr>
    <w:rPr>
      <w:rFonts w:ascii="Calibri" w:hAnsi="Calibri"/>
      <w:spacing w:val="0"/>
      <w:sz w:val="22"/>
      <w:szCs w:val="22"/>
    </w:rPr>
  </w:style>
  <w:style w:type="character" w:customStyle="1" w:styleId="SignatureChar">
    <w:name w:val="Signature Char"/>
    <w:link w:val="Signature"/>
    <w:rsid w:val="00627004"/>
    <w:rPr>
      <w:rFonts w:ascii="Calibri" w:hAnsi="Calibri"/>
      <w:sz w:val="22"/>
      <w:szCs w:val="22"/>
    </w:rPr>
  </w:style>
  <w:style w:type="paragraph" w:styleId="Subtitle">
    <w:name w:val="Subtitle"/>
    <w:basedOn w:val="Normal"/>
    <w:next w:val="Normal"/>
    <w:link w:val="SubtitleChar"/>
    <w:uiPriority w:val="11"/>
    <w:qFormat/>
    <w:locked/>
    <w:rsid w:val="00627004"/>
    <w:pPr>
      <w:spacing w:after="600" w:line="276" w:lineRule="auto"/>
      <w:ind w:left="0" w:right="0"/>
    </w:pPr>
    <w:rPr>
      <w:rFonts w:ascii="Cambria" w:hAnsi="Cambria"/>
      <w:i/>
      <w:iCs/>
      <w:spacing w:val="13"/>
      <w:sz w:val="24"/>
      <w:szCs w:val="24"/>
    </w:rPr>
  </w:style>
  <w:style w:type="character" w:customStyle="1" w:styleId="SubtitleChar">
    <w:name w:val="Subtitle Char"/>
    <w:link w:val="Subtitle"/>
    <w:uiPriority w:val="11"/>
    <w:rsid w:val="00627004"/>
    <w:rPr>
      <w:rFonts w:ascii="Cambria" w:hAnsi="Cambria"/>
      <w:i/>
      <w:iCs/>
      <w:spacing w:val="13"/>
      <w:sz w:val="24"/>
      <w:szCs w:val="24"/>
    </w:rPr>
  </w:style>
  <w:style w:type="table" w:styleId="Table3Deffects1">
    <w:name w:val="Table 3D effects 1"/>
    <w:basedOn w:val="TableNormal"/>
    <w:locked/>
    <w:rsid w:val="00627004"/>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27004"/>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27004"/>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27004"/>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27004"/>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27004"/>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27004"/>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27004"/>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27004"/>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27004"/>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27004"/>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27004"/>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27004"/>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27004"/>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27004"/>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27004"/>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27004"/>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62700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locked/>
    <w:rsid w:val="00627004"/>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27004"/>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27004"/>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27004"/>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27004"/>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27004"/>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27004"/>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27004"/>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27004"/>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27004"/>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27004"/>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27004"/>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27004"/>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27004"/>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27004"/>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27004"/>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627004"/>
    <w:pPr>
      <w:spacing w:after="200" w:line="276" w:lineRule="auto"/>
      <w:ind w:left="240" w:right="0" w:hanging="240"/>
    </w:pPr>
    <w:rPr>
      <w:rFonts w:ascii="Calibri" w:hAnsi="Calibri"/>
      <w:spacing w:val="0"/>
      <w:sz w:val="22"/>
      <w:szCs w:val="22"/>
    </w:rPr>
  </w:style>
  <w:style w:type="paragraph" w:styleId="TableofFigures">
    <w:name w:val="table of figures"/>
    <w:basedOn w:val="Normal"/>
    <w:next w:val="Normal"/>
    <w:semiHidden/>
    <w:locked/>
    <w:rsid w:val="00627004"/>
    <w:pPr>
      <w:spacing w:after="200" w:line="276" w:lineRule="auto"/>
      <w:ind w:left="480" w:right="0" w:hanging="480"/>
    </w:pPr>
    <w:rPr>
      <w:rFonts w:ascii="Calibri" w:hAnsi="Calibri"/>
      <w:spacing w:val="0"/>
      <w:sz w:val="22"/>
      <w:szCs w:val="22"/>
    </w:rPr>
  </w:style>
  <w:style w:type="table" w:styleId="TableProfessional">
    <w:name w:val="Table Professional"/>
    <w:basedOn w:val="TableNormal"/>
    <w:locked/>
    <w:rsid w:val="00627004"/>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27004"/>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27004"/>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27004"/>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27004"/>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27004"/>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2700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27004"/>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27004"/>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27004"/>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locked/>
    <w:rsid w:val="00627004"/>
    <w:pPr>
      <w:spacing w:before="120" w:after="200" w:line="276" w:lineRule="auto"/>
      <w:ind w:left="0" w:right="0"/>
    </w:pPr>
    <w:rPr>
      <w:rFonts w:cs="Arial"/>
      <w:b/>
      <w:bCs/>
      <w:spacing w:val="0"/>
      <w:sz w:val="22"/>
      <w:szCs w:val="22"/>
    </w:rPr>
  </w:style>
  <w:style w:type="paragraph" w:styleId="TOC4">
    <w:name w:val="toc 4"/>
    <w:basedOn w:val="Normal"/>
    <w:next w:val="Normal"/>
    <w:autoRedefine/>
    <w:semiHidden/>
    <w:locked/>
    <w:rsid w:val="00627004"/>
    <w:pPr>
      <w:spacing w:after="200" w:line="276" w:lineRule="auto"/>
      <w:ind w:left="720" w:right="0"/>
    </w:pPr>
    <w:rPr>
      <w:rFonts w:ascii="Calibri" w:hAnsi="Calibri"/>
      <w:spacing w:val="0"/>
      <w:sz w:val="22"/>
      <w:szCs w:val="22"/>
    </w:rPr>
  </w:style>
  <w:style w:type="paragraph" w:styleId="TOC5">
    <w:name w:val="toc 5"/>
    <w:basedOn w:val="Normal"/>
    <w:next w:val="Normal"/>
    <w:autoRedefine/>
    <w:semiHidden/>
    <w:locked/>
    <w:rsid w:val="00627004"/>
    <w:pPr>
      <w:spacing w:after="200" w:line="276" w:lineRule="auto"/>
      <w:ind w:left="960" w:right="0"/>
    </w:pPr>
    <w:rPr>
      <w:rFonts w:ascii="Calibri" w:hAnsi="Calibri"/>
      <w:spacing w:val="0"/>
      <w:sz w:val="22"/>
      <w:szCs w:val="22"/>
    </w:rPr>
  </w:style>
  <w:style w:type="paragraph" w:styleId="TOC6">
    <w:name w:val="toc 6"/>
    <w:basedOn w:val="Normal"/>
    <w:next w:val="Normal"/>
    <w:autoRedefine/>
    <w:semiHidden/>
    <w:locked/>
    <w:rsid w:val="00627004"/>
    <w:pPr>
      <w:spacing w:after="200" w:line="276" w:lineRule="auto"/>
      <w:ind w:left="1200" w:right="0"/>
    </w:pPr>
    <w:rPr>
      <w:rFonts w:ascii="Calibri" w:hAnsi="Calibri"/>
      <w:spacing w:val="0"/>
      <w:sz w:val="22"/>
      <w:szCs w:val="22"/>
    </w:rPr>
  </w:style>
  <w:style w:type="paragraph" w:styleId="TOC7">
    <w:name w:val="toc 7"/>
    <w:basedOn w:val="Normal"/>
    <w:next w:val="Normal"/>
    <w:autoRedefine/>
    <w:semiHidden/>
    <w:locked/>
    <w:rsid w:val="00627004"/>
    <w:pPr>
      <w:spacing w:after="200" w:line="276" w:lineRule="auto"/>
      <w:ind w:left="1440" w:right="0"/>
    </w:pPr>
    <w:rPr>
      <w:rFonts w:ascii="Calibri" w:hAnsi="Calibri"/>
      <w:spacing w:val="0"/>
      <w:sz w:val="22"/>
      <w:szCs w:val="22"/>
    </w:rPr>
  </w:style>
  <w:style w:type="paragraph" w:styleId="TOC8">
    <w:name w:val="toc 8"/>
    <w:basedOn w:val="Normal"/>
    <w:next w:val="Normal"/>
    <w:autoRedefine/>
    <w:semiHidden/>
    <w:locked/>
    <w:rsid w:val="00627004"/>
    <w:pPr>
      <w:spacing w:after="200" w:line="276" w:lineRule="auto"/>
      <w:ind w:left="1680" w:right="0"/>
    </w:pPr>
    <w:rPr>
      <w:rFonts w:ascii="Calibri" w:hAnsi="Calibri"/>
      <w:spacing w:val="0"/>
      <w:sz w:val="22"/>
      <w:szCs w:val="22"/>
    </w:rPr>
  </w:style>
  <w:style w:type="paragraph" w:styleId="TOC9">
    <w:name w:val="toc 9"/>
    <w:basedOn w:val="Normal"/>
    <w:next w:val="Normal"/>
    <w:autoRedefine/>
    <w:semiHidden/>
    <w:locked/>
    <w:rsid w:val="00627004"/>
    <w:pPr>
      <w:spacing w:after="200" w:line="276" w:lineRule="auto"/>
      <w:ind w:left="1920" w:right="0"/>
    </w:pPr>
    <w:rPr>
      <w:rFonts w:ascii="Calibri" w:hAnsi="Calibri"/>
      <w:spacing w:val="0"/>
      <w:sz w:val="22"/>
      <w:szCs w:val="22"/>
    </w:rPr>
  </w:style>
  <w:style w:type="paragraph" w:customStyle="1" w:styleId="Legal1">
    <w:name w:val="Legal 1"/>
    <w:basedOn w:val="Normal"/>
    <w:rsid w:val="00627004"/>
    <w:pPr>
      <w:widowControl w:val="0"/>
      <w:numPr>
        <w:numId w:val="35"/>
      </w:numPr>
      <w:spacing w:after="200" w:line="276" w:lineRule="auto"/>
      <w:ind w:left="360" w:right="0" w:hanging="360"/>
      <w:outlineLvl w:val="0"/>
    </w:pPr>
    <w:rPr>
      <w:snapToGrid w:val="0"/>
      <w:spacing w:val="0"/>
      <w:sz w:val="22"/>
    </w:rPr>
  </w:style>
  <w:style w:type="character" w:styleId="Strong">
    <w:name w:val="Strong"/>
    <w:uiPriority w:val="22"/>
    <w:qFormat/>
    <w:locked/>
    <w:rsid w:val="00627004"/>
    <w:rPr>
      <w:b/>
      <w:bCs/>
    </w:rPr>
  </w:style>
  <w:style w:type="character" w:styleId="Emphasis">
    <w:name w:val="Emphasis"/>
    <w:uiPriority w:val="20"/>
    <w:qFormat/>
    <w:rsid w:val="00627004"/>
    <w:rPr>
      <w:b/>
      <w:bCs/>
      <w:i/>
      <w:iCs/>
      <w:spacing w:val="10"/>
      <w:bdr w:val="none" w:sz="0" w:space="0" w:color="auto"/>
      <w:shd w:val="clear" w:color="auto" w:fill="auto"/>
    </w:rPr>
  </w:style>
  <w:style w:type="paragraph" w:styleId="Quote">
    <w:name w:val="Quote"/>
    <w:basedOn w:val="Normal"/>
    <w:next w:val="Normal"/>
    <w:link w:val="QuoteChar"/>
    <w:uiPriority w:val="29"/>
    <w:qFormat/>
    <w:locked/>
    <w:rsid w:val="00627004"/>
    <w:pPr>
      <w:spacing w:before="200" w:line="276" w:lineRule="auto"/>
      <w:ind w:left="360" w:right="360"/>
    </w:pPr>
    <w:rPr>
      <w:rFonts w:ascii="Calibri" w:hAnsi="Calibri"/>
      <w:i/>
      <w:iCs/>
      <w:spacing w:val="0"/>
      <w:sz w:val="22"/>
      <w:szCs w:val="22"/>
    </w:rPr>
  </w:style>
  <w:style w:type="character" w:customStyle="1" w:styleId="QuoteChar">
    <w:name w:val="Quote Char"/>
    <w:link w:val="Quote"/>
    <w:uiPriority w:val="29"/>
    <w:rsid w:val="00627004"/>
    <w:rPr>
      <w:rFonts w:ascii="Calibri" w:hAnsi="Calibri"/>
      <w:i/>
      <w:iCs/>
      <w:sz w:val="22"/>
      <w:szCs w:val="22"/>
    </w:rPr>
  </w:style>
  <w:style w:type="paragraph" w:styleId="IntenseQuote">
    <w:name w:val="Intense Quote"/>
    <w:basedOn w:val="Normal"/>
    <w:next w:val="Normal"/>
    <w:link w:val="IntenseQuoteChar"/>
    <w:uiPriority w:val="30"/>
    <w:qFormat/>
    <w:locked/>
    <w:rsid w:val="00627004"/>
    <w:pPr>
      <w:pBdr>
        <w:bottom w:val="single" w:sz="4" w:space="1" w:color="auto"/>
      </w:pBdr>
      <w:spacing w:before="200" w:after="280" w:line="276" w:lineRule="auto"/>
      <w:ind w:left="1008" w:right="1152"/>
      <w:jc w:val="both"/>
    </w:pPr>
    <w:rPr>
      <w:rFonts w:ascii="Calibri" w:hAnsi="Calibri"/>
      <w:b/>
      <w:bCs/>
      <w:i/>
      <w:iCs/>
      <w:spacing w:val="0"/>
      <w:sz w:val="22"/>
      <w:szCs w:val="22"/>
    </w:rPr>
  </w:style>
  <w:style w:type="character" w:customStyle="1" w:styleId="IntenseQuoteChar">
    <w:name w:val="Intense Quote Char"/>
    <w:link w:val="IntenseQuote"/>
    <w:uiPriority w:val="30"/>
    <w:rsid w:val="00627004"/>
    <w:rPr>
      <w:rFonts w:ascii="Calibri" w:hAnsi="Calibri"/>
      <w:b/>
      <w:bCs/>
      <w:i/>
      <w:iCs/>
      <w:sz w:val="22"/>
      <w:szCs w:val="22"/>
    </w:rPr>
  </w:style>
  <w:style w:type="character" w:styleId="SubtleEmphasis">
    <w:name w:val="Subtle Emphasis"/>
    <w:uiPriority w:val="19"/>
    <w:qFormat/>
    <w:locked/>
    <w:rsid w:val="00627004"/>
    <w:rPr>
      <w:i/>
      <w:iCs/>
    </w:rPr>
  </w:style>
  <w:style w:type="character" w:styleId="SubtleReference">
    <w:name w:val="Subtle Reference"/>
    <w:uiPriority w:val="31"/>
    <w:qFormat/>
    <w:locked/>
    <w:rsid w:val="00627004"/>
    <w:rPr>
      <w:smallCaps/>
    </w:rPr>
  </w:style>
  <w:style w:type="character" w:styleId="IntenseReference">
    <w:name w:val="Intense Reference"/>
    <w:uiPriority w:val="32"/>
    <w:qFormat/>
    <w:locked/>
    <w:rsid w:val="00627004"/>
    <w:rPr>
      <w:smallCaps/>
      <w:spacing w:val="5"/>
      <w:u w:val="single"/>
    </w:rPr>
  </w:style>
  <w:style w:type="character" w:styleId="BookTitle">
    <w:name w:val="Book Title"/>
    <w:uiPriority w:val="33"/>
    <w:qFormat/>
    <w:locked/>
    <w:rsid w:val="00627004"/>
    <w:rPr>
      <w:i/>
      <w:iCs/>
      <w:smallCaps/>
      <w:spacing w:val="5"/>
    </w:rPr>
  </w:style>
  <w:style w:type="paragraph" w:styleId="TOCHeading">
    <w:name w:val="TOC Heading"/>
    <w:basedOn w:val="Heading1"/>
    <w:next w:val="Normal"/>
    <w:uiPriority w:val="39"/>
    <w:semiHidden/>
    <w:unhideWhenUsed/>
    <w:qFormat/>
    <w:locked/>
    <w:rsid w:val="00627004"/>
    <w:pPr>
      <w:keepNext w:val="0"/>
      <w:spacing w:before="480" w:after="0" w:line="276" w:lineRule="auto"/>
      <w:ind w:left="0" w:right="0"/>
      <w:contextualSpacing/>
      <w:outlineLvl w:val="9"/>
    </w:pPr>
    <w:rPr>
      <w:rFonts w:ascii="Cambria" w:hAnsi="Cambria" w:cs="Times New Roman"/>
      <w:spacing w:val="0"/>
      <w:kern w:val="0"/>
      <w:sz w:val="28"/>
      <w:szCs w:val="28"/>
      <w:lang w:bidi="en-US"/>
    </w:rPr>
  </w:style>
  <w:style w:type="paragraph" w:customStyle="1" w:styleId="Outline">
    <w:name w:val="Outline"/>
    <w:basedOn w:val="Normal"/>
    <w:link w:val="OutlineChar"/>
    <w:qFormat/>
    <w:rsid w:val="00627004"/>
    <w:pPr>
      <w:numPr>
        <w:ilvl w:val="1"/>
        <w:numId w:val="36"/>
      </w:numPr>
      <w:autoSpaceDE w:val="0"/>
      <w:autoSpaceDN w:val="0"/>
      <w:adjustRightInd w:val="0"/>
      <w:spacing w:after="240"/>
      <w:ind w:left="720" w:right="0" w:hanging="360"/>
    </w:pPr>
    <w:rPr>
      <w:rFonts w:ascii="Calibri" w:eastAsia="ヒラギノ角ゴ Pro W3" w:hAnsi="Calibri"/>
      <w:spacing w:val="0"/>
      <w:sz w:val="22"/>
      <w:szCs w:val="22"/>
    </w:rPr>
  </w:style>
  <w:style w:type="paragraph" w:customStyle="1" w:styleId="OutlineJPM">
    <w:name w:val="Outline JPM"/>
    <w:basedOn w:val="Outline"/>
    <w:link w:val="OutlineJPMChar"/>
    <w:qFormat/>
    <w:rsid w:val="00627004"/>
    <w:pPr>
      <w:numPr>
        <w:ilvl w:val="0"/>
      </w:numPr>
    </w:pPr>
    <w:rPr>
      <w:b/>
    </w:rPr>
  </w:style>
  <w:style w:type="character" w:customStyle="1" w:styleId="OutlineChar">
    <w:name w:val="Outline Char"/>
    <w:link w:val="Outline"/>
    <w:rsid w:val="00627004"/>
    <w:rPr>
      <w:rFonts w:ascii="Calibri" w:eastAsia="ヒラギノ角ゴ Pro W3" w:hAnsi="Calibri"/>
      <w:sz w:val="22"/>
      <w:szCs w:val="22"/>
    </w:rPr>
  </w:style>
  <w:style w:type="character" w:customStyle="1" w:styleId="OutlineJPMChar">
    <w:name w:val="Outline JPM Char"/>
    <w:link w:val="OutlineJPM"/>
    <w:rsid w:val="00627004"/>
    <w:rPr>
      <w:rFonts w:ascii="Calibri" w:eastAsia="ヒラギノ角ゴ Pro W3" w:hAnsi="Calibri"/>
      <w:b/>
      <w:sz w:val="22"/>
      <w:szCs w:val="22"/>
    </w:rPr>
  </w:style>
  <w:style w:type="character" w:customStyle="1" w:styleId="DeltaViewFormatChange">
    <w:name w:val="DeltaView Format Change"/>
    <w:uiPriority w:val="99"/>
    <w:rsid w:val="00627004"/>
    <w:rPr>
      <w:color w:val="808000"/>
    </w:rPr>
  </w:style>
  <w:style w:type="character" w:customStyle="1" w:styleId="ListParagraphChar">
    <w:name w:val="List Paragraph Char"/>
    <w:link w:val="ListParagraph"/>
    <w:uiPriority w:val="1"/>
    <w:locked/>
    <w:rsid w:val="00627004"/>
  </w:style>
  <w:style w:type="numbering" w:customStyle="1" w:styleId="Style1">
    <w:name w:val="Style1"/>
    <w:uiPriority w:val="99"/>
    <w:rsid w:val="00627004"/>
    <w:pPr>
      <w:numPr>
        <w:numId w:val="38"/>
      </w:numPr>
    </w:pPr>
  </w:style>
  <w:style w:type="numbering" w:customStyle="1" w:styleId="NoList2">
    <w:name w:val="No List2"/>
    <w:next w:val="NoList"/>
    <w:uiPriority w:val="99"/>
    <w:semiHidden/>
    <w:unhideWhenUsed/>
    <w:rsid w:val="002379A4"/>
  </w:style>
  <w:style w:type="table" w:customStyle="1" w:styleId="Table3Deffects11">
    <w:name w:val="Table 3D effects 11"/>
    <w:basedOn w:val="TableNormal"/>
    <w:next w:val="Table3Deffects1"/>
    <w:rsid w:val="002379A4"/>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2379A4"/>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2379A4"/>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2379A4"/>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2379A4"/>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2379A4"/>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2379A4"/>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2379A4"/>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2379A4"/>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2379A4"/>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2379A4"/>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2379A4"/>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2379A4"/>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2379A4"/>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2379A4"/>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2379A4"/>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2379A4"/>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rsid w:val="002379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0"/>
    <w:rsid w:val="002379A4"/>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2379A4"/>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2379A4"/>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2379A4"/>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2379A4"/>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2379A4"/>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2379A4"/>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2379A4"/>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2379A4"/>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2379A4"/>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2379A4"/>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2379A4"/>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2379A4"/>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2379A4"/>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2379A4"/>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2379A4"/>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2379A4"/>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2379A4"/>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2379A4"/>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2379A4"/>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2379A4"/>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2379A4"/>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2379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2379A4"/>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2379A4"/>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2379A4"/>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yle11">
    <w:name w:val="Style11"/>
    <w:uiPriority w:val="99"/>
    <w:rsid w:val="002379A4"/>
    <w:pPr>
      <w:numPr>
        <w:numId w:val="46"/>
      </w:numPr>
    </w:pPr>
  </w:style>
  <w:style w:type="paragraph" w:customStyle="1" w:styleId="A-1-textbox">
    <w:name w:val="A - 1 - text box"/>
    <w:basedOn w:val="A-1-text"/>
    <w:rsid w:val="006F2309"/>
    <w:pPr>
      <w:pBdr>
        <w:top w:val="single" w:sz="4" w:space="1" w:color="auto"/>
        <w:left w:val="single" w:sz="4" w:space="4" w:color="auto"/>
        <w:bottom w:val="single" w:sz="4" w:space="1" w:color="auto"/>
        <w:right w:val="single" w:sz="4" w:space="4" w:color="auto"/>
      </w:pBdr>
      <w:ind w:right="18" w:firstLine="0"/>
    </w:pPr>
  </w:style>
  <w:style w:type="character" w:styleId="UnresolvedMention">
    <w:name w:val="Unresolved Mention"/>
    <w:basedOn w:val="DefaultParagraphFont"/>
    <w:uiPriority w:val="99"/>
    <w:semiHidden/>
    <w:unhideWhenUsed/>
    <w:rsid w:val="0080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5178">
      <w:bodyDiv w:val="1"/>
      <w:marLeft w:val="0"/>
      <w:marRight w:val="0"/>
      <w:marTop w:val="0"/>
      <w:marBottom w:val="0"/>
      <w:divBdr>
        <w:top w:val="none" w:sz="0" w:space="0" w:color="auto"/>
        <w:left w:val="none" w:sz="0" w:space="0" w:color="auto"/>
        <w:bottom w:val="none" w:sz="0" w:space="0" w:color="auto"/>
        <w:right w:val="none" w:sz="0" w:space="0" w:color="auto"/>
      </w:divBdr>
    </w:div>
    <w:div w:id="191891936">
      <w:bodyDiv w:val="1"/>
      <w:marLeft w:val="0"/>
      <w:marRight w:val="0"/>
      <w:marTop w:val="0"/>
      <w:marBottom w:val="0"/>
      <w:divBdr>
        <w:top w:val="none" w:sz="0" w:space="0" w:color="auto"/>
        <w:left w:val="none" w:sz="0" w:space="0" w:color="auto"/>
        <w:bottom w:val="none" w:sz="0" w:space="0" w:color="auto"/>
        <w:right w:val="none" w:sz="0" w:space="0" w:color="auto"/>
      </w:divBdr>
    </w:div>
    <w:div w:id="305356185">
      <w:bodyDiv w:val="1"/>
      <w:marLeft w:val="0"/>
      <w:marRight w:val="0"/>
      <w:marTop w:val="0"/>
      <w:marBottom w:val="0"/>
      <w:divBdr>
        <w:top w:val="none" w:sz="0" w:space="0" w:color="auto"/>
        <w:left w:val="none" w:sz="0" w:space="0" w:color="auto"/>
        <w:bottom w:val="none" w:sz="0" w:space="0" w:color="auto"/>
        <w:right w:val="none" w:sz="0" w:space="0" w:color="auto"/>
      </w:divBdr>
    </w:div>
    <w:div w:id="375087437">
      <w:bodyDiv w:val="1"/>
      <w:marLeft w:val="0"/>
      <w:marRight w:val="0"/>
      <w:marTop w:val="0"/>
      <w:marBottom w:val="0"/>
      <w:divBdr>
        <w:top w:val="none" w:sz="0" w:space="0" w:color="auto"/>
        <w:left w:val="none" w:sz="0" w:space="0" w:color="auto"/>
        <w:bottom w:val="none" w:sz="0" w:space="0" w:color="auto"/>
        <w:right w:val="none" w:sz="0" w:space="0" w:color="auto"/>
      </w:divBdr>
    </w:div>
    <w:div w:id="476797953">
      <w:bodyDiv w:val="1"/>
      <w:marLeft w:val="0"/>
      <w:marRight w:val="0"/>
      <w:marTop w:val="0"/>
      <w:marBottom w:val="0"/>
      <w:divBdr>
        <w:top w:val="none" w:sz="0" w:space="0" w:color="auto"/>
        <w:left w:val="none" w:sz="0" w:space="0" w:color="auto"/>
        <w:bottom w:val="none" w:sz="0" w:space="0" w:color="auto"/>
        <w:right w:val="none" w:sz="0" w:space="0" w:color="auto"/>
      </w:divBdr>
    </w:div>
    <w:div w:id="477959626">
      <w:bodyDiv w:val="1"/>
      <w:marLeft w:val="0"/>
      <w:marRight w:val="0"/>
      <w:marTop w:val="0"/>
      <w:marBottom w:val="0"/>
      <w:divBdr>
        <w:top w:val="none" w:sz="0" w:space="0" w:color="auto"/>
        <w:left w:val="none" w:sz="0" w:space="0" w:color="auto"/>
        <w:bottom w:val="none" w:sz="0" w:space="0" w:color="auto"/>
        <w:right w:val="none" w:sz="0" w:space="0" w:color="auto"/>
      </w:divBdr>
    </w:div>
    <w:div w:id="512886858">
      <w:bodyDiv w:val="1"/>
      <w:marLeft w:val="0"/>
      <w:marRight w:val="0"/>
      <w:marTop w:val="0"/>
      <w:marBottom w:val="0"/>
      <w:divBdr>
        <w:top w:val="none" w:sz="0" w:space="0" w:color="auto"/>
        <w:left w:val="none" w:sz="0" w:space="0" w:color="auto"/>
        <w:bottom w:val="none" w:sz="0" w:space="0" w:color="auto"/>
        <w:right w:val="none" w:sz="0" w:space="0" w:color="auto"/>
      </w:divBdr>
    </w:div>
    <w:div w:id="716701876">
      <w:bodyDiv w:val="1"/>
      <w:marLeft w:val="0"/>
      <w:marRight w:val="0"/>
      <w:marTop w:val="0"/>
      <w:marBottom w:val="0"/>
      <w:divBdr>
        <w:top w:val="none" w:sz="0" w:space="0" w:color="auto"/>
        <w:left w:val="none" w:sz="0" w:space="0" w:color="auto"/>
        <w:bottom w:val="none" w:sz="0" w:space="0" w:color="auto"/>
        <w:right w:val="none" w:sz="0" w:space="0" w:color="auto"/>
      </w:divBdr>
    </w:div>
    <w:div w:id="762919850">
      <w:bodyDiv w:val="1"/>
      <w:marLeft w:val="0"/>
      <w:marRight w:val="0"/>
      <w:marTop w:val="0"/>
      <w:marBottom w:val="0"/>
      <w:divBdr>
        <w:top w:val="none" w:sz="0" w:space="0" w:color="auto"/>
        <w:left w:val="none" w:sz="0" w:space="0" w:color="auto"/>
        <w:bottom w:val="none" w:sz="0" w:space="0" w:color="auto"/>
        <w:right w:val="none" w:sz="0" w:space="0" w:color="auto"/>
      </w:divBdr>
    </w:div>
    <w:div w:id="876547504">
      <w:bodyDiv w:val="1"/>
      <w:marLeft w:val="0"/>
      <w:marRight w:val="0"/>
      <w:marTop w:val="0"/>
      <w:marBottom w:val="0"/>
      <w:divBdr>
        <w:top w:val="none" w:sz="0" w:space="0" w:color="auto"/>
        <w:left w:val="none" w:sz="0" w:space="0" w:color="auto"/>
        <w:bottom w:val="none" w:sz="0" w:space="0" w:color="auto"/>
        <w:right w:val="none" w:sz="0" w:space="0" w:color="auto"/>
      </w:divBdr>
    </w:div>
    <w:div w:id="903293207">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16149224">
      <w:bodyDiv w:val="1"/>
      <w:marLeft w:val="0"/>
      <w:marRight w:val="0"/>
      <w:marTop w:val="0"/>
      <w:marBottom w:val="0"/>
      <w:divBdr>
        <w:top w:val="none" w:sz="0" w:space="0" w:color="auto"/>
        <w:left w:val="none" w:sz="0" w:space="0" w:color="auto"/>
        <w:bottom w:val="none" w:sz="0" w:space="0" w:color="auto"/>
        <w:right w:val="none" w:sz="0" w:space="0" w:color="auto"/>
      </w:divBdr>
    </w:div>
    <w:div w:id="1063258104">
      <w:bodyDiv w:val="1"/>
      <w:marLeft w:val="0"/>
      <w:marRight w:val="0"/>
      <w:marTop w:val="0"/>
      <w:marBottom w:val="0"/>
      <w:divBdr>
        <w:top w:val="none" w:sz="0" w:space="0" w:color="auto"/>
        <w:left w:val="none" w:sz="0" w:space="0" w:color="auto"/>
        <w:bottom w:val="none" w:sz="0" w:space="0" w:color="auto"/>
        <w:right w:val="none" w:sz="0" w:space="0" w:color="auto"/>
      </w:divBdr>
    </w:div>
    <w:div w:id="1106849086">
      <w:bodyDiv w:val="1"/>
      <w:marLeft w:val="0"/>
      <w:marRight w:val="0"/>
      <w:marTop w:val="0"/>
      <w:marBottom w:val="0"/>
      <w:divBdr>
        <w:top w:val="none" w:sz="0" w:space="0" w:color="auto"/>
        <w:left w:val="none" w:sz="0" w:space="0" w:color="auto"/>
        <w:bottom w:val="none" w:sz="0" w:space="0" w:color="auto"/>
        <w:right w:val="none" w:sz="0" w:space="0" w:color="auto"/>
      </w:divBdr>
    </w:div>
    <w:div w:id="1115710449">
      <w:bodyDiv w:val="1"/>
      <w:marLeft w:val="0"/>
      <w:marRight w:val="0"/>
      <w:marTop w:val="0"/>
      <w:marBottom w:val="0"/>
      <w:divBdr>
        <w:top w:val="none" w:sz="0" w:space="0" w:color="auto"/>
        <w:left w:val="none" w:sz="0" w:space="0" w:color="auto"/>
        <w:bottom w:val="none" w:sz="0" w:space="0" w:color="auto"/>
        <w:right w:val="none" w:sz="0" w:space="0" w:color="auto"/>
      </w:divBdr>
      <w:divsChild>
        <w:div w:id="575408254">
          <w:marLeft w:val="0"/>
          <w:marRight w:val="0"/>
          <w:marTop w:val="0"/>
          <w:marBottom w:val="0"/>
          <w:divBdr>
            <w:top w:val="none" w:sz="0" w:space="0" w:color="auto"/>
            <w:left w:val="none" w:sz="0" w:space="0" w:color="auto"/>
            <w:bottom w:val="none" w:sz="0" w:space="0" w:color="auto"/>
            <w:right w:val="none" w:sz="0" w:space="0" w:color="auto"/>
          </w:divBdr>
          <w:divsChild>
            <w:div w:id="1920627207">
              <w:marLeft w:val="0"/>
              <w:marRight w:val="0"/>
              <w:marTop w:val="0"/>
              <w:marBottom w:val="0"/>
              <w:divBdr>
                <w:top w:val="none" w:sz="0" w:space="0" w:color="auto"/>
                <w:left w:val="none" w:sz="0" w:space="0" w:color="auto"/>
                <w:bottom w:val="none" w:sz="0" w:space="0" w:color="auto"/>
                <w:right w:val="none" w:sz="0" w:space="0" w:color="auto"/>
              </w:divBdr>
              <w:divsChild>
                <w:div w:id="1008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522">
      <w:bodyDiv w:val="1"/>
      <w:marLeft w:val="0"/>
      <w:marRight w:val="0"/>
      <w:marTop w:val="0"/>
      <w:marBottom w:val="0"/>
      <w:divBdr>
        <w:top w:val="none" w:sz="0" w:space="0" w:color="auto"/>
        <w:left w:val="none" w:sz="0" w:space="0" w:color="auto"/>
        <w:bottom w:val="none" w:sz="0" w:space="0" w:color="auto"/>
        <w:right w:val="none" w:sz="0" w:space="0" w:color="auto"/>
      </w:divBdr>
    </w:div>
    <w:div w:id="1202010730">
      <w:bodyDiv w:val="1"/>
      <w:marLeft w:val="0"/>
      <w:marRight w:val="0"/>
      <w:marTop w:val="0"/>
      <w:marBottom w:val="0"/>
      <w:divBdr>
        <w:top w:val="none" w:sz="0" w:space="0" w:color="auto"/>
        <w:left w:val="none" w:sz="0" w:space="0" w:color="auto"/>
        <w:bottom w:val="none" w:sz="0" w:space="0" w:color="auto"/>
        <w:right w:val="none" w:sz="0" w:space="0" w:color="auto"/>
      </w:divBdr>
    </w:div>
    <w:div w:id="1270359809">
      <w:bodyDiv w:val="1"/>
      <w:marLeft w:val="0"/>
      <w:marRight w:val="0"/>
      <w:marTop w:val="0"/>
      <w:marBottom w:val="0"/>
      <w:divBdr>
        <w:top w:val="none" w:sz="0" w:space="0" w:color="auto"/>
        <w:left w:val="none" w:sz="0" w:space="0" w:color="auto"/>
        <w:bottom w:val="none" w:sz="0" w:space="0" w:color="auto"/>
        <w:right w:val="none" w:sz="0" w:space="0" w:color="auto"/>
      </w:divBdr>
    </w:div>
    <w:div w:id="1310592969">
      <w:bodyDiv w:val="1"/>
      <w:marLeft w:val="0"/>
      <w:marRight w:val="0"/>
      <w:marTop w:val="0"/>
      <w:marBottom w:val="0"/>
      <w:divBdr>
        <w:top w:val="none" w:sz="0" w:space="0" w:color="auto"/>
        <w:left w:val="none" w:sz="0" w:space="0" w:color="auto"/>
        <w:bottom w:val="none" w:sz="0" w:space="0" w:color="auto"/>
        <w:right w:val="none" w:sz="0" w:space="0" w:color="auto"/>
      </w:divBdr>
    </w:div>
    <w:div w:id="1332873581">
      <w:bodyDiv w:val="1"/>
      <w:marLeft w:val="0"/>
      <w:marRight w:val="0"/>
      <w:marTop w:val="0"/>
      <w:marBottom w:val="0"/>
      <w:divBdr>
        <w:top w:val="none" w:sz="0" w:space="0" w:color="auto"/>
        <w:left w:val="none" w:sz="0" w:space="0" w:color="auto"/>
        <w:bottom w:val="none" w:sz="0" w:space="0" w:color="auto"/>
        <w:right w:val="none" w:sz="0" w:space="0" w:color="auto"/>
      </w:divBdr>
    </w:div>
    <w:div w:id="1360547069">
      <w:bodyDiv w:val="1"/>
      <w:marLeft w:val="0"/>
      <w:marRight w:val="0"/>
      <w:marTop w:val="0"/>
      <w:marBottom w:val="0"/>
      <w:divBdr>
        <w:top w:val="none" w:sz="0" w:space="0" w:color="auto"/>
        <w:left w:val="none" w:sz="0" w:space="0" w:color="auto"/>
        <w:bottom w:val="none" w:sz="0" w:space="0" w:color="auto"/>
        <w:right w:val="none" w:sz="0" w:space="0" w:color="auto"/>
      </w:divBdr>
    </w:div>
    <w:div w:id="1436943198">
      <w:bodyDiv w:val="1"/>
      <w:marLeft w:val="0"/>
      <w:marRight w:val="0"/>
      <w:marTop w:val="0"/>
      <w:marBottom w:val="0"/>
      <w:divBdr>
        <w:top w:val="none" w:sz="0" w:space="0" w:color="auto"/>
        <w:left w:val="none" w:sz="0" w:space="0" w:color="auto"/>
        <w:bottom w:val="none" w:sz="0" w:space="0" w:color="auto"/>
        <w:right w:val="none" w:sz="0" w:space="0" w:color="auto"/>
      </w:divBdr>
    </w:div>
    <w:div w:id="1457681553">
      <w:bodyDiv w:val="1"/>
      <w:marLeft w:val="0"/>
      <w:marRight w:val="0"/>
      <w:marTop w:val="0"/>
      <w:marBottom w:val="0"/>
      <w:divBdr>
        <w:top w:val="none" w:sz="0" w:space="0" w:color="auto"/>
        <w:left w:val="none" w:sz="0" w:space="0" w:color="auto"/>
        <w:bottom w:val="none" w:sz="0" w:space="0" w:color="auto"/>
        <w:right w:val="none" w:sz="0" w:space="0" w:color="auto"/>
      </w:divBdr>
    </w:div>
    <w:div w:id="1473447001">
      <w:bodyDiv w:val="1"/>
      <w:marLeft w:val="0"/>
      <w:marRight w:val="0"/>
      <w:marTop w:val="0"/>
      <w:marBottom w:val="0"/>
      <w:divBdr>
        <w:top w:val="none" w:sz="0" w:space="0" w:color="auto"/>
        <w:left w:val="none" w:sz="0" w:space="0" w:color="auto"/>
        <w:bottom w:val="none" w:sz="0" w:space="0" w:color="auto"/>
        <w:right w:val="none" w:sz="0" w:space="0" w:color="auto"/>
      </w:divBdr>
    </w:div>
    <w:div w:id="1496603860">
      <w:bodyDiv w:val="1"/>
      <w:marLeft w:val="0"/>
      <w:marRight w:val="0"/>
      <w:marTop w:val="0"/>
      <w:marBottom w:val="0"/>
      <w:divBdr>
        <w:top w:val="none" w:sz="0" w:space="0" w:color="auto"/>
        <w:left w:val="none" w:sz="0" w:space="0" w:color="auto"/>
        <w:bottom w:val="none" w:sz="0" w:space="0" w:color="auto"/>
        <w:right w:val="none" w:sz="0" w:space="0" w:color="auto"/>
      </w:divBdr>
    </w:div>
    <w:div w:id="1548646603">
      <w:bodyDiv w:val="1"/>
      <w:marLeft w:val="0"/>
      <w:marRight w:val="0"/>
      <w:marTop w:val="0"/>
      <w:marBottom w:val="0"/>
      <w:divBdr>
        <w:top w:val="none" w:sz="0" w:space="0" w:color="auto"/>
        <w:left w:val="none" w:sz="0" w:space="0" w:color="auto"/>
        <w:bottom w:val="none" w:sz="0" w:space="0" w:color="auto"/>
        <w:right w:val="none" w:sz="0" w:space="0" w:color="auto"/>
      </w:divBdr>
      <w:divsChild>
        <w:div w:id="1783575381">
          <w:marLeft w:val="0"/>
          <w:marRight w:val="0"/>
          <w:marTop w:val="0"/>
          <w:marBottom w:val="0"/>
          <w:divBdr>
            <w:top w:val="none" w:sz="0" w:space="0" w:color="auto"/>
            <w:left w:val="none" w:sz="0" w:space="0" w:color="auto"/>
            <w:bottom w:val="none" w:sz="0" w:space="0" w:color="auto"/>
            <w:right w:val="none" w:sz="0" w:space="0" w:color="auto"/>
          </w:divBdr>
          <w:divsChild>
            <w:div w:id="370568132">
              <w:marLeft w:val="0"/>
              <w:marRight w:val="0"/>
              <w:marTop w:val="0"/>
              <w:marBottom w:val="0"/>
              <w:divBdr>
                <w:top w:val="none" w:sz="0" w:space="0" w:color="auto"/>
                <w:left w:val="none" w:sz="0" w:space="0" w:color="auto"/>
                <w:bottom w:val="none" w:sz="0" w:space="0" w:color="auto"/>
                <w:right w:val="none" w:sz="0" w:space="0" w:color="auto"/>
              </w:divBdr>
              <w:divsChild>
                <w:div w:id="1778527396">
                  <w:marLeft w:val="0"/>
                  <w:marRight w:val="0"/>
                  <w:marTop w:val="0"/>
                  <w:marBottom w:val="0"/>
                  <w:divBdr>
                    <w:top w:val="none" w:sz="0" w:space="0" w:color="auto"/>
                    <w:left w:val="none" w:sz="0" w:space="0" w:color="auto"/>
                    <w:bottom w:val="none" w:sz="0" w:space="0" w:color="auto"/>
                    <w:right w:val="none" w:sz="0" w:space="0" w:color="auto"/>
                  </w:divBdr>
                  <w:divsChild>
                    <w:div w:id="28383924">
                      <w:marLeft w:val="0"/>
                      <w:marRight w:val="0"/>
                      <w:marTop w:val="0"/>
                      <w:marBottom w:val="0"/>
                      <w:divBdr>
                        <w:top w:val="none" w:sz="0" w:space="0" w:color="auto"/>
                        <w:left w:val="none" w:sz="0" w:space="0" w:color="auto"/>
                        <w:bottom w:val="none" w:sz="0" w:space="0" w:color="auto"/>
                        <w:right w:val="none" w:sz="0" w:space="0" w:color="auto"/>
                      </w:divBdr>
                      <w:divsChild>
                        <w:div w:id="1651906817">
                          <w:marLeft w:val="0"/>
                          <w:marRight w:val="0"/>
                          <w:marTop w:val="0"/>
                          <w:marBottom w:val="0"/>
                          <w:divBdr>
                            <w:top w:val="none" w:sz="0" w:space="0" w:color="auto"/>
                            <w:left w:val="none" w:sz="0" w:space="0" w:color="auto"/>
                            <w:bottom w:val="none" w:sz="0" w:space="0" w:color="auto"/>
                            <w:right w:val="none" w:sz="0" w:space="0" w:color="auto"/>
                          </w:divBdr>
                          <w:divsChild>
                            <w:div w:id="2059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10887">
      <w:bodyDiv w:val="1"/>
      <w:marLeft w:val="0"/>
      <w:marRight w:val="0"/>
      <w:marTop w:val="0"/>
      <w:marBottom w:val="0"/>
      <w:divBdr>
        <w:top w:val="none" w:sz="0" w:space="0" w:color="auto"/>
        <w:left w:val="none" w:sz="0" w:space="0" w:color="auto"/>
        <w:bottom w:val="none" w:sz="0" w:space="0" w:color="auto"/>
        <w:right w:val="none" w:sz="0" w:space="0" w:color="auto"/>
      </w:divBdr>
    </w:div>
    <w:div w:id="1580602679">
      <w:bodyDiv w:val="1"/>
      <w:marLeft w:val="0"/>
      <w:marRight w:val="0"/>
      <w:marTop w:val="0"/>
      <w:marBottom w:val="0"/>
      <w:divBdr>
        <w:top w:val="none" w:sz="0" w:space="0" w:color="auto"/>
        <w:left w:val="none" w:sz="0" w:space="0" w:color="auto"/>
        <w:bottom w:val="none" w:sz="0" w:space="0" w:color="auto"/>
        <w:right w:val="none" w:sz="0" w:space="0" w:color="auto"/>
      </w:divBdr>
    </w:div>
    <w:div w:id="1586837480">
      <w:bodyDiv w:val="1"/>
      <w:marLeft w:val="0"/>
      <w:marRight w:val="0"/>
      <w:marTop w:val="0"/>
      <w:marBottom w:val="0"/>
      <w:divBdr>
        <w:top w:val="none" w:sz="0" w:space="0" w:color="auto"/>
        <w:left w:val="none" w:sz="0" w:space="0" w:color="auto"/>
        <w:bottom w:val="none" w:sz="0" w:space="0" w:color="auto"/>
        <w:right w:val="none" w:sz="0" w:space="0" w:color="auto"/>
      </w:divBdr>
    </w:div>
    <w:div w:id="1600984766">
      <w:bodyDiv w:val="1"/>
      <w:marLeft w:val="0"/>
      <w:marRight w:val="0"/>
      <w:marTop w:val="0"/>
      <w:marBottom w:val="0"/>
      <w:divBdr>
        <w:top w:val="none" w:sz="0" w:space="0" w:color="auto"/>
        <w:left w:val="none" w:sz="0" w:space="0" w:color="auto"/>
        <w:bottom w:val="none" w:sz="0" w:space="0" w:color="auto"/>
        <w:right w:val="none" w:sz="0" w:space="0" w:color="auto"/>
      </w:divBdr>
    </w:div>
    <w:div w:id="1800805919">
      <w:bodyDiv w:val="1"/>
      <w:marLeft w:val="0"/>
      <w:marRight w:val="0"/>
      <w:marTop w:val="0"/>
      <w:marBottom w:val="0"/>
      <w:divBdr>
        <w:top w:val="none" w:sz="0" w:space="0" w:color="auto"/>
        <w:left w:val="none" w:sz="0" w:space="0" w:color="auto"/>
        <w:bottom w:val="none" w:sz="0" w:space="0" w:color="auto"/>
        <w:right w:val="none" w:sz="0" w:space="0" w:color="auto"/>
      </w:divBdr>
    </w:div>
    <w:div w:id="1831292703">
      <w:bodyDiv w:val="1"/>
      <w:marLeft w:val="0"/>
      <w:marRight w:val="0"/>
      <w:marTop w:val="0"/>
      <w:marBottom w:val="0"/>
      <w:divBdr>
        <w:top w:val="none" w:sz="0" w:space="0" w:color="auto"/>
        <w:left w:val="none" w:sz="0" w:space="0" w:color="auto"/>
        <w:bottom w:val="none" w:sz="0" w:space="0" w:color="auto"/>
        <w:right w:val="none" w:sz="0" w:space="0" w:color="auto"/>
      </w:divBdr>
    </w:div>
    <w:div w:id="1977684177">
      <w:bodyDiv w:val="1"/>
      <w:marLeft w:val="0"/>
      <w:marRight w:val="0"/>
      <w:marTop w:val="0"/>
      <w:marBottom w:val="0"/>
      <w:divBdr>
        <w:top w:val="none" w:sz="0" w:space="0" w:color="auto"/>
        <w:left w:val="none" w:sz="0" w:space="0" w:color="auto"/>
        <w:bottom w:val="none" w:sz="0" w:space="0" w:color="auto"/>
        <w:right w:val="none" w:sz="0" w:space="0" w:color="auto"/>
      </w:divBdr>
    </w:div>
    <w:div w:id="1980725366">
      <w:bodyDiv w:val="1"/>
      <w:marLeft w:val="0"/>
      <w:marRight w:val="0"/>
      <w:marTop w:val="0"/>
      <w:marBottom w:val="0"/>
      <w:divBdr>
        <w:top w:val="none" w:sz="0" w:space="0" w:color="auto"/>
        <w:left w:val="none" w:sz="0" w:space="0" w:color="auto"/>
        <w:bottom w:val="none" w:sz="0" w:space="0" w:color="auto"/>
        <w:right w:val="none" w:sz="0" w:space="0" w:color="auto"/>
      </w:divBdr>
    </w:div>
    <w:div w:id="2083483498">
      <w:bodyDiv w:val="1"/>
      <w:marLeft w:val="0"/>
      <w:marRight w:val="0"/>
      <w:marTop w:val="0"/>
      <w:marBottom w:val="0"/>
      <w:divBdr>
        <w:top w:val="none" w:sz="0" w:space="0" w:color="auto"/>
        <w:left w:val="none" w:sz="0" w:space="0" w:color="auto"/>
        <w:bottom w:val="none" w:sz="0" w:space="0" w:color="auto"/>
        <w:right w:val="none" w:sz="0" w:space="0" w:color="auto"/>
      </w:divBdr>
    </w:div>
    <w:div w:id="2114980771">
      <w:bodyDiv w:val="1"/>
      <w:marLeft w:val="0"/>
      <w:marRight w:val="0"/>
      <w:marTop w:val="0"/>
      <w:marBottom w:val="0"/>
      <w:divBdr>
        <w:top w:val="none" w:sz="0" w:space="0" w:color="auto"/>
        <w:left w:val="none" w:sz="0" w:space="0" w:color="auto"/>
        <w:bottom w:val="none" w:sz="0" w:space="0" w:color="auto"/>
        <w:right w:val="none" w:sz="0" w:space="0" w:color="auto"/>
      </w:divBdr>
    </w:div>
    <w:div w:id="21280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sh.Woodmansee@ost.state.or.us" TargetMode="External"/><Relationship Id="rId18" Type="http://schemas.openxmlformats.org/officeDocument/2006/relationships/hyperlink" Target="https://www.oregon.gov/treasury" TargetMode="External"/><Relationship Id="rId26" Type="http://schemas.openxmlformats.org/officeDocument/2006/relationships/hyperlink" Target="http://www.treasury.gov/ofac/downloads/sdnlist.pdf" TargetMode="External"/><Relationship Id="rId39" Type="http://schemas.openxmlformats.org/officeDocument/2006/relationships/package" Target="embeddings/Microsoft_Word_Document.docx"/><Relationship Id="rId21" Type="http://schemas.openxmlformats.org/officeDocument/2006/relationships/hyperlink" Target="https://www.oregon.gov/dor" TargetMode="External"/><Relationship Id="rId34" Type="http://schemas.openxmlformats.org/officeDocument/2006/relationships/hyperlink" Target="https://www.treasury.gov/ofac/downloads/sdnlist.pdf"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regon.gov/das/Procurement/Pages/PayEquity"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nyname@yahoo.com" TargetMode="External"/><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png"/><Relationship Id="rId28" Type="http://schemas.openxmlformats.org/officeDocument/2006/relationships/header" Target="header3.xml"/><Relationship Id="rId36" Type="http://schemas.openxmlformats.org/officeDocument/2006/relationships/hyperlink" Target="https://www.oregon.gov/treasury/invested-for-oregon/Documents/Invested-for-OR-Performance-and-Holdings/2024/OPERF_Real_Assets_Portfolio_-_Quarter_3_2024.pdf" TargetMode="External"/><Relationship Id="rId10" Type="http://schemas.openxmlformats.org/officeDocument/2006/relationships/footnotes" Target="footnotes.xml"/><Relationship Id="rId19" Type="http://schemas.openxmlformats.org/officeDocument/2006/relationships/hyperlink" Target="http://sos.oregon.gov/business/pages/register.aspx"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urchasing@ost.state.or.us" TargetMode="External"/><Relationship Id="rId22" Type="http://schemas.openxmlformats.org/officeDocument/2006/relationships/hyperlink" Target="http://www.oregon.gov/das"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yperlink" Target="https://www.sam.gov/portal/"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oregon.gov/treasury/invested-for-oregon/pages/oregon-investment-council.aspx" TargetMode="External"/><Relationship Id="rId25" Type="http://schemas.openxmlformats.org/officeDocument/2006/relationships/hyperlink" Target="mailto:anyname@oregon.gov" TargetMode="External"/><Relationship Id="rId33" Type="http://schemas.openxmlformats.org/officeDocument/2006/relationships/hyperlink" Target="https://www.oregon.gov/DAS/Procurement/Pages/hb3060.aspx" TargetMode="External"/><Relationship Id="rId3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44B9727FB07D4DBAF9C12E8719EB44" ma:contentTypeVersion="27" ma:contentTypeDescription="Create a new document." ma:contentTypeScope="" ma:versionID="6dcf47623e1ad2cc2de1daf3ffdec077">
  <xsd:schema xmlns:xsd="http://www.w3.org/2001/XMLSchema" xmlns:xs="http://www.w3.org/2001/XMLSchema" xmlns:p="http://schemas.microsoft.com/office/2006/metadata/properties" xmlns:ns1="http://schemas.microsoft.com/sharepoint/v3" xmlns:ns2="58e75968-9fc5-4352-9cbf-8b24dcee767c" targetNamespace="http://schemas.microsoft.com/office/2006/metadata/properties" ma:root="true" ma:fieldsID="bbddedc287c3bc7731b830ec01d4dd8f" ns1:_="" ns2:_="">
    <xsd:import namespace="http://schemas.microsoft.com/sharepoint/v3"/>
    <xsd:import namespace="58e75968-9fc5-4352-9cbf-8b24dcee767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75968-9fc5-4352-9cbf-8b24dcee7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Links"><![CDATA[<?xml version="1.0" encoding="UTF-8"?><Result><NewXML><PWSLinkDataSet xmlns="http://schemas.microsoft.com/office/project/server/webservices/PWSLinkDataSet/" /></NewXML><ProjectUID>db000c8b-3796-4602-8c6c-a658b2bb1ee2</ProjectUID><OldXML><PWSLinkDataSet xmlns="http://schemas.microsoft.com/office/project/server/webservices/PWSLinkDataSet/" /></OldXML><ItemType>3</ItemType><PSURL>https://projects.dhsoha.state.or.us</PSURL></Result>]]></LongProp>
</LongProperties>
</file>

<file path=customXml/itemProps1.xml><?xml version="1.0" encoding="utf-8"?>
<ds:datastoreItem xmlns:ds="http://schemas.openxmlformats.org/officeDocument/2006/customXml" ds:itemID="{4270C7DA-34C8-456E-8D26-FD2D4D160A4A}">
  <ds:schemaRefs>
    <ds:schemaRef ds:uri="http://schemas.microsoft.com/office/2006/metadata/properties"/>
    <ds:schemaRef ds:uri="http://schemas.microsoft.com/office/infopath/2007/PartnerControls"/>
    <ds:schemaRef ds:uri="465cbc19-ffb8-4239-997f-8d0dd8493b33"/>
  </ds:schemaRefs>
</ds:datastoreItem>
</file>

<file path=customXml/itemProps2.xml><?xml version="1.0" encoding="utf-8"?>
<ds:datastoreItem xmlns:ds="http://schemas.openxmlformats.org/officeDocument/2006/customXml" ds:itemID="{7D842A10-0434-480D-BEB8-A964ADEF9790}">
  <ds:schemaRefs>
    <ds:schemaRef ds:uri="http://schemas.openxmlformats.org/officeDocument/2006/bibliography"/>
  </ds:schemaRefs>
</ds:datastoreItem>
</file>

<file path=customXml/itemProps3.xml><?xml version="1.0" encoding="utf-8"?>
<ds:datastoreItem xmlns:ds="http://schemas.openxmlformats.org/officeDocument/2006/customXml" ds:itemID="{1682F24E-5E09-4931-B9B7-EC212175C9DA}"/>
</file>

<file path=customXml/itemProps4.xml><?xml version="1.0" encoding="utf-8"?>
<ds:datastoreItem xmlns:ds="http://schemas.openxmlformats.org/officeDocument/2006/customXml" ds:itemID="{CEDF8AB2-53DD-411E-8935-360AF6C23254}">
  <ds:schemaRefs>
    <ds:schemaRef ds:uri="http://schemas.microsoft.com/sharepoint/v3/contenttype/forms"/>
  </ds:schemaRefs>
</ds:datastoreItem>
</file>

<file path=customXml/itemProps5.xml><?xml version="1.0" encoding="utf-8"?>
<ds:datastoreItem xmlns:ds="http://schemas.openxmlformats.org/officeDocument/2006/customXml" ds:itemID="{92684C06-17F6-48D6-8715-520753982CF2}">
  <ds:schemaRefs>
    <ds:schemaRef ds:uri="http://schemas.microsoft.com/office/2006/metadata/longProperties"/>
    <ds:schemaRef ds:uri=""/>
  </ds:schemaRefs>
</ds:datastoreItem>
</file>

<file path=docMetadata/LabelInfo.xml><?xml version="1.0" encoding="utf-8"?>
<clbl:labelList xmlns:clbl="http://schemas.microsoft.com/office/2020/mipLabelMetadata">
  <clbl:label id="{9123ae20-585d-446a-abd6-50dad4c7c1d5}" enabled="0" method="" siteId="{9123ae20-585d-446a-abd6-50dad4c7c1d5}" removed="1"/>
</clbl:labelList>
</file>

<file path=docProps/app.xml><?xml version="1.0" encoding="utf-8"?>
<Properties xmlns="http://schemas.openxmlformats.org/officeDocument/2006/extended-properties" xmlns:vt="http://schemas.openxmlformats.org/officeDocument/2006/docPropsVTypes">
  <Template>Normal</Template>
  <TotalTime>12</TotalTime>
  <Pages>68</Pages>
  <Words>22436</Words>
  <Characters>131074</Characters>
  <Application>Microsoft Office Word</Application>
  <DocSecurity>4</DocSecurity>
  <Lines>4096</Lines>
  <Paragraphs>1724</Paragraphs>
  <ScaleCrop>false</ScaleCrop>
  <HeadingPairs>
    <vt:vector size="2" baseType="variant">
      <vt:variant>
        <vt:lpstr>Title</vt:lpstr>
      </vt:variant>
      <vt:variant>
        <vt:i4>1</vt:i4>
      </vt:variant>
    </vt:vector>
  </HeadingPairs>
  <TitlesOfParts>
    <vt:vector size="1" baseType="lpstr">
      <vt:lpstr>RFP template</vt:lpstr>
    </vt:vector>
  </TitlesOfParts>
  <Company/>
  <LinksUpToDate>false</LinksUpToDate>
  <CharactersWithSpaces>151786</CharactersWithSpaces>
  <SharedDoc>false</SharedDoc>
  <HLinks>
    <vt:vector size="336" baseType="variant">
      <vt:variant>
        <vt:i4>3145772</vt:i4>
      </vt:variant>
      <vt:variant>
        <vt:i4>324</vt:i4>
      </vt:variant>
      <vt:variant>
        <vt:i4>0</vt:i4>
      </vt:variant>
      <vt:variant>
        <vt:i4>5</vt:i4>
      </vt:variant>
      <vt:variant>
        <vt:lpwstr>https://www.sam.gov/portal/</vt:lpwstr>
      </vt:variant>
      <vt:variant>
        <vt:lpwstr/>
      </vt:variant>
      <vt:variant>
        <vt:i4>7536678</vt:i4>
      </vt:variant>
      <vt:variant>
        <vt:i4>321</vt:i4>
      </vt:variant>
      <vt:variant>
        <vt:i4>0</vt:i4>
      </vt:variant>
      <vt:variant>
        <vt:i4>5</vt:i4>
      </vt:variant>
      <vt:variant>
        <vt:lpwstr>https://www.treasury.gov/ofac/downloads/sdnlist.pdf</vt:lpwstr>
      </vt:variant>
      <vt:variant>
        <vt:lpwstr/>
      </vt:variant>
      <vt:variant>
        <vt:i4>458770</vt:i4>
      </vt:variant>
      <vt:variant>
        <vt:i4>318</vt:i4>
      </vt:variant>
      <vt:variant>
        <vt:i4>0</vt:i4>
      </vt:variant>
      <vt:variant>
        <vt:i4>5</vt:i4>
      </vt:variant>
      <vt:variant>
        <vt:lpwstr>https://www.oregon.gov/DAS/Procurement/Pages/hb3060.aspx</vt:lpwstr>
      </vt:variant>
      <vt:variant>
        <vt:lpwstr/>
      </vt:variant>
      <vt:variant>
        <vt:i4>2818155</vt:i4>
      </vt:variant>
      <vt:variant>
        <vt:i4>291</vt:i4>
      </vt:variant>
      <vt:variant>
        <vt:i4>0</vt:i4>
      </vt:variant>
      <vt:variant>
        <vt:i4>5</vt:i4>
      </vt:variant>
      <vt:variant>
        <vt:lpwstr>http://www.treasury.gov/ofac/downloads/sdnlist.pdf</vt:lpwstr>
      </vt:variant>
      <vt:variant>
        <vt:lpwstr/>
      </vt:variant>
      <vt:variant>
        <vt:i4>5898363</vt:i4>
      </vt:variant>
      <vt:variant>
        <vt:i4>288</vt:i4>
      </vt:variant>
      <vt:variant>
        <vt:i4>0</vt:i4>
      </vt:variant>
      <vt:variant>
        <vt:i4>5</vt:i4>
      </vt:variant>
      <vt:variant>
        <vt:lpwstr>mailto:anyname@oregon.gov</vt:lpwstr>
      </vt:variant>
      <vt:variant>
        <vt:lpwstr/>
      </vt:variant>
      <vt:variant>
        <vt:i4>917544</vt:i4>
      </vt:variant>
      <vt:variant>
        <vt:i4>285</vt:i4>
      </vt:variant>
      <vt:variant>
        <vt:i4>0</vt:i4>
      </vt:variant>
      <vt:variant>
        <vt:i4>5</vt:i4>
      </vt:variant>
      <vt:variant>
        <vt:lpwstr>mailto:anyname@yahoo.com</vt:lpwstr>
      </vt:variant>
      <vt:variant>
        <vt:lpwstr/>
      </vt:variant>
      <vt:variant>
        <vt:i4>3473450</vt:i4>
      </vt:variant>
      <vt:variant>
        <vt:i4>282</vt:i4>
      </vt:variant>
      <vt:variant>
        <vt:i4>0</vt:i4>
      </vt:variant>
      <vt:variant>
        <vt:i4>5</vt:i4>
      </vt:variant>
      <vt:variant>
        <vt:lpwstr>https://www.oregon.gov/das</vt:lpwstr>
      </vt:variant>
      <vt:variant>
        <vt:lpwstr/>
      </vt:variant>
      <vt:variant>
        <vt:i4>2752549</vt:i4>
      </vt:variant>
      <vt:variant>
        <vt:i4>279</vt:i4>
      </vt:variant>
      <vt:variant>
        <vt:i4>0</vt:i4>
      </vt:variant>
      <vt:variant>
        <vt:i4>5</vt:i4>
      </vt:variant>
      <vt:variant>
        <vt:lpwstr>https://oregon4biz.diversitysoftware.com/FrontEnd/VendorSearchPublic.asp?XID=6787&amp;TN=oregon4biz</vt:lpwstr>
      </vt:variant>
      <vt:variant>
        <vt:lpwstr/>
      </vt:variant>
      <vt:variant>
        <vt:i4>3407908</vt:i4>
      </vt:variant>
      <vt:variant>
        <vt:i4>276</vt:i4>
      </vt:variant>
      <vt:variant>
        <vt:i4>0</vt:i4>
      </vt:variant>
      <vt:variant>
        <vt:i4>5</vt:i4>
      </vt:variant>
      <vt:variant>
        <vt:lpwstr>https://www.oregon.gov/dor</vt:lpwstr>
      </vt:variant>
      <vt:variant>
        <vt:lpwstr/>
      </vt:variant>
      <vt:variant>
        <vt:i4>6619181</vt:i4>
      </vt:variant>
      <vt:variant>
        <vt:i4>273</vt:i4>
      </vt:variant>
      <vt:variant>
        <vt:i4>0</vt:i4>
      </vt:variant>
      <vt:variant>
        <vt:i4>5</vt:i4>
      </vt:variant>
      <vt:variant>
        <vt:lpwstr>https://www.oregon.gov/das/Procurement/Documents/SB491PayEquity.pdf</vt:lpwstr>
      </vt:variant>
      <vt:variant>
        <vt:lpwstr/>
      </vt:variant>
      <vt:variant>
        <vt:i4>6815793</vt:i4>
      </vt:variant>
      <vt:variant>
        <vt:i4>270</vt:i4>
      </vt:variant>
      <vt:variant>
        <vt:i4>0</vt:i4>
      </vt:variant>
      <vt:variant>
        <vt:i4>5</vt:i4>
      </vt:variant>
      <vt:variant>
        <vt:lpwstr>http://sos.oregon.gov/business/pages/register.aspx</vt:lpwstr>
      </vt:variant>
      <vt:variant>
        <vt:lpwstr/>
      </vt:variant>
      <vt:variant>
        <vt:i4>3276845</vt:i4>
      </vt:variant>
      <vt:variant>
        <vt:i4>267</vt:i4>
      </vt:variant>
      <vt:variant>
        <vt:i4>0</vt:i4>
      </vt:variant>
      <vt:variant>
        <vt:i4>5</vt:i4>
      </vt:variant>
      <vt:variant>
        <vt:lpwstr>https://www.oregon.gov/treasury</vt:lpwstr>
      </vt:variant>
      <vt:variant>
        <vt:lpwstr/>
      </vt:variant>
      <vt:variant>
        <vt:i4>5111829</vt:i4>
      </vt:variant>
      <vt:variant>
        <vt:i4>264</vt:i4>
      </vt:variant>
      <vt:variant>
        <vt:i4>0</vt:i4>
      </vt:variant>
      <vt:variant>
        <vt:i4>5</vt:i4>
      </vt:variant>
      <vt:variant>
        <vt:lpwstr>https://orpin.oregon.gov/</vt:lpwstr>
      </vt:variant>
      <vt:variant>
        <vt:lpwstr/>
      </vt:variant>
      <vt:variant>
        <vt:i4>458755</vt:i4>
      </vt:variant>
      <vt:variant>
        <vt:i4>261</vt:i4>
      </vt:variant>
      <vt:variant>
        <vt:i4>0</vt:i4>
      </vt:variant>
      <vt:variant>
        <vt:i4>5</vt:i4>
      </vt:variant>
      <vt:variant>
        <vt:lpwstr>https://www.oregon.gov/treasury/invested-for-oregon/pages/oregon-investment-council.aspx</vt:lpwstr>
      </vt:variant>
      <vt:variant>
        <vt:lpwstr/>
      </vt:variant>
      <vt:variant>
        <vt:i4>1703993</vt:i4>
      </vt:variant>
      <vt:variant>
        <vt:i4>242</vt:i4>
      </vt:variant>
      <vt:variant>
        <vt:i4>0</vt:i4>
      </vt:variant>
      <vt:variant>
        <vt:i4>5</vt:i4>
      </vt:variant>
      <vt:variant>
        <vt:lpwstr/>
      </vt:variant>
      <vt:variant>
        <vt:lpwstr>_Toc15458944</vt:lpwstr>
      </vt:variant>
      <vt:variant>
        <vt:i4>1900601</vt:i4>
      </vt:variant>
      <vt:variant>
        <vt:i4>236</vt:i4>
      </vt:variant>
      <vt:variant>
        <vt:i4>0</vt:i4>
      </vt:variant>
      <vt:variant>
        <vt:i4>5</vt:i4>
      </vt:variant>
      <vt:variant>
        <vt:lpwstr/>
      </vt:variant>
      <vt:variant>
        <vt:lpwstr>_Toc15458943</vt:lpwstr>
      </vt:variant>
      <vt:variant>
        <vt:i4>1835065</vt:i4>
      </vt:variant>
      <vt:variant>
        <vt:i4>230</vt:i4>
      </vt:variant>
      <vt:variant>
        <vt:i4>0</vt:i4>
      </vt:variant>
      <vt:variant>
        <vt:i4>5</vt:i4>
      </vt:variant>
      <vt:variant>
        <vt:lpwstr/>
      </vt:variant>
      <vt:variant>
        <vt:lpwstr>_Toc15458942</vt:lpwstr>
      </vt:variant>
      <vt:variant>
        <vt:i4>2031673</vt:i4>
      </vt:variant>
      <vt:variant>
        <vt:i4>224</vt:i4>
      </vt:variant>
      <vt:variant>
        <vt:i4>0</vt:i4>
      </vt:variant>
      <vt:variant>
        <vt:i4>5</vt:i4>
      </vt:variant>
      <vt:variant>
        <vt:lpwstr/>
      </vt:variant>
      <vt:variant>
        <vt:lpwstr>_Toc15458941</vt:lpwstr>
      </vt:variant>
      <vt:variant>
        <vt:i4>1966137</vt:i4>
      </vt:variant>
      <vt:variant>
        <vt:i4>218</vt:i4>
      </vt:variant>
      <vt:variant>
        <vt:i4>0</vt:i4>
      </vt:variant>
      <vt:variant>
        <vt:i4>5</vt:i4>
      </vt:variant>
      <vt:variant>
        <vt:lpwstr/>
      </vt:variant>
      <vt:variant>
        <vt:lpwstr>_Toc15458940</vt:lpwstr>
      </vt:variant>
      <vt:variant>
        <vt:i4>1507390</vt:i4>
      </vt:variant>
      <vt:variant>
        <vt:i4>212</vt:i4>
      </vt:variant>
      <vt:variant>
        <vt:i4>0</vt:i4>
      </vt:variant>
      <vt:variant>
        <vt:i4>5</vt:i4>
      </vt:variant>
      <vt:variant>
        <vt:lpwstr/>
      </vt:variant>
      <vt:variant>
        <vt:lpwstr>_Toc15458939</vt:lpwstr>
      </vt:variant>
      <vt:variant>
        <vt:i4>1441854</vt:i4>
      </vt:variant>
      <vt:variant>
        <vt:i4>206</vt:i4>
      </vt:variant>
      <vt:variant>
        <vt:i4>0</vt:i4>
      </vt:variant>
      <vt:variant>
        <vt:i4>5</vt:i4>
      </vt:variant>
      <vt:variant>
        <vt:lpwstr/>
      </vt:variant>
      <vt:variant>
        <vt:lpwstr>_Toc15458938</vt:lpwstr>
      </vt:variant>
      <vt:variant>
        <vt:i4>1638462</vt:i4>
      </vt:variant>
      <vt:variant>
        <vt:i4>200</vt:i4>
      </vt:variant>
      <vt:variant>
        <vt:i4>0</vt:i4>
      </vt:variant>
      <vt:variant>
        <vt:i4>5</vt:i4>
      </vt:variant>
      <vt:variant>
        <vt:lpwstr/>
      </vt:variant>
      <vt:variant>
        <vt:lpwstr>_Toc15458937</vt:lpwstr>
      </vt:variant>
      <vt:variant>
        <vt:i4>1572926</vt:i4>
      </vt:variant>
      <vt:variant>
        <vt:i4>194</vt:i4>
      </vt:variant>
      <vt:variant>
        <vt:i4>0</vt:i4>
      </vt:variant>
      <vt:variant>
        <vt:i4>5</vt:i4>
      </vt:variant>
      <vt:variant>
        <vt:lpwstr/>
      </vt:variant>
      <vt:variant>
        <vt:lpwstr>_Toc15458936</vt:lpwstr>
      </vt:variant>
      <vt:variant>
        <vt:i4>1769534</vt:i4>
      </vt:variant>
      <vt:variant>
        <vt:i4>188</vt:i4>
      </vt:variant>
      <vt:variant>
        <vt:i4>0</vt:i4>
      </vt:variant>
      <vt:variant>
        <vt:i4>5</vt:i4>
      </vt:variant>
      <vt:variant>
        <vt:lpwstr/>
      </vt:variant>
      <vt:variant>
        <vt:lpwstr>_Toc15458935</vt:lpwstr>
      </vt:variant>
      <vt:variant>
        <vt:i4>1703998</vt:i4>
      </vt:variant>
      <vt:variant>
        <vt:i4>182</vt:i4>
      </vt:variant>
      <vt:variant>
        <vt:i4>0</vt:i4>
      </vt:variant>
      <vt:variant>
        <vt:i4>5</vt:i4>
      </vt:variant>
      <vt:variant>
        <vt:lpwstr/>
      </vt:variant>
      <vt:variant>
        <vt:lpwstr>_Toc15458934</vt:lpwstr>
      </vt:variant>
      <vt:variant>
        <vt:i4>1900606</vt:i4>
      </vt:variant>
      <vt:variant>
        <vt:i4>176</vt:i4>
      </vt:variant>
      <vt:variant>
        <vt:i4>0</vt:i4>
      </vt:variant>
      <vt:variant>
        <vt:i4>5</vt:i4>
      </vt:variant>
      <vt:variant>
        <vt:lpwstr/>
      </vt:variant>
      <vt:variant>
        <vt:lpwstr>_Toc15458933</vt:lpwstr>
      </vt:variant>
      <vt:variant>
        <vt:i4>1835070</vt:i4>
      </vt:variant>
      <vt:variant>
        <vt:i4>170</vt:i4>
      </vt:variant>
      <vt:variant>
        <vt:i4>0</vt:i4>
      </vt:variant>
      <vt:variant>
        <vt:i4>5</vt:i4>
      </vt:variant>
      <vt:variant>
        <vt:lpwstr/>
      </vt:variant>
      <vt:variant>
        <vt:lpwstr>_Toc15458932</vt:lpwstr>
      </vt:variant>
      <vt:variant>
        <vt:i4>2031678</vt:i4>
      </vt:variant>
      <vt:variant>
        <vt:i4>164</vt:i4>
      </vt:variant>
      <vt:variant>
        <vt:i4>0</vt:i4>
      </vt:variant>
      <vt:variant>
        <vt:i4>5</vt:i4>
      </vt:variant>
      <vt:variant>
        <vt:lpwstr/>
      </vt:variant>
      <vt:variant>
        <vt:lpwstr>_Toc15458931</vt:lpwstr>
      </vt:variant>
      <vt:variant>
        <vt:i4>1966142</vt:i4>
      </vt:variant>
      <vt:variant>
        <vt:i4>158</vt:i4>
      </vt:variant>
      <vt:variant>
        <vt:i4>0</vt:i4>
      </vt:variant>
      <vt:variant>
        <vt:i4>5</vt:i4>
      </vt:variant>
      <vt:variant>
        <vt:lpwstr/>
      </vt:variant>
      <vt:variant>
        <vt:lpwstr>_Toc15458930</vt:lpwstr>
      </vt:variant>
      <vt:variant>
        <vt:i4>1507391</vt:i4>
      </vt:variant>
      <vt:variant>
        <vt:i4>152</vt:i4>
      </vt:variant>
      <vt:variant>
        <vt:i4>0</vt:i4>
      </vt:variant>
      <vt:variant>
        <vt:i4>5</vt:i4>
      </vt:variant>
      <vt:variant>
        <vt:lpwstr/>
      </vt:variant>
      <vt:variant>
        <vt:lpwstr>_Toc15458929</vt:lpwstr>
      </vt:variant>
      <vt:variant>
        <vt:i4>1441855</vt:i4>
      </vt:variant>
      <vt:variant>
        <vt:i4>146</vt:i4>
      </vt:variant>
      <vt:variant>
        <vt:i4>0</vt:i4>
      </vt:variant>
      <vt:variant>
        <vt:i4>5</vt:i4>
      </vt:variant>
      <vt:variant>
        <vt:lpwstr/>
      </vt:variant>
      <vt:variant>
        <vt:lpwstr>_Toc15458928</vt:lpwstr>
      </vt:variant>
      <vt:variant>
        <vt:i4>1638463</vt:i4>
      </vt:variant>
      <vt:variant>
        <vt:i4>140</vt:i4>
      </vt:variant>
      <vt:variant>
        <vt:i4>0</vt:i4>
      </vt:variant>
      <vt:variant>
        <vt:i4>5</vt:i4>
      </vt:variant>
      <vt:variant>
        <vt:lpwstr/>
      </vt:variant>
      <vt:variant>
        <vt:lpwstr>_Toc15458927</vt:lpwstr>
      </vt:variant>
      <vt:variant>
        <vt:i4>1572927</vt:i4>
      </vt:variant>
      <vt:variant>
        <vt:i4>134</vt:i4>
      </vt:variant>
      <vt:variant>
        <vt:i4>0</vt:i4>
      </vt:variant>
      <vt:variant>
        <vt:i4>5</vt:i4>
      </vt:variant>
      <vt:variant>
        <vt:lpwstr/>
      </vt:variant>
      <vt:variant>
        <vt:lpwstr>_Toc15458926</vt:lpwstr>
      </vt:variant>
      <vt:variant>
        <vt:i4>1769535</vt:i4>
      </vt:variant>
      <vt:variant>
        <vt:i4>128</vt:i4>
      </vt:variant>
      <vt:variant>
        <vt:i4>0</vt:i4>
      </vt:variant>
      <vt:variant>
        <vt:i4>5</vt:i4>
      </vt:variant>
      <vt:variant>
        <vt:lpwstr/>
      </vt:variant>
      <vt:variant>
        <vt:lpwstr>_Toc15458925</vt:lpwstr>
      </vt:variant>
      <vt:variant>
        <vt:i4>1703999</vt:i4>
      </vt:variant>
      <vt:variant>
        <vt:i4>122</vt:i4>
      </vt:variant>
      <vt:variant>
        <vt:i4>0</vt:i4>
      </vt:variant>
      <vt:variant>
        <vt:i4>5</vt:i4>
      </vt:variant>
      <vt:variant>
        <vt:lpwstr/>
      </vt:variant>
      <vt:variant>
        <vt:lpwstr>_Toc15458924</vt:lpwstr>
      </vt:variant>
      <vt:variant>
        <vt:i4>1900607</vt:i4>
      </vt:variant>
      <vt:variant>
        <vt:i4>116</vt:i4>
      </vt:variant>
      <vt:variant>
        <vt:i4>0</vt:i4>
      </vt:variant>
      <vt:variant>
        <vt:i4>5</vt:i4>
      </vt:variant>
      <vt:variant>
        <vt:lpwstr/>
      </vt:variant>
      <vt:variant>
        <vt:lpwstr>_Toc15458923</vt:lpwstr>
      </vt:variant>
      <vt:variant>
        <vt:i4>1835071</vt:i4>
      </vt:variant>
      <vt:variant>
        <vt:i4>110</vt:i4>
      </vt:variant>
      <vt:variant>
        <vt:i4>0</vt:i4>
      </vt:variant>
      <vt:variant>
        <vt:i4>5</vt:i4>
      </vt:variant>
      <vt:variant>
        <vt:lpwstr/>
      </vt:variant>
      <vt:variant>
        <vt:lpwstr>_Toc15458922</vt:lpwstr>
      </vt:variant>
      <vt:variant>
        <vt:i4>2031679</vt:i4>
      </vt:variant>
      <vt:variant>
        <vt:i4>104</vt:i4>
      </vt:variant>
      <vt:variant>
        <vt:i4>0</vt:i4>
      </vt:variant>
      <vt:variant>
        <vt:i4>5</vt:i4>
      </vt:variant>
      <vt:variant>
        <vt:lpwstr/>
      </vt:variant>
      <vt:variant>
        <vt:lpwstr>_Toc15458921</vt:lpwstr>
      </vt:variant>
      <vt:variant>
        <vt:i4>1966143</vt:i4>
      </vt:variant>
      <vt:variant>
        <vt:i4>98</vt:i4>
      </vt:variant>
      <vt:variant>
        <vt:i4>0</vt:i4>
      </vt:variant>
      <vt:variant>
        <vt:i4>5</vt:i4>
      </vt:variant>
      <vt:variant>
        <vt:lpwstr/>
      </vt:variant>
      <vt:variant>
        <vt:lpwstr>_Toc15458920</vt:lpwstr>
      </vt:variant>
      <vt:variant>
        <vt:i4>1507388</vt:i4>
      </vt:variant>
      <vt:variant>
        <vt:i4>92</vt:i4>
      </vt:variant>
      <vt:variant>
        <vt:i4>0</vt:i4>
      </vt:variant>
      <vt:variant>
        <vt:i4>5</vt:i4>
      </vt:variant>
      <vt:variant>
        <vt:lpwstr/>
      </vt:variant>
      <vt:variant>
        <vt:lpwstr>_Toc15458919</vt:lpwstr>
      </vt:variant>
      <vt:variant>
        <vt:i4>1441852</vt:i4>
      </vt:variant>
      <vt:variant>
        <vt:i4>86</vt:i4>
      </vt:variant>
      <vt:variant>
        <vt:i4>0</vt:i4>
      </vt:variant>
      <vt:variant>
        <vt:i4>5</vt:i4>
      </vt:variant>
      <vt:variant>
        <vt:lpwstr/>
      </vt:variant>
      <vt:variant>
        <vt:lpwstr>_Toc15458918</vt:lpwstr>
      </vt:variant>
      <vt:variant>
        <vt:i4>1638460</vt:i4>
      </vt:variant>
      <vt:variant>
        <vt:i4>80</vt:i4>
      </vt:variant>
      <vt:variant>
        <vt:i4>0</vt:i4>
      </vt:variant>
      <vt:variant>
        <vt:i4>5</vt:i4>
      </vt:variant>
      <vt:variant>
        <vt:lpwstr/>
      </vt:variant>
      <vt:variant>
        <vt:lpwstr>_Toc15458917</vt:lpwstr>
      </vt:variant>
      <vt:variant>
        <vt:i4>1572924</vt:i4>
      </vt:variant>
      <vt:variant>
        <vt:i4>74</vt:i4>
      </vt:variant>
      <vt:variant>
        <vt:i4>0</vt:i4>
      </vt:variant>
      <vt:variant>
        <vt:i4>5</vt:i4>
      </vt:variant>
      <vt:variant>
        <vt:lpwstr/>
      </vt:variant>
      <vt:variant>
        <vt:lpwstr>_Toc15458916</vt:lpwstr>
      </vt:variant>
      <vt:variant>
        <vt:i4>1769532</vt:i4>
      </vt:variant>
      <vt:variant>
        <vt:i4>68</vt:i4>
      </vt:variant>
      <vt:variant>
        <vt:i4>0</vt:i4>
      </vt:variant>
      <vt:variant>
        <vt:i4>5</vt:i4>
      </vt:variant>
      <vt:variant>
        <vt:lpwstr/>
      </vt:variant>
      <vt:variant>
        <vt:lpwstr>_Toc15458915</vt:lpwstr>
      </vt:variant>
      <vt:variant>
        <vt:i4>1703996</vt:i4>
      </vt:variant>
      <vt:variant>
        <vt:i4>62</vt:i4>
      </vt:variant>
      <vt:variant>
        <vt:i4>0</vt:i4>
      </vt:variant>
      <vt:variant>
        <vt:i4>5</vt:i4>
      </vt:variant>
      <vt:variant>
        <vt:lpwstr/>
      </vt:variant>
      <vt:variant>
        <vt:lpwstr>_Toc15458914</vt:lpwstr>
      </vt:variant>
      <vt:variant>
        <vt:i4>1900604</vt:i4>
      </vt:variant>
      <vt:variant>
        <vt:i4>56</vt:i4>
      </vt:variant>
      <vt:variant>
        <vt:i4>0</vt:i4>
      </vt:variant>
      <vt:variant>
        <vt:i4>5</vt:i4>
      </vt:variant>
      <vt:variant>
        <vt:lpwstr/>
      </vt:variant>
      <vt:variant>
        <vt:lpwstr>_Toc15458913</vt:lpwstr>
      </vt:variant>
      <vt:variant>
        <vt:i4>1835068</vt:i4>
      </vt:variant>
      <vt:variant>
        <vt:i4>50</vt:i4>
      </vt:variant>
      <vt:variant>
        <vt:i4>0</vt:i4>
      </vt:variant>
      <vt:variant>
        <vt:i4>5</vt:i4>
      </vt:variant>
      <vt:variant>
        <vt:lpwstr/>
      </vt:variant>
      <vt:variant>
        <vt:lpwstr>_Toc15458912</vt:lpwstr>
      </vt:variant>
      <vt:variant>
        <vt:i4>2031676</vt:i4>
      </vt:variant>
      <vt:variant>
        <vt:i4>44</vt:i4>
      </vt:variant>
      <vt:variant>
        <vt:i4>0</vt:i4>
      </vt:variant>
      <vt:variant>
        <vt:i4>5</vt:i4>
      </vt:variant>
      <vt:variant>
        <vt:lpwstr/>
      </vt:variant>
      <vt:variant>
        <vt:lpwstr>_Toc15458911</vt:lpwstr>
      </vt:variant>
      <vt:variant>
        <vt:i4>1966140</vt:i4>
      </vt:variant>
      <vt:variant>
        <vt:i4>38</vt:i4>
      </vt:variant>
      <vt:variant>
        <vt:i4>0</vt:i4>
      </vt:variant>
      <vt:variant>
        <vt:i4>5</vt:i4>
      </vt:variant>
      <vt:variant>
        <vt:lpwstr/>
      </vt:variant>
      <vt:variant>
        <vt:lpwstr>_Toc15458910</vt:lpwstr>
      </vt:variant>
      <vt:variant>
        <vt:i4>1507389</vt:i4>
      </vt:variant>
      <vt:variant>
        <vt:i4>32</vt:i4>
      </vt:variant>
      <vt:variant>
        <vt:i4>0</vt:i4>
      </vt:variant>
      <vt:variant>
        <vt:i4>5</vt:i4>
      </vt:variant>
      <vt:variant>
        <vt:lpwstr/>
      </vt:variant>
      <vt:variant>
        <vt:lpwstr>_Toc15458909</vt:lpwstr>
      </vt:variant>
      <vt:variant>
        <vt:i4>1441853</vt:i4>
      </vt:variant>
      <vt:variant>
        <vt:i4>26</vt:i4>
      </vt:variant>
      <vt:variant>
        <vt:i4>0</vt:i4>
      </vt:variant>
      <vt:variant>
        <vt:i4>5</vt:i4>
      </vt:variant>
      <vt:variant>
        <vt:lpwstr/>
      </vt:variant>
      <vt:variant>
        <vt:lpwstr>_Toc15458908</vt:lpwstr>
      </vt:variant>
      <vt:variant>
        <vt:i4>1638461</vt:i4>
      </vt:variant>
      <vt:variant>
        <vt:i4>20</vt:i4>
      </vt:variant>
      <vt:variant>
        <vt:i4>0</vt:i4>
      </vt:variant>
      <vt:variant>
        <vt:i4>5</vt:i4>
      </vt:variant>
      <vt:variant>
        <vt:lpwstr/>
      </vt:variant>
      <vt:variant>
        <vt:lpwstr>_Toc15458907</vt:lpwstr>
      </vt:variant>
      <vt:variant>
        <vt:i4>1572925</vt:i4>
      </vt:variant>
      <vt:variant>
        <vt:i4>14</vt:i4>
      </vt:variant>
      <vt:variant>
        <vt:i4>0</vt:i4>
      </vt:variant>
      <vt:variant>
        <vt:i4>5</vt:i4>
      </vt:variant>
      <vt:variant>
        <vt:lpwstr/>
      </vt:variant>
      <vt:variant>
        <vt:lpwstr>_Toc15458906</vt:lpwstr>
      </vt:variant>
      <vt:variant>
        <vt:i4>1769533</vt:i4>
      </vt:variant>
      <vt:variant>
        <vt:i4>8</vt:i4>
      </vt:variant>
      <vt:variant>
        <vt:i4>0</vt:i4>
      </vt:variant>
      <vt:variant>
        <vt:i4>5</vt:i4>
      </vt:variant>
      <vt:variant>
        <vt:lpwstr/>
      </vt:variant>
      <vt:variant>
        <vt:lpwstr>_Toc15458905</vt:lpwstr>
      </vt:variant>
      <vt:variant>
        <vt:i4>2162718</vt:i4>
      </vt:variant>
      <vt:variant>
        <vt:i4>3</vt:i4>
      </vt:variant>
      <vt:variant>
        <vt:i4>0</vt:i4>
      </vt:variant>
      <vt:variant>
        <vt:i4>5</vt:i4>
      </vt:variant>
      <vt:variant>
        <vt:lpwstr>mailto:purchasing@ost.state.or.us</vt:lpwstr>
      </vt:variant>
      <vt:variant>
        <vt:lpwstr/>
      </vt:variant>
      <vt:variant>
        <vt:i4>3211352</vt:i4>
      </vt:variant>
      <vt:variant>
        <vt:i4>0</vt:i4>
      </vt:variant>
      <vt:variant>
        <vt:i4>0</vt:i4>
      </vt:variant>
      <vt:variant>
        <vt:i4>5</vt:i4>
      </vt:variant>
      <vt:variant>
        <vt:lpwstr>mailto:Julie.hall@ost.state.or.us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MAHON Ben</dc:creator>
  <cp:keywords/>
  <dc:description/>
  <cp:lastModifiedBy>WOODMANSEE Josh</cp:lastModifiedBy>
  <cp:revision>2</cp:revision>
  <dcterms:created xsi:type="dcterms:W3CDTF">2025-04-30T19:18:00Z</dcterms:created>
  <dcterms:modified xsi:type="dcterms:W3CDTF">2025-04-30T19:18:00Z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0x0101001344B9727FB07D4DBAF9C12E8719EB44</vt:lpwstr>
  </property>
</Properties>
</file>