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CC25A" w14:textId="77777777" w:rsidR="00450157" w:rsidRDefault="00450157">
      <w:pPr>
        <w:jc w:val="center"/>
      </w:pPr>
      <w:r>
        <w:t>BEFORE THE WORKERS' COMPENSATION BOARD</w:t>
      </w:r>
    </w:p>
    <w:p w14:paraId="2FE8F2A1" w14:textId="77777777" w:rsidR="00450157" w:rsidRDefault="00450157">
      <w:pPr>
        <w:jc w:val="center"/>
      </w:pPr>
    </w:p>
    <w:p w14:paraId="16B0CE9A" w14:textId="77777777" w:rsidR="00450157" w:rsidRDefault="00450157">
      <w:pPr>
        <w:jc w:val="center"/>
      </w:pPr>
      <w:r>
        <w:t>STATE OF OREGON</w:t>
      </w:r>
    </w:p>
    <w:p w14:paraId="17F2A1B2" w14:textId="77777777" w:rsidR="00450157" w:rsidRDefault="00450157">
      <w:pPr>
        <w:widowControl w:val="0"/>
        <w:tabs>
          <w:tab w:val="left" w:pos="1440"/>
          <w:tab w:val="left" w:pos="4500"/>
          <w:tab w:val="left" w:pos="5040"/>
        </w:tabs>
        <w:rPr>
          <w:color w:val="000000"/>
        </w:rPr>
      </w:pPr>
    </w:p>
    <w:p w14:paraId="5231E289" w14:textId="77777777" w:rsidR="00450157" w:rsidRDefault="00450157">
      <w:pPr>
        <w:tabs>
          <w:tab w:val="left" w:pos="4500"/>
          <w:tab w:val="left" w:pos="5040"/>
        </w:tabs>
      </w:pPr>
      <w:r>
        <w:t>In the Matter of the Compensation</w:t>
      </w:r>
      <w:r>
        <w:tab/>
        <w:t>)</w:t>
      </w:r>
      <w:r>
        <w:tab/>
        <w:t xml:space="preserve">WCB Case No.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ECC7670" w14:textId="77777777" w:rsidR="00450157" w:rsidRDefault="00450157">
      <w:pPr>
        <w:widowControl w:val="0"/>
        <w:tabs>
          <w:tab w:val="left" w:pos="4500"/>
          <w:tab w:val="left" w:pos="5040"/>
        </w:tabs>
        <w:rPr>
          <w:color w:val="000000"/>
        </w:rPr>
      </w:pPr>
      <w:r>
        <w:rPr>
          <w:color w:val="000000"/>
        </w:rPr>
        <w:tab/>
        <w:t>)</w:t>
      </w:r>
      <w:r>
        <w:rPr>
          <w:color w:val="000000"/>
        </w:rPr>
        <w:tab/>
        <w:t xml:space="preserve">Claim No. </w:t>
      </w:r>
      <w:r>
        <w:rPr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1"/>
    </w:p>
    <w:p w14:paraId="64E88A44" w14:textId="77777777" w:rsidR="00450157" w:rsidRDefault="00450157">
      <w:pPr>
        <w:widowControl w:val="0"/>
        <w:tabs>
          <w:tab w:val="left" w:pos="1800"/>
          <w:tab w:val="left" w:pos="4500"/>
          <w:tab w:val="left" w:pos="5040"/>
        </w:tabs>
        <w:rPr>
          <w:color w:val="000000"/>
        </w:rPr>
      </w:pPr>
      <w:r>
        <w:rPr>
          <w:color w:val="000000"/>
        </w:rPr>
        <w:tab/>
        <w:t>of</w:t>
      </w:r>
      <w:r>
        <w:rPr>
          <w:color w:val="000000"/>
        </w:rPr>
        <w:tab/>
        <w:t>)</w:t>
      </w:r>
      <w:r>
        <w:rPr>
          <w:color w:val="000000"/>
        </w:rPr>
        <w:tab/>
        <w:t xml:space="preserve">DOI: </w:t>
      </w: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2"/>
    </w:p>
    <w:p w14:paraId="480D3BE7" w14:textId="77777777" w:rsidR="00450157" w:rsidRDefault="00450157">
      <w:pPr>
        <w:widowControl w:val="0"/>
        <w:tabs>
          <w:tab w:val="left" w:pos="4500"/>
          <w:tab w:val="left" w:pos="5040"/>
        </w:tabs>
        <w:rPr>
          <w:color w:val="000000"/>
        </w:rPr>
      </w:pPr>
      <w:r>
        <w:rPr>
          <w:color w:val="000000"/>
        </w:rPr>
        <w:tab/>
        <w:t>)</w:t>
      </w:r>
      <w:r>
        <w:rPr>
          <w:color w:val="000000"/>
        </w:rPr>
        <w:tab/>
        <w:t xml:space="preserve">WCD File No. </w:t>
      </w:r>
      <w:r>
        <w:rPr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3"/>
    </w:p>
    <w:p w14:paraId="3EBFE7A8" w14:textId="77777777" w:rsidR="00450157" w:rsidRDefault="00450157">
      <w:pPr>
        <w:widowControl w:val="0"/>
        <w:tabs>
          <w:tab w:val="left" w:pos="4500"/>
          <w:tab w:val="left" w:pos="5040"/>
        </w:tabs>
        <w:rPr>
          <w:color w:val="000000"/>
        </w:rPr>
      </w:pPr>
      <w:r>
        <w:rPr>
          <w:color w:val="000000"/>
        </w:rPr>
        <w:tab/>
        <w:t>)</w:t>
      </w:r>
      <w:r>
        <w:rPr>
          <w:color w:val="000000"/>
        </w:rPr>
        <w:tab/>
      </w:r>
    </w:p>
    <w:p w14:paraId="6326F098" w14:textId="77777777" w:rsidR="00450157" w:rsidRDefault="00450157">
      <w:pPr>
        <w:widowControl w:val="0"/>
        <w:tabs>
          <w:tab w:val="left" w:pos="4500"/>
          <w:tab w:val="left" w:pos="5040"/>
        </w:tabs>
        <w:rPr>
          <w:color w:val="000000"/>
        </w:rPr>
      </w:pPr>
      <w:r>
        <w:rPr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4"/>
      <w:r>
        <w:rPr>
          <w:color w:val="000000"/>
        </w:rPr>
        <w:t>, Claimant</w:t>
      </w:r>
      <w:r>
        <w:rPr>
          <w:color w:val="000000"/>
        </w:rPr>
        <w:tab/>
        <w:t>)</w:t>
      </w:r>
      <w:r>
        <w:rPr>
          <w:color w:val="000000"/>
        </w:rPr>
        <w:tab/>
        <w:t>REQUEST FOR BOARD REVIEW</w:t>
      </w:r>
    </w:p>
    <w:p w14:paraId="67E8EBE1" w14:textId="77777777" w:rsidR="00450157" w:rsidRDefault="00450157">
      <w:pPr>
        <w:widowControl w:val="0"/>
        <w:rPr>
          <w:color w:val="000000"/>
        </w:rPr>
      </w:pPr>
    </w:p>
    <w:p w14:paraId="6DAE0FD2" w14:textId="77777777" w:rsidR="00450157" w:rsidRDefault="00450157">
      <w:pPr>
        <w:widowControl w:val="0"/>
        <w:outlineLvl w:val="0"/>
        <w:rPr>
          <w:color w:val="000000"/>
        </w:rPr>
      </w:pPr>
    </w:p>
    <w:p w14:paraId="49A1D982" w14:textId="77777777" w:rsidR="00450157" w:rsidRDefault="00450157">
      <w:pPr>
        <w:widowControl w:val="0"/>
        <w:outlineLvl w:val="0"/>
        <w:rPr>
          <w:color w:val="000000"/>
        </w:rPr>
      </w:pPr>
    </w:p>
    <w:p w14:paraId="6122318F" w14:textId="77777777" w:rsidR="00450157" w:rsidRDefault="00450157">
      <w:pPr>
        <w:spacing w:line="480" w:lineRule="auto"/>
      </w:pP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requests Board review of ALJ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’s order dated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.  Review is requested because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>.</w:t>
      </w:r>
    </w:p>
    <w:p w14:paraId="77D412E9" w14:textId="77777777" w:rsidR="00450157" w:rsidRDefault="00450157">
      <w:pPr>
        <w:spacing w:line="480" w:lineRule="auto"/>
      </w:pPr>
    </w:p>
    <w:p w14:paraId="1DE67E4A" w14:textId="77777777" w:rsidR="00450157" w:rsidRDefault="00450157">
      <w:pPr>
        <w:spacing w:line="480" w:lineRule="auto"/>
      </w:pPr>
      <w:r>
        <w:tab/>
        <w:t xml:space="preserve">Payment of compensation awarded by the ALJ’s order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instrText xml:space="preserve"> FORMCHECKBOX </w:instrText>
      </w:r>
      <w:r>
        <w:fldChar w:fldCharType="end"/>
      </w:r>
      <w:bookmarkEnd w:id="9"/>
      <w:r>
        <w:t xml:space="preserve">will /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instrText xml:space="preserve"> FORMCHECKBOX </w:instrText>
      </w:r>
      <w:r>
        <w:fldChar w:fldCharType="end"/>
      </w:r>
      <w:bookmarkEnd w:id="10"/>
      <w:r>
        <w:t>will not be stayed under ORS 656.313.</w:t>
      </w:r>
    </w:p>
    <w:p w14:paraId="2E87AA49" w14:textId="77777777" w:rsidR="00450157" w:rsidRDefault="00450157">
      <w:pPr>
        <w:spacing w:line="480" w:lineRule="auto"/>
      </w:pPr>
    </w:p>
    <w:p w14:paraId="259C7E59" w14:textId="77777777" w:rsidR="00450157" w:rsidRDefault="00450157">
      <w:pPr>
        <w:spacing w:line="480" w:lineRule="auto"/>
      </w:pPr>
      <w:r>
        <w:tab/>
        <w:t xml:space="preserve">Dated this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day of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>, 200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>.</w:t>
      </w:r>
    </w:p>
    <w:p w14:paraId="7FA7EF46" w14:textId="77777777" w:rsidR="00450157" w:rsidRDefault="00450157">
      <w:pPr>
        <w:spacing w:line="480" w:lineRule="auto"/>
      </w:pPr>
    </w:p>
    <w:p w14:paraId="6893538D" w14:textId="77777777" w:rsidR="00450157" w:rsidRDefault="004501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76F943A0" w14:textId="77777777" w:rsidR="00450157" w:rsidRDefault="00450157"/>
    <w:p w14:paraId="53A4578C" w14:textId="77777777" w:rsidR="00450157" w:rsidRDefault="004501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Attorney for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62BF6A9A" w14:textId="77777777" w:rsidR="00450157" w:rsidRDefault="00450157"/>
    <w:p w14:paraId="6469807E" w14:textId="77777777" w:rsidR="00450157" w:rsidRDefault="00450157"/>
    <w:p w14:paraId="3E7346DA" w14:textId="77777777" w:rsidR="00450157" w:rsidRDefault="00450157">
      <w:pPr>
        <w:rPr>
          <w:i/>
          <w:iCs/>
        </w:rPr>
      </w:pPr>
      <w:r>
        <w:rPr>
          <w:i/>
          <w:iCs/>
        </w:rPr>
        <w:tab/>
        <w:t>[Also attach certificate of service by mail, fax, or e-mail.]</w:t>
      </w:r>
    </w:p>
    <w:sectPr w:rsidR="00450157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D18C0" w14:textId="77777777" w:rsidR="00450157" w:rsidRDefault="00450157">
      <w:r>
        <w:separator/>
      </w:r>
    </w:p>
  </w:endnote>
  <w:endnote w:type="continuationSeparator" w:id="0">
    <w:p w14:paraId="30445C46" w14:textId="77777777" w:rsidR="00450157" w:rsidRDefault="0045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326F" w14:textId="77777777" w:rsidR="00450157" w:rsidRDefault="0045015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D74A9E9" w14:textId="77777777" w:rsidR="00450157" w:rsidRDefault="004501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EB462" w14:textId="77777777" w:rsidR="00450157" w:rsidRDefault="00450157">
    <w:pPr>
      <w:pStyle w:val="Footer"/>
    </w:pPr>
    <w:r>
      <w:t>(4/06 WCB)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64FBF" w14:textId="77777777" w:rsidR="00450157" w:rsidRDefault="00450157">
      <w:r>
        <w:separator/>
      </w:r>
    </w:p>
  </w:footnote>
  <w:footnote w:type="continuationSeparator" w:id="0">
    <w:p w14:paraId="55C25639" w14:textId="77777777" w:rsidR="00450157" w:rsidRDefault="0045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A859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625C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B85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BA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40183B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3E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D32A5D"/>
    <w:multiLevelType w:val="multilevel"/>
    <w:tmpl w:val="28DA93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pStyle w:val="ListNumber5"/>
      <w:suff w:val="space"/>
      <w:lvlText w:val="(%5)"/>
      <w:lvlJc w:val="left"/>
      <w:pPr>
        <w:ind w:left="1800" w:hanging="360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num w:numId="1" w16cid:durableId="1474757999">
    <w:abstractNumId w:val="4"/>
  </w:num>
  <w:num w:numId="2" w16cid:durableId="336032627">
    <w:abstractNumId w:val="4"/>
  </w:num>
  <w:num w:numId="3" w16cid:durableId="1140223471">
    <w:abstractNumId w:val="5"/>
  </w:num>
  <w:num w:numId="4" w16cid:durableId="772897613">
    <w:abstractNumId w:val="6"/>
  </w:num>
  <w:num w:numId="5" w16cid:durableId="397830014">
    <w:abstractNumId w:val="3"/>
  </w:num>
  <w:num w:numId="6" w16cid:durableId="393896702">
    <w:abstractNumId w:val="6"/>
  </w:num>
  <w:num w:numId="7" w16cid:durableId="92406983">
    <w:abstractNumId w:val="2"/>
  </w:num>
  <w:num w:numId="8" w16cid:durableId="1846477642">
    <w:abstractNumId w:val="6"/>
  </w:num>
  <w:num w:numId="9" w16cid:durableId="1762874236">
    <w:abstractNumId w:val="1"/>
  </w:num>
  <w:num w:numId="10" w16cid:durableId="1937471126">
    <w:abstractNumId w:val="6"/>
  </w:num>
  <w:num w:numId="11" w16cid:durableId="725956093">
    <w:abstractNumId w:val="0"/>
  </w:num>
  <w:num w:numId="12" w16cid:durableId="1917014167">
    <w:abstractNumId w:val="6"/>
  </w:num>
  <w:num w:numId="13" w16cid:durableId="118038656">
    <w:abstractNumId w:val="4"/>
  </w:num>
  <w:num w:numId="14" w16cid:durableId="92478476">
    <w:abstractNumId w:val="6"/>
  </w:num>
  <w:num w:numId="15" w16cid:durableId="995064945">
    <w:abstractNumId w:val="6"/>
  </w:num>
  <w:num w:numId="16" w16cid:durableId="1368724732">
    <w:abstractNumId w:val="6"/>
  </w:num>
  <w:num w:numId="17" w16cid:durableId="951593495">
    <w:abstractNumId w:val="6"/>
  </w:num>
  <w:num w:numId="18" w16cid:durableId="2006545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C9"/>
    <w:rsid w:val="00342A22"/>
    <w:rsid w:val="00450157"/>
    <w:rsid w:val="00767DC9"/>
    <w:rsid w:val="00C97694"/>
    <w:rsid w:val="00E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18EA12"/>
  <w15:chartTrackingRefBased/>
  <w15:docId w15:val="{6ACDE4AF-2BA9-4DAC-87DC-E3C6839D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widowControl w:val="0"/>
      <w:tabs>
        <w:tab w:val="left" w:pos="1440"/>
      </w:tabs>
      <w:ind w:left="1800" w:hanging="1800"/>
    </w:pPr>
    <w:rPr>
      <w:snapToGrid w:val="0"/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semiHidden/>
    <w:pPr>
      <w:numPr>
        <w:numId w:val="13"/>
      </w:numPr>
    </w:pPr>
  </w:style>
  <w:style w:type="paragraph" w:styleId="ListNumber">
    <w:name w:val="List Number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5"/>
      </w:numPr>
    </w:pPr>
  </w:style>
  <w:style w:type="paragraph" w:styleId="ListNumber3">
    <w:name w:val="List Number 3"/>
    <w:basedOn w:val="Normal"/>
    <w:semiHidden/>
    <w:pPr>
      <w:numPr>
        <w:ilvl w:val="2"/>
        <w:numId w:val="16"/>
      </w:numPr>
    </w:pPr>
  </w:style>
  <w:style w:type="paragraph" w:styleId="ListNumber4">
    <w:name w:val="List Number 4"/>
    <w:basedOn w:val="Normal"/>
    <w:semiHidden/>
    <w:pPr>
      <w:numPr>
        <w:ilvl w:val="3"/>
        <w:numId w:val="17"/>
      </w:numPr>
    </w:pPr>
  </w:style>
  <w:style w:type="paragraph" w:styleId="ListNumber5">
    <w:name w:val="List Number 5"/>
    <w:basedOn w:val="Normal"/>
    <w:semiHidden/>
    <w:pPr>
      <w:numPr>
        <w:ilvl w:val="4"/>
        <w:numId w:val="18"/>
      </w:numPr>
    </w:pPr>
  </w:style>
  <w:style w:type="character" w:styleId="PageNumber">
    <w:name w:val="page number"/>
    <w:semiHidden/>
    <w:rPr>
      <w:sz w:val="28"/>
    </w:rPr>
  </w:style>
  <w:style w:type="paragraph" w:customStyle="1" w:styleId="QuoteIndent">
    <w:name w:val="Quote Indent"/>
    <w:basedOn w:val="Normal"/>
    <w:pPr>
      <w:ind w:left="1008" w:right="10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hr_apps\MSOFFICE\TEMPLATES\WCB\Board\BoardOrdersCa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EC8B6BEA5CA4CA668DB2164F22980" ma:contentTypeVersion="7" ma:contentTypeDescription="Create a new document." ma:contentTypeScope="" ma:versionID="d2e62b3cfee4aec8a66f5723a1d2c78d">
  <xsd:schema xmlns:xsd="http://www.w3.org/2001/XMLSchema" xmlns:xs="http://www.w3.org/2001/XMLSchema" xmlns:p="http://schemas.microsoft.com/office/2006/metadata/properties" xmlns:ns1="http://schemas.microsoft.com/sharepoint/v3" xmlns:ns2="9f2f1b2e-0117-41cd-96a8-feb234fb58b4" targetNamespace="http://schemas.microsoft.com/office/2006/metadata/properties" ma:root="true" ma:fieldsID="06e64e044e07e53c178ff9754f9ceebe" ns1:_="" ns2:_="">
    <xsd:import namespace="http://schemas.microsoft.com/sharepoint/v3"/>
    <xsd:import namespace="9f2f1b2e-0117-41cd-96a8-feb234fb58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1b2e-0117-41cd-96a8-feb234fb5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55AE76-16F5-4D18-BE72-7EF2CC13C603}"/>
</file>

<file path=customXml/itemProps2.xml><?xml version="1.0" encoding="utf-8"?>
<ds:datastoreItem xmlns:ds="http://schemas.openxmlformats.org/officeDocument/2006/customXml" ds:itemID="{71C0F615-8DF2-4460-9B8F-3E73856BEEB8}"/>
</file>

<file path=customXml/itemProps3.xml><?xml version="1.0" encoding="utf-8"?>
<ds:datastoreItem xmlns:ds="http://schemas.openxmlformats.org/officeDocument/2006/customXml" ds:itemID="{D181EB4E-461F-43E2-862E-F0A704CA7258}"/>
</file>

<file path=docProps/app.xml><?xml version="1.0" encoding="utf-8"?>
<Properties xmlns="http://schemas.openxmlformats.org/officeDocument/2006/extended-properties" xmlns:vt="http://schemas.openxmlformats.org/officeDocument/2006/docPropsVTypes">
  <Template>BoardOrdersCaption.dot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 Request for Board Review</vt:lpstr>
    </vt:vector>
  </TitlesOfParts>
  <Manager/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 Request for Board Review</dc:title>
  <dc:subject/>
  <dc:creator>WCB</dc:creator>
  <cp:keywords/>
  <dc:description/>
  <cp:lastModifiedBy>Brooke L. Stice</cp:lastModifiedBy>
  <cp:revision>2</cp:revision>
  <cp:lastPrinted>2023-09-13T23:38:00Z</cp:lastPrinted>
  <dcterms:created xsi:type="dcterms:W3CDTF">2024-07-11T20:57:00Z</dcterms:created>
  <dcterms:modified xsi:type="dcterms:W3CDTF">2024-07-11T20:57:00Z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_VER">
    <vt:lpwstr>1.0</vt:lpwstr>
  </property>
  <property fmtid="{D5CDD505-2E9C-101B-9397-08002B2CF9AE}" pid="3" name="TEMP_MOD_DESC">
    <vt:lpwstr/>
  </property>
  <property fmtid="{D5CDD505-2E9C-101B-9397-08002B2CF9AE}" pid="4" name="CODE_VER">
    <vt:lpwstr>1.2</vt:lpwstr>
  </property>
  <property fmtid="{D5CDD505-2E9C-101B-9397-08002B2CF9AE}" pid="5" name="CODE_MOD_DATE">
    <vt:lpwstr/>
  </property>
  <property fmtid="{D5CDD505-2E9C-101B-9397-08002B2CF9AE}" pid="6" name="CODE_MOD_DESC">
    <vt:lpwstr/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2024-07-11T20:57:32Z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5d3c892c-5cdc-4f27-95b6-bdb4575866ca</vt:lpwstr>
  </property>
  <property fmtid="{D5CDD505-2E9C-101B-9397-08002B2CF9AE}" pid="13" name="MSIP_Label_09b73270-2993-4076-be47-9c78f42a1e84_ContentBits">
    <vt:lpwstr>0</vt:lpwstr>
  </property>
  <property fmtid="{D5CDD505-2E9C-101B-9397-08002B2CF9AE}" pid="14" name="ContentTypeId">
    <vt:lpwstr>0x010100E32EC8B6BEA5CA4CA668DB2164F22980</vt:lpwstr>
  </property>
</Properties>
</file>