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06448" w14:textId="77777777" w:rsidR="00B45D26" w:rsidRPr="00F34F09" w:rsidRDefault="00B45D26" w:rsidP="00B45D26">
      <w:pPr>
        <w:spacing w:after="0"/>
        <w:jc w:val="center"/>
        <w:rPr>
          <w:rFonts w:ascii="Arial" w:hAnsi="Arial" w:cs="Arial"/>
          <w:b/>
          <w:bCs/>
          <w:sz w:val="28"/>
          <w:szCs w:val="28"/>
        </w:rPr>
      </w:pPr>
      <w:r w:rsidRPr="00F34F09">
        <w:rPr>
          <w:rFonts w:ascii="Arial" w:hAnsi="Arial" w:cs="Arial"/>
          <w:b/>
          <w:bCs/>
          <w:sz w:val="28"/>
          <w:szCs w:val="28"/>
        </w:rPr>
        <w:t>Suicidal Children in the Emergency Department:</w:t>
      </w:r>
    </w:p>
    <w:p w14:paraId="07D0EE51" w14:textId="550254E9" w:rsidR="00CF304A" w:rsidRPr="00F34F09" w:rsidRDefault="00B45D26" w:rsidP="00B45D26">
      <w:pPr>
        <w:spacing w:after="0"/>
        <w:jc w:val="center"/>
        <w:rPr>
          <w:rFonts w:ascii="Arial" w:hAnsi="Arial" w:cs="Arial"/>
          <w:b/>
          <w:bCs/>
          <w:sz w:val="28"/>
          <w:szCs w:val="28"/>
        </w:rPr>
      </w:pPr>
      <w:r w:rsidRPr="00F34F09">
        <w:rPr>
          <w:rFonts w:ascii="Arial" w:hAnsi="Arial" w:cs="Arial"/>
          <w:b/>
          <w:bCs/>
          <w:sz w:val="28"/>
          <w:szCs w:val="28"/>
        </w:rPr>
        <w:t>Strategies to Evaluate and Manage within a Strained System</w:t>
      </w:r>
    </w:p>
    <w:p w14:paraId="16FF3400" w14:textId="77777777" w:rsidR="00C25A5A" w:rsidRPr="000136D2" w:rsidRDefault="00C25A5A" w:rsidP="00265F63">
      <w:pPr>
        <w:spacing w:after="0" w:line="276" w:lineRule="auto"/>
        <w:rPr>
          <w:rFonts w:ascii="Arial" w:hAnsi="Arial" w:cs="Arial"/>
        </w:rPr>
      </w:pPr>
    </w:p>
    <w:p w14:paraId="577A966D" w14:textId="35E61B5F" w:rsidR="004353D6" w:rsidRPr="00F34F09" w:rsidRDefault="004353D6" w:rsidP="00CF304A">
      <w:pPr>
        <w:spacing w:after="0" w:line="276" w:lineRule="auto"/>
        <w:rPr>
          <w:rFonts w:ascii="Arial" w:hAnsi="Arial" w:cs="Arial"/>
          <w:sz w:val="24"/>
          <w:szCs w:val="24"/>
        </w:rPr>
      </w:pPr>
      <w:r w:rsidRPr="00F34F09">
        <w:rPr>
          <w:rFonts w:ascii="Arial" w:hAnsi="Arial" w:cs="Arial"/>
          <w:sz w:val="24"/>
          <w:szCs w:val="24"/>
        </w:rPr>
        <w:t>A</w:t>
      </w:r>
      <w:r w:rsidR="007C490A" w:rsidRPr="00F34F09">
        <w:rPr>
          <w:rFonts w:ascii="Arial" w:hAnsi="Arial" w:cs="Arial"/>
          <w:sz w:val="24"/>
          <w:szCs w:val="24"/>
        </w:rPr>
        <w:t>ssessment</w:t>
      </w:r>
    </w:p>
    <w:p w14:paraId="14E9B6CE" w14:textId="3616A2E0" w:rsidR="00027014" w:rsidRPr="0090792B" w:rsidRDefault="00C73DF8" w:rsidP="00C65D60">
      <w:pPr>
        <w:pStyle w:val="ListParagraph"/>
        <w:numPr>
          <w:ilvl w:val="0"/>
          <w:numId w:val="3"/>
        </w:numPr>
        <w:spacing w:line="276" w:lineRule="auto"/>
        <w:rPr>
          <w:rFonts w:ascii="Arial" w:hAnsi="Arial" w:cs="Arial"/>
        </w:rPr>
      </w:pPr>
      <w:r w:rsidRPr="0075063F">
        <w:rPr>
          <w:rFonts w:ascii="Arial" w:hAnsi="Arial" w:cs="Arial"/>
          <w:b/>
          <w:bCs/>
        </w:rPr>
        <w:t>Ask Suicide-Screening Questions (ASQ) Toolkit</w:t>
      </w:r>
      <w:r w:rsidR="00CF304A" w:rsidRPr="0090792B">
        <w:rPr>
          <w:rFonts w:ascii="Arial" w:hAnsi="Arial" w:cs="Arial"/>
        </w:rPr>
        <w:t xml:space="preserve">: </w:t>
      </w:r>
      <w:r w:rsidR="00B10354">
        <w:rPr>
          <w:rFonts w:ascii="Arial" w:hAnsi="Arial" w:cs="Arial"/>
        </w:rPr>
        <w:t xml:space="preserve">Complete the </w:t>
      </w:r>
      <w:hyperlink r:id="rId8" w:history="1">
        <w:r w:rsidR="00B10354" w:rsidRPr="00B10354">
          <w:rPr>
            <w:rStyle w:val="Hyperlink"/>
            <w:rFonts w:ascii="Arial" w:hAnsi="Arial" w:cs="Arial"/>
          </w:rPr>
          <w:t>ASQ</w:t>
        </w:r>
      </w:hyperlink>
      <w:r w:rsidR="00B10354">
        <w:rPr>
          <w:rFonts w:ascii="Arial" w:hAnsi="Arial" w:cs="Arial"/>
        </w:rPr>
        <w:t xml:space="preserve">. </w:t>
      </w:r>
      <w:r w:rsidR="00C25A5A" w:rsidRPr="0090792B">
        <w:rPr>
          <w:rFonts w:ascii="Arial" w:hAnsi="Arial" w:cs="Arial"/>
        </w:rPr>
        <w:t xml:space="preserve">If </w:t>
      </w:r>
      <w:r w:rsidR="00B10354">
        <w:rPr>
          <w:rFonts w:ascii="Arial" w:hAnsi="Arial" w:cs="Arial"/>
        </w:rPr>
        <w:t xml:space="preserve">ASQ is </w:t>
      </w:r>
      <w:r w:rsidR="00C25A5A" w:rsidRPr="0090792B">
        <w:rPr>
          <w:rFonts w:ascii="Arial" w:hAnsi="Arial" w:cs="Arial"/>
        </w:rPr>
        <w:t xml:space="preserve">positive, then complete the </w:t>
      </w:r>
      <w:r w:rsidR="00C25A5A" w:rsidRPr="00B10354">
        <w:rPr>
          <w:rFonts w:ascii="Arial" w:hAnsi="Arial" w:cs="Arial"/>
        </w:rPr>
        <w:t>Brief Suicide Safety Assessment</w:t>
      </w:r>
      <w:r w:rsidR="00CF304A" w:rsidRPr="00B10354">
        <w:rPr>
          <w:rFonts w:ascii="Arial" w:hAnsi="Arial" w:cs="Arial"/>
        </w:rPr>
        <w:t xml:space="preserve"> (BSSA)</w:t>
      </w:r>
      <w:r w:rsidRPr="0090792B">
        <w:rPr>
          <w:rFonts w:ascii="Arial" w:hAnsi="Arial" w:cs="Arial"/>
        </w:rPr>
        <w:t xml:space="preserve"> </w:t>
      </w:r>
      <w:hyperlink r:id="rId9" w:history="1">
        <w:r w:rsidRPr="00B10354">
          <w:rPr>
            <w:rStyle w:val="Hyperlink"/>
            <w:rFonts w:ascii="Arial" w:hAnsi="Arial" w:cs="Arial"/>
          </w:rPr>
          <w:t>worksheet</w:t>
        </w:r>
      </w:hyperlink>
      <w:r w:rsidR="00C25A5A" w:rsidRPr="0090792B">
        <w:rPr>
          <w:rFonts w:ascii="Arial" w:hAnsi="Arial" w:cs="Arial"/>
        </w:rPr>
        <w:t>.</w:t>
      </w:r>
      <w:r w:rsidR="00D826DA">
        <w:rPr>
          <w:rFonts w:ascii="Arial" w:hAnsi="Arial" w:cs="Arial"/>
        </w:rPr>
        <w:t xml:space="preserve"> </w:t>
      </w:r>
      <w:r w:rsidR="00D826DA" w:rsidRPr="00B10354">
        <w:rPr>
          <w:rFonts w:ascii="Arial" w:hAnsi="Arial" w:cs="Arial"/>
        </w:rPr>
        <w:t xml:space="preserve">Suicide Prevention in Telemedicine </w:t>
      </w:r>
      <w:hyperlink r:id="rId10" w:history="1">
        <w:r w:rsidR="00D826DA" w:rsidRPr="0075063F">
          <w:rPr>
            <w:rStyle w:val="Hyperlink"/>
            <w:rFonts w:ascii="Arial" w:hAnsi="Arial" w:cs="Arial"/>
          </w:rPr>
          <w:t>training</w:t>
        </w:r>
      </w:hyperlink>
      <w:r w:rsidR="0075063F">
        <w:rPr>
          <w:rFonts w:ascii="Arial" w:hAnsi="Arial" w:cs="Arial"/>
        </w:rPr>
        <w:t xml:space="preserve"> available through Oregon Pediatric Society</w:t>
      </w:r>
      <w:r w:rsidR="00D826DA" w:rsidRPr="00033D48">
        <w:rPr>
          <w:rFonts w:ascii="Arial" w:hAnsi="Arial" w:cs="Arial"/>
        </w:rPr>
        <w:t>.</w:t>
      </w:r>
      <w:bookmarkStart w:id="0" w:name="_GoBack"/>
      <w:bookmarkEnd w:id="0"/>
    </w:p>
    <w:p w14:paraId="29B2F5B1" w14:textId="24F0F084" w:rsidR="00FD1354" w:rsidRPr="00FD1354" w:rsidRDefault="00FD1354" w:rsidP="00FD1354">
      <w:pPr>
        <w:pStyle w:val="ListParagraph"/>
        <w:numPr>
          <w:ilvl w:val="0"/>
          <w:numId w:val="3"/>
        </w:numPr>
        <w:spacing w:line="276" w:lineRule="auto"/>
        <w:rPr>
          <w:rFonts w:ascii="Arial" w:hAnsi="Arial" w:cs="Arial"/>
        </w:rPr>
      </w:pPr>
      <w:r w:rsidRPr="003F0164">
        <w:rPr>
          <w:rFonts w:ascii="Arial" w:hAnsi="Arial" w:cs="Arial"/>
          <w:b/>
          <w:bCs/>
        </w:rPr>
        <w:t>Columbia-Suicide Severity Rating Scale (C-SSRS)</w:t>
      </w:r>
      <w:r w:rsidRPr="0090792B">
        <w:rPr>
          <w:rFonts w:ascii="Arial" w:hAnsi="Arial" w:cs="Arial"/>
        </w:rPr>
        <w:t xml:space="preserve">: </w:t>
      </w:r>
      <w:r>
        <w:rPr>
          <w:rFonts w:ascii="Arial" w:hAnsi="Arial" w:cs="Arial"/>
        </w:rPr>
        <w:t xml:space="preserve">The </w:t>
      </w:r>
      <w:hyperlink r:id="rId11" w:history="1">
        <w:r w:rsidRPr="003F0164">
          <w:rPr>
            <w:rStyle w:val="Hyperlink"/>
            <w:rFonts w:ascii="Arial" w:hAnsi="Arial" w:cs="Arial"/>
          </w:rPr>
          <w:t>C-SSRS</w:t>
        </w:r>
      </w:hyperlink>
      <w:r>
        <w:rPr>
          <w:rFonts w:ascii="Arial" w:hAnsi="Arial" w:cs="Arial"/>
        </w:rPr>
        <w:t xml:space="preserve"> uses a series of simple, plain language questions. Free protocol and </w:t>
      </w:r>
      <w:r w:rsidRPr="0090792B">
        <w:rPr>
          <w:rFonts w:ascii="Arial" w:hAnsi="Arial" w:cs="Arial"/>
        </w:rPr>
        <w:t>training. Adaptable to different cultures.</w:t>
      </w:r>
    </w:p>
    <w:p w14:paraId="6516C331" w14:textId="21CF5314" w:rsidR="00027014" w:rsidRPr="0090792B" w:rsidRDefault="00C65D60" w:rsidP="00CF304A">
      <w:pPr>
        <w:pStyle w:val="ListParagraph"/>
        <w:numPr>
          <w:ilvl w:val="0"/>
          <w:numId w:val="3"/>
        </w:numPr>
        <w:spacing w:line="276" w:lineRule="auto"/>
        <w:rPr>
          <w:rFonts w:ascii="Arial" w:hAnsi="Arial" w:cs="Arial"/>
        </w:rPr>
      </w:pPr>
      <w:r w:rsidRPr="0075063F">
        <w:rPr>
          <w:rFonts w:ascii="Arial" w:hAnsi="Arial" w:cs="Arial"/>
          <w:b/>
          <w:bCs/>
        </w:rPr>
        <w:t>COVID-19 Youth Suicide Risk Screening Pathway</w:t>
      </w:r>
      <w:r w:rsidRPr="0090792B">
        <w:rPr>
          <w:rFonts w:ascii="Arial" w:hAnsi="Arial" w:cs="Arial"/>
        </w:rPr>
        <w:t xml:space="preserve">: </w:t>
      </w:r>
      <w:r w:rsidR="0075063F">
        <w:rPr>
          <w:rFonts w:ascii="Arial" w:hAnsi="Arial" w:cs="Arial"/>
        </w:rPr>
        <w:t xml:space="preserve">The </w:t>
      </w:r>
      <w:hyperlink r:id="rId12" w:history="1">
        <w:r w:rsidR="0075063F" w:rsidRPr="0075063F">
          <w:rPr>
            <w:rStyle w:val="Hyperlink"/>
            <w:rFonts w:ascii="Arial" w:hAnsi="Arial" w:cs="Arial"/>
          </w:rPr>
          <w:t>screening</w:t>
        </w:r>
      </w:hyperlink>
      <w:r w:rsidR="0075063F">
        <w:rPr>
          <w:rFonts w:ascii="Arial" w:hAnsi="Arial" w:cs="Arial"/>
        </w:rPr>
        <w:t xml:space="preserve"> is for</w:t>
      </w:r>
      <w:r w:rsidR="00A66376" w:rsidRPr="0090792B">
        <w:rPr>
          <w:rFonts w:ascii="Arial" w:hAnsi="Arial" w:cs="Arial"/>
        </w:rPr>
        <w:t xml:space="preserve"> patient</w:t>
      </w:r>
      <w:r w:rsidR="0075063F">
        <w:rPr>
          <w:rFonts w:ascii="Arial" w:hAnsi="Arial" w:cs="Arial"/>
        </w:rPr>
        <w:t>s</w:t>
      </w:r>
      <w:r w:rsidR="00A66376" w:rsidRPr="0090792B">
        <w:rPr>
          <w:rFonts w:ascii="Arial" w:hAnsi="Arial" w:cs="Arial"/>
        </w:rPr>
        <w:t xml:space="preserve"> that </w:t>
      </w:r>
      <w:r w:rsidR="0075063F">
        <w:rPr>
          <w:rFonts w:ascii="Arial" w:hAnsi="Arial" w:cs="Arial"/>
        </w:rPr>
        <w:t>are</w:t>
      </w:r>
      <w:r w:rsidR="00A66376" w:rsidRPr="0090792B">
        <w:rPr>
          <w:rFonts w:ascii="Arial" w:hAnsi="Arial" w:cs="Arial"/>
        </w:rPr>
        <w:t xml:space="preserve"> undecided or </w:t>
      </w:r>
      <w:r w:rsidR="00671575" w:rsidRPr="0090792B">
        <w:rPr>
          <w:rFonts w:ascii="Arial" w:hAnsi="Arial" w:cs="Arial"/>
        </w:rPr>
        <w:t>“</w:t>
      </w:r>
      <w:r w:rsidR="00A66376" w:rsidRPr="0090792B">
        <w:rPr>
          <w:rFonts w:ascii="Arial" w:hAnsi="Arial" w:cs="Arial"/>
        </w:rPr>
        <w:t>on the fence</w:t>
      </w:r>
      <w:r w:rsidR="00671575" w:rsidRPr="0090792B">
        <w:rPr>
          <w:rFonts w:ascii="Arial" w:hAnsi="Arial" w:cs="Arial"/>
        </w:rPr>
        <w:t>”</w:t>
      </w:r>
      <w:r w:rsidRPr="0090792B">
        <w:rPr>
          <w:rFonts w:ascii="Arial" w:hAnsi="Arial" w:cs="Arial"/>
        </w:rPr>
        <w:t xml:space="preserve">, </w:t>
      </w:r>
      <w:r w:rsidR="0075063F">
        <w:rPr>
          <w:rFonts w:ascii="Arial" w:hAnsi="Arial" w:cs="Arial"/>
        </w:rPr>
        <w:t xml:space="preserve">and </w:t>
      </w:r>
      <w:r w:rsidR="00A66376" w:rsidRPr="0090792B">
        <w:rPr>
          <w:rFonts w:ascii="Arial" w:hAnsi="Arial" w:cs="Arial"/>
        </w:rPr>
        <w:t xml:space="preserve">it </w:t>
      </w:r>
      <w:r w:rsidRPr="0090792B">
        <w:rPr>
          <w:rFonts w:ascii="Arial" w:hAnsi="Arial" w:cs="Arial"/>
        </w:rPr>
        <w:t xml:space="preserve">may be safer </w:t>
      </w:r>
      <w:r w:rsidR="00A66376" w:rsidRPr="0090792B">
        <w:rPr>
          <w:rFonts w:ascii="Arial" w:hAnsi="Arial" w:cs="Arial"/>
        </w:rPr>
        <w:t xml:space="preserve">for them </w:t>
      </w:r>
      <w:r w:rsidRPr="0090792B">
        <w:rPr>
          <w:rFonts w:ascii="Arial" w:hAnsi="Arial" w:cs="Arial"/>
        </w:rPr>
        <w:t>to not be in the E</w:t>
      </w:r>
      <w:r w:rsidR="004353D6" w:rsidRPr="0090792B">
        <w:rPr>
          <w:rFonts w:ascii="Arial" w:hAnsi="Arial" w:cs="Arial"/>
        </w:rPr>
        <w:t>D</w:t>
      </w:r>
      <w:r w:rsidRPr="0090792B">
        <w:rPr>
          <w:rFonts w:ascii="Arial" w:hAnsi="Arial" w:cs="Arial"/>
        </w:rPr>
        <w:t>.</w:t>
      </w:r>
    </w:p>
    <w:p w14:paraId="7D2703EB" w14:textId="42D4B9B5" w:rsidR="00FF40CE" w:rsidRPr="0090792B" w:rsidRDefault="00C65D60" w:rsidP="00CF304A">
      <w:pPr>
        <w:pStyle w:val="ListParagraph"/>
        <w:numPr>
          <w:ilvl w:val="0"/>
          <w:numId w:val="3"/>
        </w:numPr>
        <w:spacing w:line="276" w:lineRule="auto"/>
        <w:rPr>
          <w:rFonts w:ascii="Arial" w:hAnsi="Arial" w:cs="Arial"/>
        </w:rPr>
      </w:pPr>
      <w:r w:rsidRPr="006252E1">
        <w:rPr>
          <w:rFonts w:ascii="Arial" w:hAnsi="Arial" w:cs="Arial"/>
          <w:b/>
          <w:bCs/>
        </w:rPr>
        <w:t>Recommended Standard of Care for People with Suicide Risk</w:t>
      </w:r>
      <w:r w:rsidR="00FC48FA" w:rsidRPr="0090792B">
        <w:rPr>
          <w:rFonts w:ascii="Arial" w:hAnsi="Arial" w:cs="Arial"/>
        </w:rPr>
        <w:t>: Summary of Recommended Standard Care Elements by Major Care Setting</w:t>
      </w:r>
      <w:r w:rsidR="006252E1">
        <w:rPr>
          <w:rFonts w:ascii="Arial" w:hAnsi="Arial" w:cs="Arial"/>
        </w:rPr>
        <w:t xml:space="preserve">, </w:t>
      </w:r>
      <w:hyperlink r:id="rId13" w:history="1">
        <w:r w:rsidR="006252E1" w:rsidRPr="006252E1">
          <w:rPr>
            <w:rStyle w:val="Hyperlink"/>
            <w:rFonts w:ascii="Arial" w:hAnsi="Arial" w:cs="Arial"/>
          </w:rPr>
          <w:t>page 11</w:t>
        </w:r>
      </w:hyperlink>
      <w:r w:rsidR="00FC48FA" w:rsidRPr="0090792B">
        <w:rPr>
          <w:rFonts w:ascii="Arial" w:hAnsi="Arial" w:cs="Arial"/>
        </w:rPr>
        <w:t>.</w:t>
      </w:r>
      <w:r w:rsidR="008B76F4">
        <w:rPr>
          <w:rFonts w:ascii="Arial" w:hAnsi="Arial" w:cs="Arial"/>
        </w:rPr>
        <w:t xml:space="preserve"> </w:t>
      </w:r>
    </w:p>
    <w:p w14:paraId="1DD04823" w14:textId="60316055" w:rsidR="00C65D60" w:rsidRPr="000136D2" w:rsidRDefault="00F34F09" w:rsidP="00FF40CE">
      <w:pPr>
        <w:pStyle w:val="ListParagraph"/>
        <w:spacing w:line="276" w:lineRule="auto"/>
        <w:ind w:left="360"/>
        <w:rPr>
          <w:rFonts w:ascii="Arial" w:hAnsi="Arial" w:cs="Arial"/>
        </w:rPr>
      </w:pPr>
      <w:hyperlink r:id="rId14" w:history="1">
        <w:r w:rsidR="00FC48FA" w:rsidRPr="008B76F4">
          <w:rPr>
            <w:rStyle w:val="Hyperlink"/>
            <w:rFonts w:ascii="Arial" w:hAnsi="Arial" w:cs="Arial"/>
          </w:rPr>
          <w:t>Addendum</w:t>
        </w:r>
      </w:hyperlink>
      <w:r w:rsidR="00FC48FA" w:rsidRPr="0090792B">
        <w:rPr>
          <w:rFonts w:ascii="Arial" w:hAnsi="Arial" w:cs="Arial"/>
        </w:rPr>
        <w:t xml:space="preserve">: </w:t>
      </w:r>
      <w:r w:rsidR="00FC48FA" w:rsidRPr="008B76F4">
        <w:rPr>
          <w:rFonts w:ascii="Arial" w:hAnsi="Arial" w:cs="Arial"/>
        </w:rPr>
        <w:t>COVID Guidance</w:t>
      </w:r>
      <w:r w:rsidR="008B76F4">
        <w:rPr>
          <w:rFonts w:ascii="Arial" w:hAnsi="Arial" w:cs="Arial"/>
        </w:rPr>
        <w:t xml:space="preserve"> - </w:t>
      </w:r>
      <w:r w:rsidR="00FC48FA" w:rsidRPr="008B76F4">
        <w:rPr>
          <w:rFonts w:ascii="Arial" w:hAnsi="Arial" w:cs="Arial"/>
        </w:rPr>
        <w:t>Screening for Suicide Risk during Telehealth Visits</w:t>
      </w:r>
      <w:r w:rsidR="00FC48FA" w:rsidRPr="000136D2">
        <w:rPr>
          <w:rFonts w:ascii="Arial" w:hAnsi="Arial" w:cs="Arial"/>
        </w:rPr>
        <w:t>.</w:t>
      </w:r>
    </w:p>
    <w:p w14:paraId="5A6C2042" w14:textId="77777777" w:rsidR="001D093E" w:rsidRPr="000136D2" w:rsidRDefault="001D093E" w:rsidP="001D093E">
      <w:pPr>
        <w:spacing w:after="0" w:line="276" w:lineRule="auto"/>
        <w:rPr>
          <w:rFonts w:ascii="Arial" w:hAnsi="Arial" w:cs="Arial"/>
        </w:rPr>
      </w:pPr>
    </w:p>
    <w:p w14:paraId="011E7100" w14:textId="64F577C7" w:rsidR="004353D6" w:rsidRPr="00F34F09" w:rsidRDefault="007C490A" w:rsidP="001D093E">
      <w:pPr>
        <w:spacing w:after="0" w:line="276" w:lineRule="auto"/>
        <w:rPr>
          <w:rFonts w:ascii="Arial" w:hAnsi="Arial" w:cs="Arial"/>
          <w:sz w:val="24"/>
          <w:szCs w:val="24"/>
        </w:rPr>
      </w:pPr>
      <w:r w:rsidRPr="00F34F09">
        <w:rPr>
          <w:rFonts w:ascii="Arial" w:hAnsi="Arial" w:cs="Arial"/>
          <w:sz w:val="24"/>
          <w:szCs w:val="24"/>
        </w:rPr>
        <w:t xml:space="preserve">Clinical </w:t>
      </w:r>
      <w:r w:rsidR="004353D6" w:rsidRPr="00F34F09">
        <w:rPr>
          <w:rFonts w:ascii="Arial" w:hAnsi="Arial" w:cs="Arial"/>
          <w:sz w:val="24"/>
          <w:szCs w:val="24"/>
        </w:rPr>
        <w:t>T</w:t>
      </w:r>
      <w:r w:rsidRPr="00F34F09">
        <w:rPr>
          <w:rFonts w:ascii="Arial" w:hAnsi="Arial" w:cs="Arial"/>
          <w:sz w:val="24"/>
          <w:szCs w:val="24"/>
        </w:rPr>
        <w:t>raining &amp; Tools</w:t>
      </w:r>
    </w:p>
    <w:p w14:paraId="07E1CB7E" w14:textId="6536664D" w:rsidR="00E20978" w:rsidRPr="0090792B" w:rsidRDefault="00E20978" w:rsidP="00E20978">
      <w:pPr>
        <w:pStyle w:val="ListParagraph"/>
        <w:numPr>
          <w:ilvl w:val="0"/>
          <w:numId w:val="4"/>
        </w:numPr>
        <w:rPr>
          <w:rFonts w:ascii="Arial" w:hAnsi="Arial" w:cs="Arial"/>
        </w:rPr>
      </w:pPr>
      <w:r w:rsidRPr="00B10354">
        <w:rPr>
          <w:rFonts w:ascii="Arial" w:hAnsi="Arial" w:cs="Arial"/>
          <w:b/>
          <w:bCs/>
        </w:rPr>
        <w:t>Applying Zero Suicide in a Pediatric Care Setting</w:t>
      </w:r>
      <w:r w:rsidRPr="0090792B">
        <w:rPr>
          <w:rFonts w:ascii="Arial" w:hAnsi="Arial" w:cs="Arial"/>
        </w:rPr>
        <w:t>: Th</w:t>
      </w:r>
      <w:r w:rsidR="00D826DA">
        <w:rPr>
          <w:rFonts w:ascii="Arial" w:hAnsi="Arial" w:cs="Arial"/>
        </w:rPr>
        <w:t xml:space="preserve">e presenters of this </w:t>
      </w:r>
      <w:r w:rsidR="00FF40CE" w:rsidRPr="0090792B">
        <w:rPr>
          <w:rFonts w:ascii="Arial" w:hAnsi="Arial" w:cs="Arial"/>
        </w:rPr>
        <w:t xml:space="preserve">recorded </w:t>
      </w:r>
      <w:r w:rsidRPr="0090792B">
        <w:rPr>
          <w:rFonts w:ascii="Arial" w:hAnsi="Arial" w:cs="Arial"/>
        </w:rPr>
        <w:t>webinar</w:t>
      </w:r>
      <w:r w:rsidR="00D826DA">
        <w:rPr>
          <w:rFonts w:ascii="Arial" w:hAnsi="Arial" w:cs="Arial"/>
        </w:rPr>
        <w:t xml:space="preserve"> </w:t>
      </w:r>
      <w:r w:rsidR="00FF40CE" w:rsidRPr="0090792B">
        <w:rPr>
          <w:rFonts w:ascii="Arial" w:hAnsi="Arial" w:cs="Arial"/>
        </w:rPr>
        <w:t>a</w:t>
      </w:r>
      <w:r w:rsidRPr="0090792B">
        <w:rPr>
          <w:rFonts w:ascii="Arial" w:hAnsi="Arial" w:cs="Arial"/>
        </w:rPr>
        <w:t xml:space="preserve">re from hospitals, with one implementing ASQ and one implementing C-SSRS. </w:t>
      </w:r>
      <w:hyperlink r:id="rId15" w:history="1">
        <w:r w:rsidR="00836554" w:rsidRPr="0090792B">
          <w:rPr>
            <w:rStyle w:val="Hyperlink"/>
            <w:rFonts w:ascii="Arial" w:hAnsi="Arial" w:cs="Arial"/>
          </w:rPr>
          <w:t>Webinar Recording</w:t>
        </w:r>
      </w:hyperlink>
      <w:r w:rsidR="00836554" w:rsidRPr="0090792B">
        <w:rPr>
          <w:rStyle w:val="Hyperlink"/>
          <w:rFonts w:ascii="Arial" w:hAnsi="Arial" w:cs="Arial"/>
          <w:color w:val="auto"/>
          <w:u w:val="none"/>
        </w:rPr>
        <w:t xml:space="preserve"> and </w:t>
      </w:r>
      <w:hyperlink r:id="rId16" w:history="1">
        <w:r w:rsidR="00836554" w:rsidRPr="0090792B">
          <w:rPr>
            <w:rStyle w:val="Hyperlink"/>
            <w:rFonts w:ascii="Arial" w:hAnsi="Arial" w:cs="Arial"/>
          </w:rPr>
          <w:t>Slides</w:t>
        </w:r>
      </w:hyperlink>
      <w:r w:rsidRPr="0090792B">
        <w:rPr>
          <w:rFonts w:ascii="Arial" w:hAnsi="Arial" w:cs="Arial"/>
        </w:rPr>
        <w:t>.</w:t>
      </w:r>
    </w:p>
    <w:p w14:paraId="7C4866FB" w14:textId="3947ECF8" w:rsidR="00AF2BB7" w:rsidRPr="0090792B" w:rsidRDefault="00AF2BB7" w:rsidP="00AF2BB7">
      <w:pPr>
        <w:pStyle w:val="ListParagraph"/>
        <w:numPr>
          <w:ilvl w:val="0"/>
          <w:numId w:val="4"/>
        </w:numPr>
        <w:spacing w:line="276" w:lineRule="auto"/>
        <w:rPr>
          <w:rFonts w:ascii="Arial" w:eastAsia="Times New Roman" w:hAnsi="Arial" w:cs="Arial"/>
        </w:rPr>
      </w:pPr>
      <w:r w:rsidRPr="00B10354">
        <w:rPr>
          <w:rFonts w:ascii="Arial" w:eastAsia="Times New Roman" w:hAnsi="Arial" w:cs="Arial"/>
          <w:b/>
          <w:bCs/>
        </w:rPr>
        <w:t>Critical Crossroads</w:t>
      </w:r>
      <w:r w:rsidRPr="00D826DA">
        <w:rPr>
          <w:rFonts w:ascii="Arial" w:eastAsia="Times New Roman" w:hAnsi="Arial" w:cs="Arial"/>
        </w:rPr>
        <w:t>: Pediatric Mental Health Care in the Emergency Department</w:t>
      </w:r>
      <w:r w:rsidRPr="0090792B">
        <w:rPr>
          <w:rFonts w:ascii="Arial" w:eastAsia="Times New Roman" w:hAnsi="Arial" w:cs="Arial"/>
        </w:rPr>
        <w:t xml:space="preserve">: </w:t>
      </w:r>
      <w:r w:rsidRPr="0090792B">
        <w:rPr>
          <w:rFonts w:ascii="Arial" w:eastAsia="Times New Roman" w:hAnsi="Arial" w:cs="Arial"/>
          <w:lang w:val="en"/>
        </w:rPr>
        <w:t xml:space="preserve">This </w:t>
      </w:r>
      <w:hyperlink r:id="rId17" w:history="1">
        <w:r w:rsidRPr="00D826DA">
          <w:rPr>
            <w:rStyle w:val="Hyperlink"/>
            <w:rFonts w:ascii="Arial" w:eastAsia="Times New Roman" w:hAnsi="Arial" w:cs="Arial"/>
            <w:lang w:val="en"/>
          </w:rPr>
          <w:t>toolkit</w:t>
        </w:r>
      </w:hyperlink>
      <w:r w:rsidR="00422144" w:rsidRPr="0090792B">
        <w:rPr>
          <w:rFonts w:ascii="Arial" w:eastAsia="Times New Roman" w:hAnsi="Arial" w:cs="Arial"/>
          <w:lang w:val="en"/>
        </w:rPr>
        <w:t xml:space="preserve"> is</w:t>
      </w:r>
      <w:r w:rsidRPr="0090792B">
        <w:rPr>
          <w:rFonts w:ascii="Arial" w:eastAsia="Times New Roman" w:hAnsi="Arial" w:cs="Arial"/>
          <w:lang w:val="en"/>
        </w:rPr>
        <w:t xml:space="preserve"> designed to support the mission of improving emergency care for children in mental health crises. </w:t>
      </w:r>
      <w:r w:rsidR="00422144" w:rsidRPr="0090792B">
        <w:rPr>
          <w:rFonts w:ascii="Arial" w:eastAsia="Times New Roman" w:hAnsi="Arial" w:cs="Arial"/>
          <w:lang w:val="en"/>
        </w:rPr>
        <w:t>It</w:t>
      </w:r>
      <w:r w:rsidRPr="0090792B">
        <w:rPr>
          <w:rFonts w:ascii="Arial" w:eastAsia="Times New Roman" w:hAnsi="Arial" w:cs="Arial"/>
          <w:lang w:val="en"/>
        </w:rPr>
        <w:t> contains references and tools that can be used by hospitals to support the creation of care pathways to improve the identification and management of children and adolescents who present to the ED in a mental health crisis.</w:t>
      </w:r>
    </w:p>
    <w:p w14:paraId="0526C072" w14:textId="6DCB2DF7" w:rsidR="0065744A" w:rsidRPr="0090792B" w:rsidRDefault="0065744A" w:rsidP="00AF2BB7">
      <w:pPr>
        <w:pStyle w:val="ListParagraph"/>
        <w:numPr>
          <w:ilvl w:val="0"/>
          <w:numId w:val="4"/>
        </w:numPr>
        <w:rPr>
          <w:rFonts w:ascii="Arial" w:hAnsi="Arial" w:cs="Arial"/>
        </w:rPr>
      </w:pPr>
      <w:r w:rsidRPr="00B10354">
        <w:rPr>
          <w:rFonts w:ascii="Arial" w:hAnsi="Arial" w:cs="Arial"/>
          <w:b/>
          <w:bCs/>
        </w:rPr>
        <w:t>E</w:t>
      </w:r>
      <w:r w:rsidR="00E84466" w:rsidRPr="00B10354">
        <w:rPr>
          <w:rFonts w:ascii="Arial" w:hAnsi="Arial" w:cs="Arial"/>
          <w:b/>
          <w:bCs/>
        </w:rPr>
        <w:t>SSENCE Suicide Data Reports</w:t>
      </w:r>
      <w:r w:rsidR="00E84466" w:rsidRPr="0090792B">
        <w:rPr>
          <w:rFonts w:ascii="Arial" w:hAnsi="Arial" w:cs="Arial"/>
        </w:rPr>
        <w:t xml:space="preserve">: Statewide monthly suicide </w:t>
      </w:r>
      <w:hyperlink r:id="rId18" w:history="1">
        <w:r w:rsidR="00E84466" w:rsidRPr="00944056">
          <w:rPr>
            <w:rStyle w:val="Hyperlink"/>
            <w:rFonts w:ascii="Arial" w:hAnsi="Arial" w:cs="Arial"/>
          </w:rPr>
          <w:t>data reports</w:t>
        </w:r>
      </w:hyperlink>
      <w:r w:rsidR="00E84466" w:rsidRPr="0090792B">
        <w:rPr>
          <w:rFonts w:ascii="Arial" w:hAnsi="Arial" w:cs="Arial"/>
        </w:rPr>
        <w:t xml:space="preserve"> </w:t>
      </w:r>
      <w:r w:rsidR="00422144" w:rsidRPr="0090792B">
        <w:rPr>
          <w:rFonts w:ascii="Arial" w:hAnsi="Arial" w:cs="Arial"/>
        </w:rPr>
        <w:t xml:space="preserve">are </w:t>
      </w:r>
      <w:r w:rsidR="00E84466" w:rsidRPr="0090792B">
        <w:rPr>
          <w:rFonts w:ascii="Arial" w:hAnsi="Arial" w:cs="Arial"/>
        </w:rPr>
        <w:t>available via website or email subscription. Hospitals may also access their data</w:t>
      </w:r>
      <w:r w:rsidR="00422144" w:rsidRPr="0090792B">
        <w:rPr>
          <w:rFonts w:ascii="Arial" w:hAnsi="Arial" w:cs="Arial"/>
        </w:rPr>
        <w:t xml:space="preserve"> -- f</w:t>
      </w:r>
      <w:r w:rsidR="00E84466" w:rsidRPr="0090792B">
        <w:rPr>
          <w:rFonts w:ascii="Arial" w:hAnsi="Arial" w:cs="Arial"/>
        </w:rPr>
        <w:t xml:space="preserve">or more information click </w:t>
      </w:r>
      <w:hyperlink r:id="rId19" w:history="1">
        <w:r w:rsidR="00E84466" w:rsidRPr="0090792B">
          <w:rPr>
            <w:rStyle w:val="Hyperlink"/>
            <w:rFonts w:ascii="Arial" w:hAnsi="Arial" w:cs="Arial"/>
          </w:rPr>
          <w:t>HERE</w:t>
        </w:r>
      </w:hyperlink>
      <w:r w:rsidR="00E84466" w:rsidRPr="0090792B">
        <w:rPr>
          <w:rFonts w:ascii="Arial" w:hAnsi="Arial" w:cs="Arial"/>
        </w:rPr>
        <w:t xml:space="preserve">. </w:t>
      </w:r>
    </w:p>
    <w:p w14:paraId="00A39819" w14:textId="25E15352" w:rsidR="00AF2BB7" w:rsidRPr="0090792B" w:rsidRDefault="00AF2BB7" w:rsidP="00AF2BB7">
      <w:pPr>
        <w:pStyle w:val="ListParagraph"/>
        <w:numPr>
          <w:ilvl w:val="0"/>
          <w:numId w:val="4"/>
        </w:numPr>
        <w:rPr>
          <w:rFonts w:ascii="Arial" w:hAnsi="Arial" w:cs="Arial"/>
        </w:rPr>
      </w:pPr>
      <w:r w:rsidRPr="00B10354">
        <w:rPr>
          <w:rFonts w:ascii="Arial" w:hAnsi="Arial" w:cs="Arial"/>
          <w:b/>
          <w:bCs/>
        </w:rPr>
        <w:t>Preventing Suicide in Emergency Department Patients</w:t>
      </w:r>
      <w:r w:rsidRPr="0090792B">
        <w:rPr>
          <w:rFonts w:ascii="Arial" w:hAnsi="Arial" w:cs="Arial"/>
        </w:rPr>
        <w:t xml:space="preserve">: This </w:t>
      </w:r>
      <w:r w:rsidR="00422144" w:rsidRPr="0090792B">
        <w:rPr>
          <w:rFonts w:ascii="Arial" w:hAnsi="Arial" w:cs="Arial"/>
        </w:rPr>
        <w:t xml:space="preserve">2-hour </w:t>
      </w:r>
      <w:hyperlink r:id="rId20" w:history="1">
        <w:r w:rsidRPr="00944056">
          <w:rPr>
            <w:rStyle w:val="Hyperlink"/>
            <w:rFonts w:ascii="Arial" w:hAnsi="Arial" w:cs="Arial"/>
          </w:rPr>
          <w:t>free course</w:t>
        </w:r>
      </w:hyperlink>
      <w:r w:rsidRPr="0090792B">
        <w:rPr>
          <w:rFonts w:ascii="Arial" w:hAnsi="Arial" w:cs="Arial"/>
        </w:rPr>
        <w:t xml:space="preserve"> teaches </w:t>
      </w:r>
      <w:r w:rsidR="00462144" w:rsidRPr="0090792B">
        <w:rPr>
          <w:rFonts w:ascii="Arial" w:hAnsi="Arial" w:cs="Arial"/>
        </w:rPr>
        <w:t>ED providers</w:t>
      </w:r>
      <w:r w:rsidRPr="0090792B">
        <w:rPr>
          <w:rFonts w:ascii="Arial" w:hAnsi="Arial" w:cs="Arial"/>
        </w:rPr>
        <w:t xml:space="preserve"> how to conduct </w:t>
      </w:r>
      <w:r w:rsidR="00D25187" w:rsidRPr="0090792B">
        <w:rPr>
          <w:rFonts w:ascii="Arial" w:hAnsi="Arial" w:cs="Arial"/>
        </w:rPr>
        <w:t xml:space="preserve">pediatric and adult </w:t>
      </w:r>
      <w:r w:rsidRPr="0090792B">
        <w:rPr>
          <w:rFonts w:ascii="Arial" w:hAnsi="Arial" w:cs="Arial"/>
        </w:rPr>
        <w:t xml:space="preserve">screening, assessment, and brief interventions, such as safety planning and lethal means counseling. It also addresses patient-centered care for patients with suicide risk, patient safety during the ED visit, and incorporating suicide prevention into discharge planning. </w:t>
      </w:r>
    </w:p>
    <w:p w14:paraId="0DE921B3" w14:textId="77777777" w:rsidR="004353D6" w:rsidRPr="0090792B" w:rsidRDefault="004353D6" w:rsidP="001D093E">
      <w:pPr>
        <w:spacing w:after="0" w:line="276" w:lineRule="auto"/>
        <w:rPr>
          <w:rFonts w:ascii="Arial" w:hAnsi="Arial" w:cs="Arial"/>
        </w:rPr>
      </w:pPr>
    </w:p>
    <w:p w14:paraId="43BE80C5" w14:textId="538ACA9F" w:rsidR="004353D6" w:rsidRPr="00F34F09" w:rsidRDefault="004353D6" w:rsidP="001D093E">
      <w:pPr>
        <w:spacing w:after="0" w:line="276" w:lineRule="auto"/>
        <w:rPr>
          <w:rFonts w:ascii="Arial" w:hAnsi="Arial" w:cs="Arial"/>
          <w:sz w:val="24"/>
          <w:szCs w:val="24"/>
        </w:rPr>
      </w:pPr>
      <w:r w:rsidRPr="00F34F09">
        <w:rPr>
          <w:rFonts w:ascii="Arial" w:hAnsi="Arial" w:cs="Arial"/>
          <w:sz w:val="24"/>
          <w:szCs w:val="24"/>
        </w:rPr>
        <w:t>R</w:t>
      </w:r>
      <w:r w:rsidR="007C490A" w:rsidRPr="00F34F09">
        <w:rPr>
          <w:rFonts w:ascii="Arial" w:hAnsi="Arial" w:cs="Arial"/>
          <w:sz w:val="24"/>
          <w:szCs w:val="24"/>
        </w:rPr>
        <w:t>egulations</w:t>
      </w:r>
    </w:p>
    <w:p w14:paraId="7E5ED241" w14:textId="49E73066" w:rsidR="00D07CA1" w:rsidRPr="0090792B" w:rsidRDefault="00944056" w:rsidP="004001D1">
      <w:pPr>
        <w:pStyle w:val="ListParagraph"/>
        <w:numPr>
          <w:ilvl w:val="0"/>
          <w:numId w:val="1"/>
        </w:numPr>
        <w:spacing w:line="276" w:lineRule="auto"/>
        <w:rPr>
          <w:rFonts w:ascii="Arial" w:eastAsia="Times New Roman" w:hAnsi="Arial" w:cs="Arial"/>
        </w:rPr>
      </w:pPr>
      <w:r w:rsidRPr="00B10354">
        <w:rPr>
          <w:rFonts w:ascii="Arial" w:hAnsi="Arial" w:cs="Arial"/>
          <w:b/>
          <w:bCs/>
        </w:rPr>
        <w:t>Oregon</w:t>
      </w:r>
      <w:r w:rsidRPr="00944056">
        <w:rPr>
          <w:rFonts w:ascii="Arial" w:hAnsi="Arial" w:cs="Arial"/>
        </w:rPr>
        <w:t>:</w:t>
      </w:r>
      <w:r>
        <w:t xml:space="preserve"> </w:t>
      </w:r>
      <w:hyperlink r:id="rId21" w:history="1">
        <w:r>
          <w:rPr>
            <w:rStyle w:val="Hyperlink"/>
            <w:rFonts w:ascii="Arial" w:eastAsia="Times New Roman" w:hAnsi="Arial" w:cs="Arial"/>
          </w:rPr>
          <w:t>HB 3090 Fact Sheet</w:t>
        </w:r>
      </w:hyperlink>
      <w:r>
        <w:rPr>
          <w:rFonts w:ascii="Arial" w:eastAsia="Times New Roman" w:hAnsi="Arial" w:cs="Arial"/>
        </w:rPr>
        <w:t xml:space="preserve"> for d</w:t>
      </w:r>
      <w:r w:rsidR="00D07CA1" w:rsidRPr="0090792B">
        <w:rPr>
          <w:rFonts w:ascii="Arial" w:eastAsia="Times New Roman" w:hAnsi="Arial" w:cs="Arial"/>
        </w:rPr>
        <w:t xml:space="preserve">ischarge </w:t>
      </w:r>
      <w:r>
        <w:rPr>
          <w:rFonts w:ascii="Arial" w:eastAsia="Times New Roman" w:hAnsi="Arial" w:cs="Arial"/>
        </w:rPr>
        <w:t>p</w:t>
      </w:r>
      <w:r w:rsidR="00D07CA1" w:rsidRPr="0090792B">
        <w:rPr>
          <w:rFonts w:ascii="Arial" w:eastAsia="Times New Roman" w:hAnsi="Arial" w:cs="Arial"/>
        </w:rPr>
        <w:t xml:space="preserve">lanning for </w:t>
      </w:r>
      <w:r>
        <w:rPr>
          <w:rFonts w:ascii="Arial" w:eastAsia="Times New Roman" w:hAnsi="Arial" w:cs="Arial"/>
        </w:rPr>
        <w:t>p</w:t>
      </w:r>
      <w:r w:rsidR="00D07CA1" w:rsidRPr="0090792B">
        <w:rPr>
          <w:rFonts w:ascii="Arial" w:eastAsia="Times New Roman" w:hAnsi="Arial" w:cs="Arial"/>
        </w:rPr>
        <w:t xml:space="preserve">atients </w:t>
      </w:r>
      <w:r>
        <w:rPr>
          <w:rFonts w:ascii="Arial" w:eastAsia="Times New Roman" w:hAnsi="Arial" w:cs="Arial"/>
        </w:rPr>
        <w:t>p</w:t>
      </w:r>
      <w:r w:rsidR="00D07CA1" w:rsidRPr="0090792B">
        <w:rPr>
          <w:rFonts w:ascii="Arial" w:eastAsia="Times New Roman" w:hAnsi="Arial" w:cs="Arial"/>
        </w:rPr>
        <w:t xml:space="preserve">resenting with </w:t>
      </w:r>
      <w:r>
        <w:rPr>
          <w:rFonts w:ascii="Arial" w:eastAsia="Times New Roman" w:hAnsi="Arial" w:cs="Arial"/>
        </w:rPr>
        <w:t>b</w:t>
      </w:r>
      <w:r w:rsidR="00D07CA1" w:rsidRPr="0090792B">
        <w:rPr>
          <w:rFonts w:ascii="Arial" w:eastAsia="Times New Roman" w:hAnsi="Arial" w:cs="Arial"/>
        </w:rPr>
        <w:t xml:space="preserve">ehavioral </w:t>
      </w:r>
      <w:r>
        <w:rPr>
          <w:rFonts w:ascii="Arial" w:eastAsia="Times New Roman" w:hAnsi="Arial" w:cs="Arial"/>
        </w:rPr>
        <w:t>h</w:t>
      </w:r>
      <w:r w:rsidR="00D07CA1" w:rsidRPr="0090792B">
        <w:rPr>
          <w:rFonts w:ascii="Arial" w:eastAsia="Times New Roman" w:hAnsi="Arial" w:cs="Arial"/>
        </w:rPr>
        <w:t xml:space="preserve">ealth </w:t>
      </w:r>
      <w:r>
        <w:rPr>
          <w:rFonts w:ascii="Arial" w:eastAsia="Times New Roman" w:hAnsi="Arial" w:cs="Arial"/>
        </w:rPr>
        <w:t>c</w:t>
      </w:r>
      <w:r w:rsidR="00D07CA1" w:rsidRPr="0090792B">
        <w:rPr>
          <w:rFonts w:ascii="Arial" w:eastAsia="Times New Roman" w:hAnsi="Arial" w:cs="Arial"/>
        </w:rPr>
        <w:t xml:space="preserve">risis or </w:t>
      </w:r>
      <w:r>
        <w:rPr>
          <w:rFonts w:ascii="Arial" w:eastAsia="Times New Roman" w:hAnsi="Arial" w:cs="Arial"/>
        </w:rPr>
        <w:t>h</w:t>
      </w:r>
      <w:r w:rsidR="00D07CA1" w:rsidRPr="0090792B">
        <w:rPr>
          <w:rFonts w:ascii="Arial" w:eastAsia="Times New Roman" w:hAnsi="Arial" w:cs="Arial"/>
        </w:rPr>
        <w:t xml:space="preserve">ospitalized for </w:t>
      </w:r>
      <w:r>
        <w:rPr>
          <w:rFonts w:ascii="Arial" w:eastAsia="Times New Roman" w:hAnsi="Arial" w:cs="Arial"/>
        </w:rPr>
        <w:t>m</w:t>
      </w:r>
      <w:r w:rsidR="00D07CA1" w:rsidRPr="0090792B">
        <w:rPr>
          <w:rFonts w:ascii="Arial" w:eastAsia="Times New Roman" w:hAnsi="Arial" w:cs="Arial"/>
        </w:rPr>
        <w:t xml:space="preserve">ental </w:t>
      </w:r>
      <w:r>
        <w:rPr>
          <w:rFonts w:ascii="Arial" w:eastAsia="Times New Roman" w:hAnsi="Arial" w:cs="Arial"/>
        </w:rPr>
        <w:t>h</w:t>
      </w:r>
      <w:r w:rsidR="00D07CA1" w:rsidRPr="0090792B">
        <w:rPr>
          <w:rFonts w:ascii="Arial" w:eastAsia="Times New Roman" w:hAnsi="Arial" w:cs="Arial"/>
        </w:rPr>
        <w:t xml:space="preserve">ealth </w:t>
      </w:r>
      <w:r>
        <w:rPr>
          <w:rFonts w:ascii="Arial" w:eastAsia="Times New Roman" w:hAnsi="Arial" w:cs="Arial"/>
        </w:rPr>
        <w:t>t</w:t>
      </w:r>
      <w:r w:rsidR="00D07CA1" w:rsidRPr="0090792B">
        <w:rPr>
          <w:rFonts w:ascii="Arial" w:eastAsia="Times New Roman" w:hAnsi="Arial" w:cs="Arial"/>
        </w:rPr>
        <w:t>reatment</w:t>
      </w:r>
      <w:r>
        <w:rPr>
          <w:rFonts w:ascii="Arial" w:eastAsia="Times New Roman" w:hAnsi="Arial" w:cs="Arial"/>
        </w:rPr>
        <w:t>.</w:t>
      </w:r>
    </w:p>
    <w:p w14:paraId="67FD41D2" w14:textId="180ADE2D" w:rsidR="00D25187" w:rsidRPr="0090792B" w:rsidRDefault="00944056" w:rsidP="00944056">
      <w:pPr>
        <w:pStyle w:val="ListParagraph"/>
        <w:numPr>
          <w:ilvl w:val="1"/>
          <w:numId w:val="1"/>
        </w:numPr>
        <w:spacing w:line="276" w:lineRule="auto"/>
        <w:rPr>
          <w:rFonts w:ascii="Arial" w:eastAsia="Times New Roman" w:hAnsi="Arial" w:cs="Arial"/>
        </w:rPr>
      </w:pPr>
      <w:r w:rsidRPr="00944056">
        <w:rPr>
          <w:rFonts w:ascii="Arial" w:hAnsi="Arial" w:cs="Arial"/>
        </w:rPr>
        <w:t xml:space="preserve">Emergency Department Mental Health Discharge </w:t>
      </w:r>
      <w:hyperlink r:id="rId22" w:history="1">
        <w:r>
          <w:rPr>
            <w:rStyle w:val="Hyperlink"/>
            <w:rFonts w:ascii="Arial" w:eastAsia="Times New Roman" w:hAnsi="Arial" w:cs="Arial"/>
          </w:rPr>
          <w:t>Survey Tool</w:t>
        </w:r>
      </w:hyperlink>
    </w:p>
    <w:p w14:paraId="7B44CC9C" w14:textId="77777777" w:rsidR="00605D9B" w:rsidRDefault="00944056" w:rsidP="00605D9B">
      <w:pPr>
        <w:pStyle w:val="ListParagraph"/>
        <w:numPr>
          <w:ilvl w:val="1"/>
          <w:numId w:val="1"/>
        </w:numPr>
        <w:spacing w:line="276" w:lineRule="auto"/>
        <w:rPr>
          <w:rFonts w:ascii="Arial" w:eastAsia="Times New Roman" w:hAnsi="Arial" w:cs="Arial"/>
        </w:rPr>
      </w:pPr>
      <w:r w:rsidRPr="00944056">
        <w:rPr>
          <w:rFonts w:ascii="Arial" w:hAnsi="Arial" w:cs="Arial"/>
        </w:rPr>
        <w:t>Inpatient Departments Mental Health Discharge</w:t>
      </w:r>
      <w:r w:rsidRPr="00944056">
        <w:t xml:space="preserve"> </w:t>
      </w:r>
      <w:hyperlink r:id="rId23" w:history="1">
        <w:r>
          <w:rPr>
            <w:rStyle w:val="Hyperlink"/>
            <w:rFonts w:ascii="Arial" w:eastAsia="Times New Roman" w:hAnsi="Arial" w:cs="Arial"/>
          </w:rPr>
          <w:t>Survey Tool</w:t>
        </w:r>
      </w:hyperlink>
    </w:p>
    <w:p w14:paraId="3554A81A" w14:textId="51D7F920" w:rsidR="004001D1" w:rsidRPr="00605D9B" w:rsidRDefault="00605D9B" w:rsidP="00605D9B">
      <w:pPr>
        <w:pStyle w:val="ListParagraph"/>
        <w:numPr>
          <w:ilvl w:val="0"/>
          <w:numId w:val="1"/>
        </w:numPr>
        <w:spacing w:line="276" w:lineRule="auto"/>
        <w:rPr>
          <w:rFonts w:ascii="Arial" w:eastAsia="Times New Roman" w:hAnsi="Arial" w:cs="Arial"/>
        </w:rPr>
      </w:pPr>
      <w:r w:rsidRPr="00B10354">
        <w:rPr>
          <w:rFonts w:ascii="Arial" w:hAnsi="Arial" w:cs="Arial"/>
          <w:b/>
          <w:bCs/>
        </w:rPr>
        <w:t>Washington</w:t>
      </w:r>
      <w:r>
        <w:rPr>
          <w:rFonts w:ascii="Arial" w:hAnsi="Arial" w:cs="Arial"/>
        </w:rPr>
        <w:t xml:space="preserve">: </w:t>
      </w:r>
      <w:r w:rsidRPr="00605D9B">
        <w:rPr>
          <w:rFonts w:ascii="Arial" w:hAnsi="Arial" w:cs="Arial"/>
        </w:rPr>
        <w:t>Behavioral Health Administration</w:t>
      </w:r>
      <w:r w:rsidRPr="00605D9B">
        <w:t xml:space="preserve"> </w:t>
      </w:r>
      <w:hyperlink r:id="rId24" w:history="1">
        <w:r w:rsidRPr="00605D9B">
          <w:rPr>
            <w:rStyle w:val="Hyperlink"/>
            <w:rFonts w:ascii="Arial" w:hAnsi="Arial" w:cs="Arial"/>
          </w:rPr>
          <w:t>laws and rules</w:t>
        </w:r>
      </w:hyperlink>
    </w:p>
    <w:p w14:paraId="0459FAC6" w14:textId="77777777" w:rsidR="000672A5" w:rsidRDefault="000672A5" w:rsidP="00265F63">
      <w:pPr>
        <w:spacing w:after="0" w:line="276" w:lineRule="auto"/>
        <w:rPr>
          <w:rFonts w:ascii="Arial" w:hAnsi="Arial" w:cs="Arial"/>
          <w:b/>
          <w:bCs/>
        </w:rPr>
      </w:pPr>
    </w:p>
    <w:p w14:paraId="2D1745F0" w14:textId="611DCDCC" w:rsidR="007C490A" w:rsidRPr="00F34F09" w:rsidRDefault="007C490A" w:rsidP="00265F63">
      <w:pPr>
        <w:spacing w:after="0" w:line="276" w:lineRule="auto"/>
        <w:rPr>
          <w:rFonts w:ascii="Arial" w:hAnsi="Arial" w:cs="Arial"/>
          <w:sz w:val="24"/>
          <w:szCs w:val="24"/>
        </w:rPr>
      </w:pPr>
      <w:r w:rsidRPr="00F34F09">
        <w:rPr>
          <w:rFonts w:ascii="Arial" w:hAnsi="Arial" w:cs="Arial"/>
          <w:sz w:val="24"/>
          <w:szCs w:val="24"/>
        </w:rPr>
        <w:t>Support for Providers</w:t>
      </w:r>
    </w:p>
    <w:p w14:paraId="04B67CD8" w14:textId="00D843AE" w:rsidR="00C25A5A" w:rsidRPr="000136D2" w:rsidRDefault="0065744A" w:rsidP="00E84466">
      <w:pPr>
        <w:pStyle w:val="ListParagraph"/>
        <w:numPr>
          <w:ilvl w:val="0"/>
          <w:numId w:val="7"/>
        </w:numPr>
        <w:spacing w:line="276" w:lineRule="auto"/>
        <w:rPr>
          <w:rFonts w:ascii="Arial" w:hAnsi="Arial" w:cs="Arial"/>
          <w:b/>
          <w:bCs/>
        </w:rPr>
      </w:pPr>
      <w:r w:rsidRPr="00B9239B">
        <w:rPr>
          <w:rFonts w:ascii="Arial" w:hAnsi="Arial" w:cs="Arial"/>
          <w:b/>
          <w:bCs/>
        </w:rPr>
        <w:t>Healthcare Provider Mental Health and Crisis Support Resources</w:t>
      </w:r>
      <w:r w:rsidRPr="0090792B">
        <w:rPr>
          <w:rFonts w:ascii="Arial" w:hAnsi="Arial" w:cs="Arial"/>
        </w:rPr>
        <w:t xml:space="preserve">: </w:t>
      </w:r>
      <w:r w:rsidR="00605D9B">
        <w:rPr>
          <w:rFonts w:ascii="Arial" w:hAnsi="Arial" w:cs="Arial"/>
        </w:rPr>
        <w:t xml:space="preserve">This </w:t>
      </w:r>
      <w:hyperlink r:id="rId25" w:history="1">
        <w:r w:rsidR="00605D9B" w:rsidRPr="00605D9B">
          <w:rPr>
            <w:rStyle w:val="Hyperlink"/>
            <w:rFonts w:ascii="Arial" w:hAnsi="Arial" w:cs="Arial"/>
          </w:rPr>
          <w:t>NEW website</w:t>
        </w:r>
      </w:hyperlink>
      <w:r w:rsidR="00605D9B">
        <w:rPr>
          <w:rFonts w:ascii="Arial" w:hAnsi="Arial" w:cs="Arial"/>
        </w:rPr>
        <w:t xml:space="preserve"> has h</w:t>
      </w:r>
      <w:r w:rsidRPr="0090792B">
        <w:rPr>
          <w:rFonts w:ascii="Arial" w:hAnsi="Arial" w:cs="Arial"/>
        </w:rPr>
        <w:t>e</w:t>
      </w:r>
      <w:r w:rsidRPr="000136D2">
        <w:rPr>
          <w:rFonts w:ascii="Arial" w:hAnsi="Arial" w:cs="Arial"/>
        </w:rPr>
        <w:t>lplines, ready-to-use tools, webinars and other resources to support healthcare providers’ physical and mental health.</w:t>
      </w:r>
    </w:p>
    <w:sectPr w:rsidR="00C25A5A" w:rsidRPr="000136D2">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B6131" w14:textId="77777777" w:rsidR="00F34F09" w:rsidRDefault="00F34F09" w:rsidP="00F34F09">
      <w:pPr>
        <w:spacing w:after="0" w:line="240" w:lineRule="auto"/>
      </w:pPr>
      <w:r>
        <w:separator/>
      </w:r>
    </w:p>
  </w:endnote>
  <w:endnote w:type="continuationSeparator" w:id="0">
    <w:p w14:paraId="00CBAF0F" w14:textId="77777777" w:rsidR="00F34F09" w:rsidRDefault="00F34F09" w:rsidP="00F3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78DE" w14:textId="63A19119" w:rsidR="00F34F09" w:rsidRDefault="00F34F09">
    <w:pPr>
      <w:pStyle w:val="Footer"/>
    </w:pPr>
    <w:r>
      <w:t>02/11/21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801DD" w14:textId="77777777" w:rsidR="00F34F09" w:rsidRDefault="00F34F09" w:rsidP="00F34F09">
      <w:pPr>
        <w:spacing w:after="0" w:line="240" w:lineRule="auto"/>
      </w:pPr>
      <w:r>
        <w:separator/>
      </w:r>
    </w:p>
  </w:footnote>
  <w:footnote w:type="continuationSeparator" w:id="0">
    <w:p w14:paraId="4105800C" w14:textId="77777777" w:rsidR="00F34F09" w:rsidRDefault="00F34F09" w:rsidP="00F34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10B1"/>
    <w:multiLevelType w:val="hybridMultilevel"/>
    <w:tmpl w:val="907C8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9AE62EF"/>
    <w:multiLevelType w:val="hybridMultilevel"/>
    <w:tmpl w:val="76089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0D5EE2"/>
    <w:multiLevelType w:val="hybridMultilevel"/>
    <w:tmpl w:val="AC443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B834A8"/>
    <w:multiLevelType w:val="hybridMultilevel"/>
    <w:tmpl w:val="B4F01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EF33C5"/>
    <w:multiLevelType w:val="hybridMultilevel"/>
    <w:tmpl w:val="B93EF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DD0F6F"/>
    <w:multiLevelType w:val="hybridMultilevel"/>
    <w:tmpl w:val="B6B25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5A"/>
    <w:rsid w:val="000136D2"/>
    <w:rsid w:val="00027014"/>
    <w:rsid w:val="000672A5"/>
    <w:rsid w:val="001D093E"/>
    <w:rsid w:val="00265F63"/>
    <w:rsid w:val="003F0164"/>
    <w:rsid w:val="004001D1"/>
    <w:rsid w:val="00422144"/>
    <w:rsid w:val="004353D6"/>
    <w:rsid w:val="00462144"/>
    <w:rsid w:val="00605D9B"/>
    <w:rsid w:val="006252E1"/>
    <w:rsid w:val="0065744A"/>
    <w:rsid w:val="00671575"/>
    <w:rsid w:val="0067266B"/>
    <w:rsid w:val="006D27BD"/>
    <w:rsid w:val="0075063F"/>
    <w:rsid w:val="007C490A"/>
    <w:rsid w:val="00836554"/>
    <w:rsid w:val="00853C45"/>
    <w:rsid w:val="008B76F4"/>
    <w:rsid w:val="0090792B"/>
    <w:rsid w:val="00944056"/>
    <w:rsid w:val="00991048"/>
    <w:rsid w:val="00A66376"/>
    <w:rsid w:val="00AF2BB7"/>
    <w:rsid w:val="00B10354"/>
    <w:rsid w:val="00B45D26"/>
    <w:rsid w:val="00B9239B"/>
    <w:rsid w:val="00C25A5A"/>
    <w:rsid w:val="00C65D60"/>
    <w:rsid w:val="00C73DF8"/>
    <w:rsid w:val="00C8510F"/>
    <w:rsid w:val="00CF304A"/>
    <w:rsid w:val="00D07CA1"/>
    <w:rsid w:val="00D25187"/>
    <w:rsid w:val="00D826DA"/>
    <w:rsid w:val="00E20978"/>
    <w:rsid w:val="00E84466"/>
    <w:rsid w:val="00F267EF"/>
    <w:rsid w:val="00F34F09"/>
    <w:rsid w:val="00FB407F"/>
    <w:rsid w:val="00FC48FA"/>
    <w:rsid w:val="00FD1354"/>
    <w:rsid w:val="00FF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175A"/>
  <w15:chartTrackingRefBased/>
  <w15:docId w15:val="{AE4B4CFB-9054-4FFF-908D-95823050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A5A"/>
    <w:rPr>
      <w:color w:val="0563C1"/>
      <w:u w:val="single"/>
    </w:rPr>
  </w:style>
  <w:style w:type="paragraph" w:styleId="ListParagraph">
    <w:name w:val="List Paragraph"/>
    <w:basedOn w:val="Normal"/>
    <w:link w:val="ListParagraphChar"/>
    <w:uiPriority w:val="34"/>
    <w:qFormat/>
    <w:rsid w:val="00C25A5A"/>
    <w:pPr>
      <w:spacing w:after="0" w:line="240" w:lineRule="auto"/>
      <w:ind w:left="720"/>
    </w:pPr>
    <w:rPr>
      <w:rFonts w:ascii="Calibri" w:hAnsi="Calibri" w:cs="Calibri"/>
    </w:rPr>
  </w:style>
  <w:style w:type="character" w:styleId="Emphasis">
    <w:name w:val="Emphasis"/>
    <w:basedOn w:val="DefaultParagraphFont"/>
    <w:uiPriority w:val="20"/>
    <w:qFormat/>
    <w:rsid w:val="00C25A5A"/>
    <w:rPr>
      <w:i/>
      <w:iCs/>
    </w:rPr>
  </w:style>
  <w:style w:type="character" w:styleId="UnresolvedMention">
    <w:name w:val="Unresolved Mention"/>
    <w:basedOn w:val="DefaultParagraphFont"/>
    <w:uiPriority w:val="99"/>
    <w:semiHidden/>
    <w:unhideWhenUsed/>
    <w:rsid w:val="00CF304A"/>
    <w:rPr>
      <w:color w:val="605E5C"/>
      <w:shd w:val="clear" w:color="auto" w:fill="E1DFDD"/>
    </w:rPr>
  </w:style>
  <w:style w:type="character" w:styleId="FollowedHyperlink">
    <w:name w:val="FollowedHyperlink"/>
    <w:basedOn w:val="DefaultParagraphFont"/>
    <w:uiPriority w:val="99"/>
    <w:semiHidden/>
    <w:unhideWhenUsed/>
    <w:rsid w:val="00CF304A"/>
    <w:rPr>
      <w:color w:val="954F72" w:themeColor="followedHyperlink"/>
      <w:u w:val="single"/>
    </w:rPr>
  </w:style>
  <w:style w:type="paragraph" w:styleId="BalloonText">
    <w:name w:val="Balloon Text"/>
    <w:basedOn w:val="Normal"/>
    <w:link w:val="BalloonTextChar"/>
    <w:uiPriority w:val="99"/>
    <w:semiHidden/>
    <w:unhideWhenUsed/>
    <w:rsid w:val="00265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F63"/>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265F63"/>
    <w:rPr>
      <w:rFonts w:ascii="Calibri" w:hAnsi="Calibri" w:cs="Calibri"/>
    </w:rPr>
  </w:style>
  <w:style w:type="character" w:styleId="CommentReference">
    <w:name w:val="annotation reference"/>
    <w:basedOn w:val="DefaultParagraphFont"/>
    <w:uiPriority w:val="99"/>
    <w:semiHidden/>
    <w:unhideWhenUsed/>
    <w:rsid w:val="00265F63"/>
    <w:rPr>
      <w:sz w:val="16"/>
      <w:szCs w:val="16"/>
    </w:rPr>
  </w:style>
  <w:style w:type="paragraph" w:styleId="CommentText">
    <w:name w:val="annotation text"/>
    <w:basedOn w:val="Normal"/>
    <w:link w:val="CommentTextChar"/>
    <w:uiPriority w:val="99"/>
    <w:semiHidden/>
    <w:unhideWhenUsed/>
    <w:rsid w:val="00265F63"/>
    <w:pPr>
      <w:spacing w:line="240" w:lineRule="auto"/>
    </w:pPr>
    <w:rPr>
      <w:sz w:val="20"/>
      <w:szCs w:val="20"/>
    </w:rPr>
  </w:style>
  <w:style w:type="character" w:customStyle="1" w:styleId="CommentTextChar">
    <w:name w:val="Comment Text Char"/>
    <w:basedOn w:val="DefaultParagraphFont"/>
    <w:link w:val="CommentText"/>
    <w:uiPriority w:val="99"/>
    <w:semiHidden/>
    <w:rsid w:val="00265F63"/>
    <w:rPr>
      <w:sz w:val="20"/>
      <w:szCs w:val="20"/>
    </w:rPr>
  </w:style>
  <w:style w:type="paragraph" w:styleId="CommentSubject">
    <w:name w:val="annotation subject"/>
    <w:basedOn w:val="CommentText"/>
    <w:next w:val="CommentText"/>
    <w:link w:val="CommentSubjectChar"/>
    <w:uiPriority w:val="99"/>
    <w:semiHidden/>
    <w:unhideWhenUsed/>
    <w:rsid w:val="00B45D26"/>
    <w:rPr>
      <w:b/>
      <w:bCs/>
    </w:rPr>
  </w:style>
  <w:style w:type="character" w:customStyle="1" w:styleId="CommentSubjectChar">
    <w:name w:val="Comment Subject Char"/>
    <w:basedOn w:val="CommentTextChar"/>
    <w:link w:val="CommentSubject"/>
    <w:uiPriority w:val="99"/>
    <w:semiHidden/>
    <w:rsid w:val="00B45D26"/>
    <w:rPr>
      <w:b/>
      <w:bCs/>
      <w:sz w:val="20"/>
      <w:szCs w:val="20"/>
    </w:rPr>
  </w:style>
  <w:style w:type="paragraph" w:styleId="Header">
    <w:name w:val="header"/>
    <w:basedOn w:val="Normal"/>
    <w:link w:val="HeaderChar"/>
    <w:uiPriority w:val="99"/>
    <w:unhideWhenUsed/>
    <w:rsid w:val="00F34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F09"/>
  </w:style>
  <w:style w:type="paragraph" w:styleId="Footer">
    <w:name w:val="footer"/>
    <w:basedOn w:val="Normal"/>
    <w:link w:val="FooterChar"/>
    <w:uiPriority w:val="99"/>
    <w:unhideWhenUsed/>
    <w:rsid w:val="00F34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4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mh.nih.gov/research/research-conducted-at-nimh/asq-toolkit-materials/index.shtml" TargetMode="External"/><Relationship Id="rId13" Type="http://schemas.openxmlformats.org/officeDocument/2006/relationships/hyperlink" Target="https://theactionalliance.org/sites/default/files/action_alliance_recommended_standard_care_final.pdf" TargetMode="External"/><Relationship Id="rId18" Type="http://schemas.openxmlformats.org/officeDocument/2006/relationships/hyperlink" Target="https://www.oregon.gov/oha/PH/PREVENTIONWELLNESS/SAFELIVING/SUICIDEPREVENTION/Pages/sdata.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oregon.gov/oha/PH/PROVIDERPARTNERRESOURCES/HEALTHCAREPROVIDERSFACILITIES/HEALTHCAREHEALTHCAREREGULATIONQUALITYIMPROVEMENT/Documents/HOSPITALDischargePlanningFactSheet.pdf" TargetMode="External"/><Relationship Id="rId7" Type="http://schemas.openxmlformats.org/officeDocument/2006/relationships/endnotes" Target="endnotes.xml"/><Relationship Id="rId12" Type="http://schemas.openxmlformats.org/officeDocument/2006/relationships/hyperlink" Target="https://www.nimh.nih.gov/research/research-conducted-at-nimh/asq-toolkit-materials/inpatient/pdfs/covid-19_youth_suicide_risk_screening_pathway_160183.pdf" TargetMode="External"/><Relationship Id="rId17" Type="http://schemas.openxmlformats.org/officeDocument/2006/relationships/hyperlink" Target="https://www.hrsa.gov/sites/default/files/hrsa/critical-crossroads/critical-crossroads-tool.pdf" TargetMode="External"/><Relationship Id="rId25" Type="http://schemas.openxmlformats.org/officeDocument/2006/relationships/hyperlink" Target="https://www.oregonsuicideprevention.org/professionals/healthcare-provider-mental-health-and-crisis-support-resource-page/" TargetMode="External"/><Relationship Id="rId2" Type="http://schemas.openxmlformats.org/officeDocument/2006/relationships/numbering" Target="numbering.xml"/><Relationship Id="rId16" Type="http://schemas.openxmlformats.org/officeDocument/2006/relationships/hyperlink" Target="https://zerosuicide.edc.org/sites/default/files/Applying%20Zero%20Suicide%20in%20Pediatric%20Care%20Settings%207.14.20%20PPT%20Transcript%20and%20Slides.pdf" TargetMode="External"/><Relationship Id="rId20" Type="http://schemas.openxmlformats.org/officeDocument/2006/relationships/hyperlink" Target="https://zerosuicidetraining.edc.org/enrol/index.php?id=30"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srs.columbia.edu/the-columbia-scale-c-ssrs/about-the-scale/" TargetMode="External"/><Relationship Id="rId24" Type="http://schemas.openxmlformats.org/officeDocument/2006/relationships/hyperlink" Target="https://www.dshs.wa.gov/bha/division-state-hospitals/laws-and-rules" TargetMode="External"/><Relationship Id="rId5" Type="http://schemas.openxmlformats.org/officeDocument/2006/relationships/webSettings" Target="webSettings.xml"/><Relationship Id="rId15" Type="http://schemas.openxmlformats.org/officeDocument/2006/relationships/hyperlink" Target="https://edc.adobeconnect.com/_a1002235226/py5bm3bbmbte/?launcher=false&amp;fcsContent=true&amp;pbMode=normal&amp;proto=true" TargetMode="External"/><Relationship Id="rId23" Type="http://schemas.openxmlformats.org/officeDocument/2006/relationships/hyperlink" Target="https://www.oregon.gov/oha/PH/PROVIDERPARTNERRESOURCES/HEALTHCAREPROVIDERSFACILITIES/HEALTHCAREHEALTHCAREREGULATIONQUALITYIMPROVEMENT/Documents/HOSPITALInpatientDepartmentsMentalHealthDischargeSurveyTool.pdf" TargetMode="External"/><Relationship Id="rId28" Type="http://schemas.openxmlformats.org/officeDocument/2006/relationships/theme" Target="theme/theme1.xml"/><Relationship Id="rId10" Type="http://schemas.openxmlformats.org/officeDocument/2006/relationships/hyperlink" Target="https://oregonpediatricsociety.org/education/" TargetMode="External"/><Relationship Id="rId19" Type="http://schemas.openxmlformats.org/officeDocument/2006/relationships/hyperlink" Target="https://www.oregon.gov/oha/PH/DISEASESCONDITIONS/COMMUNICABLEDISEASE/PREPAREDNESSSURVEILLANCEEPIDEMIOLOGY/ESSENCE/Pages/Accessing-Oregon-ESSENCE.aspx"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nimh.nih.gov/research/research-conducted-at-nimh/asq-toolkit-materials/youth-outpatient/bssa_worksheet_outpatient_youth_asq_nimh_toolkit_160709.pdf" TargetMode="External"/><Relationship Id="rId14" Type="http://schemas.openxmlformats.org/officeDocument/2006/relationships/hyperlink" Target="https://theactionalliance.org/sites/default/files/covid-suicidescreentelehealth_3.pdf" TargetMode="External"/><Relationship Id="rId22" Type="http://schemas.openxmlformats.org/officeDocument/2006/relationships/hyperlink" Target="https://www.oregon.gov/oha/PH/PROVIDERPARTNERRESOURCES/HEALTHCAREPROVIDERSFACILITIES/HEALTHCAREHEALTHCAREREGULATIONQUALITYIMPROVEMENT/Documents/HOSPITALEmergencyDepartmentMentalHealthDischargeSurveyTool.pdf"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90A1B9020BFC46B5663C0909C5D228" ma:contentTypeVersion="27" ma:contentTypeDescription="Create a new document." ma:contentTypeScope="" ma:versionID="89272948011fed64a60437ebf2b4d273">
  <xsd:schema xmlns:xsd="http://www.w3.org/2001/XMLSchema" xmlns:xs="http://www.w3.org/2001/XMLSchema" xmlns:p="http://schemas.microsoft.com/office/2006/metadata/properties" xmlns:ns1="http://schemas.microsoft.com/sharepoint/v3" xmlns:ns2="59da1016-2a1b-4f8a-9768-d7a4932f6f16" xmlns:ns3="944604e5-e926-4e33-b4b5-a3bc667472d8" xmlns:ns4="http://schemas.microsoft.com/sharepoint/v4" targetNamespace="http://schemas.microsoft.com/office/2006/metadata/properties" ma:root="true" ma:fieldsID="dd61b86c3144a6e1f3eb809e6983ab9a" ns1:_="" ns2:_="" ns3:_="" ns4:_="">
    <xsd:import namespace="http://schemas.microsoft.com/sharepoint/v3"/>
    <xsd:import namespace="59da1016-2a1b-4f8a-9768-d7a4932f6f16"/>
    <xsd:import namespace="944604e5-e926-4e33-b4b5-a3bc667472d8"/>
    <xsd:import namespace="http://schemas.microsoft.com/sharepoint/v4"/>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3:ResourcePage" minOccurs="0"/>
                <xsd:element ref="ns3:Category"/>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Link" ma:description="Link title"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hidden="true" ma:internalName="DocumentExpirationDate" ma:readOnly="false">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4604e5-e926-4e33-b4b5-a3bc667472d8" elementFormDefault="qualified">
    <xsd:import namespace="http://schemas.microsoft.com/office/2006/documentManagement/types"/>
    <xsd:import namespace="http://schemas.microsoft.com/office/infopath/2007/PartnerControls"/>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ResourcePage" ma:index="15" nillable="true" ma:displayName="Resource Page" ma:internalName="ResourcePage" ma:readOnly="false" ma:requiredMultiChoice="true">
      <xsd:complexType>
        <xsd:complexContent>
          <xsd:extension base="dms:MultiChoice">
            <xsd:sequence>
              <xsd:element name="Value" maxOccurs="unbounded" minOccurs="0" nillable="true">
                <xsd:simpleType>
                  <xsd:restriction base="dms:Choice">
                    <xsd:enumeration value="Education"/>
                    <xsd:enumeration value="Shared Resources"/>
                    <xsd:enumeration value="Quality Improvement"/>
                  </xsd:restriction>
                </xsd:simpleType>
              </xsd:element>
            </xsd:sequence>
          </xsd:extension>
        </xsd:complexContent>
      </xsd:complexType>
    </xsd:element>
    <xsd:element name="Category" ma:index="16" ma:displayName="Resource Type" ma:format="Dropdown" ma:internalName="Category" ma:readOnly="false">
      <xsd:simpleType>
        <xsd:restriction base="dms:Choice">
          <xsd:enumeration value="Airway"/>
          <xsd:enumeration value="Appendicitis"/>
          <xsd:enumeration value="Asthma"/>
          <xsd:enumeration value="Badge Card"/>
          <xsd:enumeration value="Behavioral"/>
          <xsd:enumeration value="Bronchiolitis"/>
          <xsd:enumeration value="Codes"/>
          <xsd:enumeration value="Comfort Items"/>
          <xsd:enumeration value="Continuing Education"/>
          <xsd:enumeration value="Croup"/>
          <xsd:enumeration value="Dehydration"/>
          <xsd:enumeration value="Diabetes"/>
          <xsd:enumeration value="Disaster"/>
          <xsd:enumeration value="Emergency Quick Reference"/>
          <xsd:enumeration value="Family Reunification"/>
          <xsd:enumeration value="Fever"/>
          <xsd:enumeration value="General Patient Care"/>
          <xsd:enumeration value="General QI/PI"/>
          <xsd:enumeration value="Hypoglycemia"/>
          <xsd:enumeration value="Imaging"/>
          <xsd:enumeration value="Jaundice"/>
          <xsd:enumeration value="Journal Article"/>
          <xsd:enumeration value="Pain Control"/>
          <xsd:enumeration value="Patient Transfers"/>
          <xsd:enumeration value="PowerPoint Presentation"/>
          <xsd:enumeration value="Procedural Cart"/>
          <xsd:enumeration value="QI Initiative"/>
          <xsd:enumeration value="Scrotal Pain"/>
          <xsd:enumeration value="Seizure"/>
          <xsd:enumeration value="Sepsis"/>
          <xsd:enumeration value="Sexual Assault"/>
          <xsd:enumeration value="Sickle Cell Disease"/>
          <xsd:enumeration value="Simulation Scenario"/>
          <xsd:enumeration value="Stroke"/>
          <xsd:enumeration value="Vital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Category xmlns="944604e5-e926-4e33-b4b5-a3bc667472d8">Behavioral</Category>
    <DocumentExpirationDate xmlns="59da1016-2a1b-4f8a-9768-d7a4932f6f16" xsi:nil="true"/>
    <IATopic xmlns="59da1016-2a1b-4f8a-9768-d7a4932f6f16" xsi:nil="true"/>
    <Meta_x0020_Keywords xmlns="944604e5-e926-4e33-b4b5-a3bc667472d8" xsi:nil="true"/>
    <IconOverlay xmlns="http://schemas.microsoft.com/sharepoint/v4" xsi:nil="true"/>
    <IASubtopic xmlns="59da1016-2a1b-4f8a-9768-d7a4932f6f16" xsi:nil="true"/>
    <URL xmlns="http://schemas.microsoft.com/sharepoint/v3">
      <Url>https://www.oregon.gov/oha/PH/PROVIDERPARTNERRESOURCES/EMSTRAUMASYSTEMS/EMSFORCHILDREN/PRPResources/Behavioral-Suicidal-Children-in-the-ED.docx</Url>
      <Description>Behavioral Suicidal Children in the ED PRP</Description>
    </URL>
    <ResourcePage xmlns="944604e5-e926-4e33-b4b5-a3bc667472d8">
      <Value>Shared Resources</Value>
    </ResourcePage>
    <Meta_x0020_Description xmlns="944604e5-e926-4e33-b4b5-a3bc667472d8" xsi:nil="true"/>
  </documentManagement>
</p:properties>
</file>

<file path=customXml/itemProps1.xml><?xml version="1.0" encoding="utf-8"?>
<ds:datastoreItem xmlns:ds="http://schemas.openxmlformats.org/officeDocument/2006/customXml" ds:itemID="{03850FB3-7FCE-4822-9E80-A033431808C2}">
  <ds:schemaRefs>
    <ds:schemaRef ds:uri="http://schemas.openxmlformats.org/officeDocument/2006/bibliography"/>
  </ds:schemaRefs>
</ds:datastoreItem>
</file>

<file path=customXml/itemProps2.xml><?xml version="1.0" encoding="utf-8"?>
<ds:datastoreItem xmlns:ds="http://schemas.openxmlformats.org/officeDocument/2006/customXml" ds:itemID="{84BE9C0D-6893-46E3-852A-55C11598526F}"/>
</file>

<file path=customXml/itemProps3.xml><?xml version="1.0" encoding="utf-8"?>
<ds:datastoreItem xmlns:ds="http://schemas.openxmlformats.org/officeDocument/2006/customXml" ds:itemID="{82AA946D-6BFE-4100-BE34-8677BFF8DB52}"/>
</file>

<file path=customXml/itemProps4.xml><?xml version="1.0" encoding="utf-8"?>
<ds:datastoreItem xmlns:ds="http://schemas.openxmlformats.org/officeDocument/2006/customXml" ds:itemID="{93738389-0FF6-45D2-A3A2-512CCDE815C3}"/>
</file>

<file path=docProps/app.xml><?xml version="1.0" encoding="utf-8"?>
<Properties xmlns="http://schemas.openxmlformats.org/officeDocument/2006/extended-properties" xmlns:vt="http://schemas.openxmlformats.org/officeDocument/2006/docPropsVTypes">
  <Template>Normal</Template>
  <TotalTime>94</TotalTime>
  <Pages>1</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Suicidal Children in the ED PRP</dc:title>
  <dc:subject/>
  <dc:creator>Ford Rachel L</dc:creator>
  <cp:keywords/>
  <dc:description/>
  <cp:lastModifiedBy>Ford Rachel L</cp:lastModifiedBy>
  <cp:revision>8</cp:revision>
  <dcterms:created xsi:type="dcterms:W3CDTF">2021-02-01T15:29:00Z</dcterms:created>
  <dcterms:modified xsi:type="dcterms:W3CDTF">2021-02-02T15:58:00Z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0x010100D990A1B9020BFC46B5663C0909C5D228</vt:lpwstr>
  </property>
  <property fmtid="{D5CDD505-2E9C-101B-9397-08002B2CF9AE}" pid="3" name="WorkflowChangePath">
    <vt:lpwstr>dd49e4e3-7780-4a65-8110-3ccbcd91a248,4;</vt:lpwstr>
  </property>
</Properties>
</file>